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CDA5" w14:textId="7DBC1BF2" w:rsidR="006C72AA" w:rsidRDefault="00016C3A" w:rsidP="005E3935">
      <w:pPr>
        <w:jc w:val="center"/>
        <w:rPr>
          <w:rFonts w:cstheme="minorHAnsi"/>
          <w:b/>
          <w:bCs/>
          <w:sz w:val="28"/>
          <w:szCs w:val="28"/>
          <w:u w:val="single"/>
        </w:rPr>
      </w:pPr>
      <w:r w:rsidRPr="007C5C9B">
        <w:rPr>
          <w:rFonts w:cstheme="minorHAnsi"/>
          <w:noProof/>
          <w:sz w:val="28"/>
          <w:szCs w:val="28"/>
        </w:rPr>
        <w:drawing>
          <wp:anchor distT="0" distB="0" distL="114300" distR="114300" simplePos="0" relativeHeight="251659264" behindDoc="1" locked="0" layoutInCell="1" allowOverlap="1" wp14:anchorId="00930AB2" wp14:editId="240DEC7D">
            <wp:simplePos x="0" y="0"/>
            <wp:positionH relativeFrom="column">
              <wp:posOffset>0</wp:posOffset>
            </wp:positionH>
            <wp:positionV relativeFrom="paragraph">
              <wp:posOffset>0</wp:posOffset>
            </wp:positionV>
            <wp:extent cx="1106805" cy="1016635"/>
            <wp:effectExtent l="0" t="0" r="0" b="0"/>
            <wp:wrapNone/>
            <wp:docPr id="25" name="Picture 25" descr="TDSB_Circl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DSB_Circle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80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2AA">
        <w:rPr>
          <w:rFonts w:cstheme="minorHAnsi"/>
          <w:b/>
          <w:bCs/>
          <w:sz w:val="28"/>
          <w:szCs w:val="28"/>
          <w:u w:val="single"/>
        </w:rPr>
        <w:t xml:space="preserve">Virtual </w:t>
      </w:r>
      <w:r w:rsidR="00E37508" w:rsidRPr="007C5C9B">
        <w:rPr>
          <w:rFonts w:cstheme="minorHAnsi"/>
          <w:b/>
          <w:bCs/>
          <w:sz w:val="28"/>
          <w:szCs w:val="28"/>
          <w:u w:val="single"/>
        </w:rPr>
        <w:t xml:space="preserve">Ward </w:t>
      </w:r>
      <w:r w:rsidR="009F4F00">
        <w:rPr>
          <w:rFonts w:cstheme="minorHAnsi"/>
          <w:b/>
          <w:bCs/>
          <w:sz w:val="28"/>
          <w:szCs w:val="28"/>
          <w:u w:val="single"/>
        </w:rPr>
        <w:t xml:space="preserve">5 &amp; </w:t>
      </w:r>
      <w:r w:rsidR="008701C1" w:rsidRPr="007C5C9B">
        <w:rPr>
          <w:rFonts w:cstheme="minorHAnsi"/>
          <w:b/>
          <w:bCs/>
          <w:sz w:val="28"/>
          <w:szCs w:val="28"/>
          <w:u w:val="single"/>
        </w:rPr>
        <w:t>8</w:t>
      </w:r>
      <w:r w:rsidR="00276DAB" w:rsidRPr="007C5C9B">
        <w:rPr>
          <w:rFonts w:cstheme="minorHAnsi"/>
          <w:b/>
          <w:bCs/>
          <w:sz w:val="28"/>
          <w:szCs w:val="28"/>
          <w:u w:val="single"/>
        </w:rPr>
        <w:t xml:space="preserve"> Forum – </w:t>
      </w:r>
      <w:r w:rsidR="009F4F00" w:rsidRPr="009F4F00">
        <w:rPr>
          <w:rFonts w:cstheme="minorHAnsi"/>
          <w:b/>
          <w:bCs/>
          <w:sz w:val="28"/>
          <w:szCs w:val="28"/>
          <w:u w:val="single"/>
        </w:rPr>
        <w:t>Right to Read Report &amp; PIAC Elections</w:t>
      </w:r>
    </w:p>
    <w:p w14:paraId="23EDBBAC" w14:textId="7DF7C38C" w:rsidR="00A53EB9" w:rsidRPr="007C5C9B" w:rsidRDefault="009F4F00" w:rsidP="005E3935">
      <w:pPr>
        <w:jc w:val="center"/>
        <w:rPr>
          <w:rFonts w:cstheme="minorHAnsi"/>
          <w:b/>
          <w:bCs/>
          <w:sz w:val="28"/>
          <w:szCs w:val="28"/>
          <w:u w:val="single"/>
        </w:rPr>
      </w:pPr>
      <w:r>
        <w:rPr>
          <w:rFonts w:cstheme="minorHAnsi"/>
          <w:b/>
          <w:bCs/>
          <w:sz w:val="28"/>
          <w:szCs w:val="28"/>
          <w:u w:val="single"/>
        </w:rPr>
        <w:t>December 14</w:t>
      </w:r>
      <w:r w:rsidR="00AB7B81" w:rsidRPr="007C5C9B">
        <w:rPr>
          <w:rFonts w:cstheme="minorHAnsi"/>
          <w:b/>
          <w:bCs/>
          <w:sz w:val="28"/>
          <w:szCs w:val="28"/>
          <w:u w:val="single"/>
        </w:rPr>
        <w:t>, 2022</w:t>
      </w:r>
    </w:p>
    <w:p w14:paraId="3E1910C6" w14:textId="4B62DB5F" w:rsidR="005E3935" w:rsidRPr="007C5C9B" w:rsidRDefault="004F3824" w:rsidP="00AC338E">
      <w:pPr>
        <w:jc w:val="center"/>
        <w:rPr>
          <w:rFonts w:cstheme="minorHAnsi"/>
          <w:sz w:val="28"/>
          <w:szCs w:val="28"/>
        </w:rPr>
      </w:pPr>
      <w:r w:rsidRPr="007C5C9B">
        <w:rPr>
          <w:rFonts w:cstheme="minorHAnsi"/>
          <w:b/>
          <w:bCs/>
          <w:sz w:val="28"/>
          <w:szCs w:val="28"/>
          <w:u w:val="single"/>
        </w:rPr>
        <w:t xml:space="preserve">MEETING </w:t>
      </w:r>
      <w:r w:rsidR="00AC338E" w:rsidRPr="007C5C9B">
        <w:rPr>
          <w:rFonts w:cstheme="minorHAnsi"/>
          <w:b/>
          <w:bCs/>
          <w:sz w:val="28"/>
          <w:szCs w:val="28"/>
          <w:u w:val="single"/>
        </w:rPr>
        <w:t>NOTE</w:t>
      </w:r>
      <w:r w:rsidR="00E37508" w:rsidRPr="007C5C9B">
        <w:rPr>
          <w:rFonts w:cstheme="minorHAnsi"/>
          <w:b/>
          <w:bCs/>
          <w:sz w:val="28"/>
          <w:szCs w:val="28"/>
          <w:u w:val="single"/>
        </w:rPr>
        <w:t>S</w:t>
      </w:r>
    </w:p>
    <w:p w14:paraId="2474252B" w14:textId="77777777" w:rsidR="00E37508" w:rsidRPr="007C5C9B" w:rsidRDefault="00E37508" w:rsidP="00E9606C">
      <w:pPr>
        <w:spacing w:after="0" w:line="240" w:lineRule="auto"/>
        <w:rPr>
          <w:rFonts w:cstheme="minorHAnsi"/>
          <w:b/>
          <w:bCs/>
          <w:sz w:val="24"/>
          <w:szCs w:val="24"/>
          <w:u w:val="single"/>
        </w:rPr>
      </w:pPr>
    </w:p>
    <w:p w14:paraId="20B1A9A9" w14:textId="32ACEA19" w:rsidR="00226834" w:rsidRPr="007C5C9B" w:rsidRDefault="00E37508" w:rsidP="00226834">
      <w:pPr>
        <w:rPr>
          <w:rFonts w:cstheme="minorHAnsi"/>
          <w:b/>
          <w:bCs/>
          <w:i/>
          <w:iCs/>
          <w:sz w:val="24"/>
          <w:szCs w:val="24"/>
          <w:u w:val="single"/>
        </w:rPr>
      </w:pPr>
      <w:r w:rsidRPr="007C5C9B">
        <w:rPr>
          <w:rFonts w:cstheme="minorHAnsi"/>
          <w:b/>
          <w:bCs/>
          <w:i/>
          <w:iCs/>
          <w:sz w:val="24"/>
          <w:szCs w:val="24"/>
          <w:u w:val="single"/>
        </w:rPr>
        <w:t>Meeting</w:t>
      </w:r>
      <w:bookmarkStart w:id="0" w:name="_Hlk43721422"/>
      <w:r w:rsidR="00276DAB" w:rsidRPr="007C5C9B">
        <w:rPr>
          <w:rFonts w:cstheme="minorHAnsi"/>
          <w:b/>
          <w:bCs/>
          <w:i/>
          <w:iCs/>
          <w:sz w:val="24"/>
          <w:szCs w:val="24"/>
        </w:rPr>
        <w:t xml:space="preserve"> (held on the Zoom platform)</w:t>
      </w:r>
      <w:r w:rsidRPr="007C5C9B">
        <w:rPr>
          <w:rFonts w:cstheme="minorHAnsi"/>
          <w:b/>
          <w:bCs/>
          <w:i/>
          <w:iCs/>
          <w:sz w:val="24"/>
          <w:szCs w:val="24"/>
        </w:rPr>
        <w:t>:</w:t>
      </w:r>
    </w:p>
    <w:p w14:paraId="2F43A422" w14:textId="5023EB63" w:rsidR="008942F9" w:rsidRPr="006C72AA" w:rsidRDefault="004B44A4" w:rsidP="00B73894">
      <w:pPr>
        <w:rPr>
          <w:rFonts w:cstheme="minorHAnsi"/>
          <w:sz w:val="24"/>
          <w:szCs w:val="24"/>
        </w:rPr>
      </w:pPr>
      <w:r w:rsidRPr="007C5C9B">
        <w:rPr>
          <w:rFonts w:cstheme="minorHAnsi"/>
          <w:b/>
          <w:bCs/>
          <w:sz w:val="24"/>
          <w:szCs w:val="24"/>
        </w:rPr>
        <w:t>Meeting host</w:t>
      </w:r>
      <w:r w:rsidR="009F4F00">
        <w:rPr>
          <w:rFonts w:cstheme="minorHAnsi"/>
          <w:b/>
          <w:bCs/>
          <w:sz w:val="24"/>
          <w:szCs w:val="24"/>
        </w:rPr>
        <w:t>s</w:t>
      </w:r>
      <w:r w:rsidRPr="007C5C9B">
        <w:rPr>
          <w:rFonts w:cstheme="minorHAnsi"/>
          <w:b/>
          <w:bCs/>
          <w:sz w:val="24"/>
          <w:szCs w:val="24"/>
        </w:rPr>
        <w:t xml:space="preserve">: </w:t>
      </w:r>
      <w:r w:rsidR="00AB7B81" w:rsidRPr="007C5C9B">
        <w:rPr>
          <w:rFonts w:cstheme="minorHAnsi"/>
          <w:sz w:val="24"/>
          <w:szCs w:val="24"/>
        </w:rPr>
        <w:t xml:space="preserve">Trustee </w:t>
      </w:r>
      <w:r w:rsidR="003172CC" w:rsidRPr="007C5C9B">
        <w:rPr>
          <w:rFonts w:cstheme="minorHAnsi"/>
          <w:sz w:val="24"/>
          <w:szCs w:val="24"/>
        </w:rPr>
        <w:t>Shelley Laskin (</w:t>
      </w:r>
      <w:r w:rsidR="005C7171">
        <w:rPr>
          <w:rFonts w:cstheme="minorHAnsi"/>
          <w:sz w:val="24"/>
          <w:szCs w:val="24"/>
        </w:rPr>
        <w:t>Ward 8/</w:t>
      </w:r>
      <w:r w:rsidR="003172CC" w:rsidRPr="007C5C9B">
        <w:rPr>
          <w:rFonts w:cstheme="minorHAnsi"/>
          <w:sz w:val="24"/>
          <w:szCs w:val="24"/>
        </w:rPr>
        <w:t>Eglinton-Lawrence and Toronto</w:t>
      </w:r>
      <w:r w:rsidR="006C72AA">
        <w:rPr>
          <w:rFonts w:cstheme="minorHAnsi"/>
          <w:sz w:val="24"/>
          <w:szCs w:val="24"/>
        </w:rPr>
        <w:t xml:space="preserve"> </w:t>
      </w:r>
      <w:r w:rsidR="003172CC" w:rsidRPr="007C5C9B">
        <w:rPr>
          <w:rFonts w:cstheme="minorHAnsi"/>
          <w:sz w:val="24"/>
          <w:szCs w:val="24"/>
        </w:rPr>
        <w:t>-</w:t>
      </w:r>
      <w:r w:rsidR="006C72AA">
        <w:rPr>
          <w:rFonts w:cstheme="minorHAnsi"/>
          <w:sz w:val="24"/>
          <w:szCs w:val="24"/>
        </w:rPr>
        <w:t xml:space="preserve"> </w:t>
      </w:r>
      <w:r w:rsidR="003172CC" w:rsidRPr="007C5C9B">
        <w:rPr>
          <w:rFonts w:cstheme="minorHAnsi"/>
          <w:sz w:val="24"/>
          <w:szCs w:val="24"/>
        </w:rPr>
        <w:t>St.</w:t>
      </w:r>
      <w:r w:rsidR="006C72AA">
        <w:rPr>
          <w:rFonts w:cstheme="minorHAnsi"/>
          <w:sz w:val="24"/>
          <w:szCs w:val="24"/>
        </w:rPr>
        <w:t xml:space="preserve"> </w:t>
      </w:r>
      <w:r w:rsidR="003172CC" w:rsidRPr="007C5C9B">
        <w:rPr>
          <w:rFonts w:cstheme="minorHAnsi"/>
          <w:sz w:val="24"/>
          <w:szCs w:val="24"/>
        </w:rPr>
        <w:t>Paul’s)</w:t>
      </w:r>
      <w:r w:rsidR="009F4F00">
        <w:rPr>
          <w:rFonts w:cstheme="minorHAnsi"/>
          <w:sz w:val="24"/>
          <w:szCs w:val="24"/>
        </w:rPr>
        <w:t xml:space="preserve"> &amp; Trustee Alexandra Lulka (</w:t>
      </w:r>
      <w:r w:rsidR="005C7171">
        <w:rPr>
          <w:rFonts w:cstheme="minorHAnsi"/>
          <w:sz w:val="24"/>
          <w:szCs w:val="24"/>
        </w:rPr>
        <w:t>Ward 5/</w:t>
      </w:r>
      <w:r w:rsidR="009F4F00">
        <w:rPr>
          <w:rFonts w:cstheme="minorHAnsi"/>
          <w:sz w:val="24"/>
          <w:szCs w:val="24"/>
        </w:rPr>
        <w:t xml:space="preserve">York Centre). </w:t>
      </w:r>
      <w:r w:rsidR="00C0620F">
        <w:rPr>
          <w:rFonts w:cstheme="minorHAnsi"/>
          <w:sz w:val="24"/>
          <w:szCs w:val="24"/>
        </w:rPr>
        <w:br/>
      </w:r>
      <w:r w:rsidR="005C7171" w:rsidRPr="00C0620F">
        <w:rPr>
          <w:rFonts w:cstheme="minorHAnsi"/>
          <w:b/>
          <w:bCs/>
          <w:sz w:val="24"/>
          <w:szCs w:val="24"/>
        </w:rPr>
        <w:t>Presenters:</w:t>
      </w:r>
      <w:r w:rsidR="00C0620F" w:rsidRPr="00C0620F">
        <w:rPr>
          <w:rFonts w:cstheme="minorHAnsi"/>
          <w:sz w:val="24"/>
          <w:szCs w:val="24"/>
        </w:rPr>
        <w:t xml:space="preserve"> Maria Lee &amp; Sara Herten-Gre</w:t>
      </w:r>
      <w:r w:rsidR="00C0620F">
        <w:rPr>
          <w:rFonts w:cstheme="minorHAnsi"/>
          <w:sz w:val="24"/>
          <w:szCs w:val="24"/>
        </w:rPr>
        <w:t>a</w:t>
      </w:r>
      <w:r w:rsidR="00C0620F" w:rsidRPr="00C0620F">
        <w:rPr>
          <w:rFonts w:cstheme="minorHAnsi"/>
          <w:sz w:val="24"/>
          <w:szCs w:val="24"/>
        </w:rPr>
        <w:t>ven (McMurrich</w:t>
      </w:r>
      <w:r w:rsidR="00C0620F">
        <w:rPr>
          <w:rFonts w:cstheme="minorHAnsi"/>
          <w:sz w:val="24"/>
          <w:szCs w:val="24"/>
        </w:rPr>
        <w:t xml:space="preserve"> JPS</w:t>
      </w:r>
      <w:r w:rsidR="00C0620F" w:rsidRPr="00C0620F">
        <w:rPr>
          <w:rFonts w:cstheme="minorHAnsi"/>
          <w:sz w:val="24"/>
          <w:szCs w:val="24"/>
        </w:rPr>
        <w:t>); Maran Shona &amp; Esther Lightening (Oriole Park</w:t>
      </w:r>
      <w:r w:rsidR="00C0620F">
        <w:rPr>
          <w:rFonts w:cstheme="minorHAnsi"/>
          <w:sz w:val="24"/>
          <w:szCs w:val="24"/>
        </w:rPr>
        <w:t xml:space="preserve"> PS</w:t>
      </w:r>
      <w:r w:rsidR="00C0620F" w:rsidRPr="00C0620F">
        <w:rPr>
          <w:rFonts w:cstheme="minorHAnsi"/>
          <w:sz w:val="24"/>
          <w:szCs w:val="24"/>
        </w:rPr>
        <w:t>)</w:t>
      </w:r>
      <w:r w:rsidR="00C0620F">
        <w:rPr>
          <w:rFonts w:cstheme="minorHAnsi"/>
          <w:sz w:val="24"/>
          <w:szCs w:val="24"/>
        </w:rPr>
        <w:br/>
      </w:r>
      <w:r w:rsidR="00050974" w:rsidRPr="007C5C9B">
        <w:rPr>
          <w:rFonts w:cstheme="minorHAnsi"/>
          <w:b/>
          <w:bCs/>
          <w:sz w:val="24"/>
          <w:szCs w:val="24"/>
        </w:rPr>
        <w:t xml:space="preserve">Other </w:t>
      </w:r>
      <w:r w:rsidRPr="007C5C9B">
        <w:rPr>
          <w:rFonts w:cstheme="minorHAnsi"/>
          <w:b/>
          <w:bCs/>
          <w:sz w:val="24"/>
          <w:szCs w:val="24"/>
        </w:rPr>
        <w:t>Staff:</w:t>
      </w:r>
      <w:r w:rsidRPr="007C5C9B">
        <w:rPr>
          <w:rFonts w:cstheme="minorHAnsi"/>
          <w:sz w:val="24"/>
          <w:szCs w:val="24"/>
        </w:rPr>
        <w:t xml:space="preserve"> </w:t>
      </w:r>
      <w:r w:rsidR="005C7171">
        <w:rPr>
          <w:rFonts w:cstheme="minorHAnsi"/>
          <w:sz w:val="24"/>
          <w:szCs w:val="24"/>
        </w:rPr>
        <w:t xml:space="preserve">Superintendents </w:t>
      </w:r>
      <w:r w:rsidR="005C7171" w:rsidRPr="005C7171">
        <w:rPr>
          <w:rFonts w:cstheme="minorHAnsi"/>
          <w:sz w:val="24"/>
          <w:szCs w:val="24"/>
        </w:rPr>
        <w:t>﻿Roni Felsen</w:t>
      </w:r>
      <w:r w:rsidR="005C7171">
        <w:rPr>
          <w:rFonts w:cstheme="minorHAnsi"/>
          <w:sz w:val="24"/>
          <w:szCs w:val="24"/>
        </w:rPr>
        <w:t xml:space="preserve"> (Learning Network/LN 06), </w:t>
      </w:r>
      <w:r w:rsidR="005C7171" w:rsidRPr="005C7171">
        <w:rPr>
          <w:rFonts w:cstheme="minorHAnsi"/>
          <w:sz w:val="24"/>
          <w:szCs w:val="24"/>
        </w:rPr>
        <w:t>Andrew Howard</w:t>
      </w:r>
      <w:r w:rsidR="005C7171">
        <w:rPr>
          <w:rFonts w:cstheme="minorHAnsi"/>
          <w:sz w:val="24"/>
          <w:szCs w:val="24"/>
        </w:rPr>
        <w:t xml:space="preserve"> (LN 05), </w:t>
      </w:r>
      <w:r w:rsidR="005C7171" w:rsidRPr="005C7171">
        <w:rPr>
          <w:rFonts w:cstheme="minorHAnsi"/>
          <w:sz w:val="24"/>
          <w:szCs w:val="24"/>
        </w:rPr>
        <w:t>Dominic Giorgio</w:t>
      </w:r>
      <w:r w:rsidR="005C7171">
        <w:rPr>
          <w:rFonts w:cstheme="minorHAnsi"/>
          <w:sz w:val="24"/>
          <w:szCs w:val="24"/>
        </w:rPr>
        <w:t xml:space="preserve"> (LN</w:t>
      </w:r>
      <w:r w:rsidR="006C72AA">
        <w:rPr>
          <w:rFonts w:cstheme="minorHAnsi"/>
          <w:sz w:val="24"/>
          <w:szCs w:val="24"/>
        </w:rPr>
        <w:t xml:space="preserve"> </w:t>
      </w:r>
      <w:r w:rsidR="005C7171">
        <w:rPr>
          <w:rFonts w:cstheme="minorHAnsi"/>
          <w:sz w:val="24"/>
          <w:szCs w:val="24"/>
        </w:rPr>
        <w:t xml:space="preserve">12), </w:t>
      </w:r>
      <w:r w:rsidR="005C7171" w:rsidRPr="005C7171">
        <w:rPr>
          <w:rFonts w:cstheme="minorHAnsi"/>
          <w:sz w:val="24"/>
          <w:szCs w:val="24"/>
        </w:rPr>
        <w:t>Kurt McIntosh</w:t>
      </w:r>
      <w:r w:rsidR="005C7171">
        <w:rPr>
          <w:rFonts w:cstheme="minorHAnsi"/>
          <w:sz w:val="24"/>
          <w:szCs w:val="24"/>
        </w:rPr>
        <w:t xml:space="preserve"> (LN</w:t>
      </w:r>
      <w:r w:rsidR="006C72AA">
        <w:rPr>
          <w:rFonts w:cstheme="minorHAnsi"/>
          <w:sz w:val="24"/>
          <w:szCs w:val="24"/>
        </w:rPr>
        <w:t xml:space="preserve"> </w:t>
      </w:r>
      <w:r w:rsidR="005C7171">
        <w:rPr>
          <w:rFonts w:cstheme="minorHAnsi"/>
          <w:sz w:val="24"/>
          <w:szCs w:val="24"/>
        </w:rPr>
        <w:t xml:space="preserve">11), </w:t>
      </w:r>
      <w:r w:rsidR="005C7171" w:rsidRPr="005C7171">
        <w:rPr>
          <w:rFonts w:cstheme="minorHAnsi"/>
          <w:sz w:val="24"/>
          <w:szCs w:val="24"/>
        </w:rPr>
        <w:t>Marwa Hamid</w:t>
      </w:r>
      <w:r w:rsidR="005C7171">
        <w:rPr>
          <w:rFonts w:cstheme="minorHAnsi"/>
          <w:sz w:val="24"/>
          <w:szCs w:val="24"/>
        </w:rPr>
        <w:t xml:space="preserve"> (LN</w:t>
      </w:r>
      <w:r w:rsidR="006C72AA">
        <w:rPr>
          <w:rFonts w:cstheme="minorHAnsi"/>
          <w:sz w:val="24"/>
          <w:szCs w:val="24"/>
        </w:rPr>
        <w:t xml:space="preserve"> </w:t>
      </w:r>
      <w:r w:rsidR="005C7171">
        <w:rPr>
          <w:rFonts w:cstheme="minorHAnsi"/>
          <w:sz w:val="24"/>
          <w:szCs w:val="24"/>
        </w:rPr>
        <w:t>08)</w:t>
      </w:r>
      <w:r w:rsidR="006C72AA">
        <w:rPr>
          <w:rFonts w:cstheme="minorHAnsi"/>
          <w:sz w:val="24"/>
          <w:szCs w:val="24"/>
        </w:rPr>
        <w:t>;</w:t>
      </w:r>
      <w:r w:rsidR="005C7171">
        <w:rPr>
          <w:rFonts w:cstheme="minorHAnsi"/>
          <w:sz w:val="24"/>
          <w:szCs w:val="24"/>
        </w:rPr>
        <w:t xml:space="preserve"> </w:t>
      </w:r>
      <w:r w:rsidR="006C72AA">
        <w:rPr>
          <w:rFonts w:cstheme="minorHAnsi"/>
          <w:sz w:val="24"/>
          <w:szCs w:val="24"/>
        </w:rPr>
        <w:t xml:space="preserve">Latha John (Parent and Community Engagement Office/PCEO); </w:t>
      </w:r>
      <w:r w:rsidR="003172CC" w:rsidRPr="007C5C9B">
        <w:rPr>
          <w:rFonts w:cstheme="minorHAnsi"/>
          <w:sz w:val="24"/>
          <w:szCs w:val="24"/>
        </w:rPr>
        <w:t>Wilmar Kortleever (Shared Services Liaisons)</w:t>
      </w:r>
      <w:r w:rsidR="005C7171">
        <w:rPr>
          <w:rFonts w:cstheme="minorHAnsi"/>
          <w:sz w:val="24"/>
          <w:szCs w:val="24"/>
        </w:rPr>
        <w:t>. Regrets: Denise Humphreys (Superintendent L</w:t>
      </w:r>
      <w:r w:rsidR="006C72AA">
        <w:rPr>
          <w:rFonts w:cstheme="minorHAnsi"/>
          <w:sz w:val="24"/>
          <w:szCs w:val="24"/>
        </w:rPr>
        <w:t xml:space="preserve">N </w:t>
      </w:r>
      <w:r w:rsidR="005C7171">
        <w:rPr>
          <w:rFonts w:cstheme="minorHAnsi"/>
          <w:sz w:val="24"/>
          <w:szCs w:val="24"/>
        </w:rPr>
        <w:t>04)</w:t>
      </w:r>
      <w:r w:rsidR="00686003" w:rsidRPr="007C5C9B">
        <w:rPr>
          <w:rFonts w:cstheme="minorHAnsi"/>
          <w:sz w:val="24"/>
          <w:szCs w:val="24"/>
        </w:rPr>
        <w:br/>
      </w:r>
      <w:r w:rsidRPr="007C5C9B">
        <w:rPr>
          <w:rFonts w:cstheme="minorHAnsi"/>
          <w:b/>
          <w:bCs/>
          <w:sz w:val="24"/>
          <w:szCs w:val="24"/>
        </w:rPr>
        <w:t>Attendees</w:t>
      </w:r>
      <w:r w:rsidR="00686003" w:rsidRPr="007C5C9B">
        <w:rPr>
          <w:rFonts w:cstheme="minorHAnsi"/>
          <w:b/>
          <w:bCs/>
          <w:sz w:val="24"/>
          <w:szCs w:val="24"/>
        </w:rPr>
        <w:t xml:space="preserve"> (total</w:t>
      </w:r>
      <w:r w:rsidR="00462941" w:rsidRPr="007C5C9B">
        <w:rPr>
          <w:rFonts w:cstheme="minorHAnsi"/>
          <w:b/>
          <w:bCs/>
          <w:sz w:val="24"/>
          <w:szCs w:val="24"/>
        </w:rPr>
        <w:t xml:space="preserve"> </w:t>
      </w:r>
      <w:r w:rsidR="00686003" w:rsidRPr="007C5C9B">
        <w:rPr>
          <w:rFonts w:cstheme="minorHAnsi"/>
          <w:b/>
          <w:bCs/>
          <w:sz w:val="24"/>
          <w:szCs w:val="24"/>
        </w:rPr>
        <w:t xml:space="preserve">#: </w:t>
      </w:r>
      <w:r w:rsidR="006C72AA">
        <w:rPr>
          <w:rFonts w:cstheme="minorHAnsi"/>
          <w:b/>
          <w:bCs/>
          <w:sz w:val="24"/>
          <w:szCs w:val="24"/>
        </w:rPr>
        <w:t>43</w:t>
      </w:r>
      <w:r w:rsidR="00686003" w:rsidRPr="007C5C9B">
        <w:rPr>
          <w:rFonts w:cstheme="minorHAnsi"/>
          <w:b/>
          <w:bCs/>
          <w:sz w:val="24"/>
          <w:szCs w:val="24"/>
        </w:rPr>
        <w:t>)</w:t>
      </w:r>
      <w:r w:rsidRPr="007C5C9B">
        <w:rPr>
          <w:rFonts w:cstheme="minorHAnsi"/>
          <w:b/>
          <w:bCs/>
          <w:sz w:val="24"/>
          <w:szCs w:val="24"/>
        </w:rPr>
        <w:t>:</w:t>
      </w:r>
      <w:r w:rsidRPr="007C5C9B">
        <w:rPr>
          <w:rFonts w:cstheme="minorHAnsi"/>
          <w:sz w:val="24"/>
          <w:szCs w:val="24"/>
        </w:rPr>
        <w:t xml:space="preserve"> </w:t>
      </w:r>
      <w:r w:rsidR="006C72AA" w:rsidRPr="007C5C9B">
        <w:rPr>
          <w:rFonts w:cstheme="minorHAnsi"/>
          <w:sz w:val="24"/>
          <w:szCs w:val="24"/>
        </w:rPr>
        <w:t>Parents/Guardians/Caregivers; Community Members</w:t>
      </w:r>
      <w:r w:rsidR="006C72AA">
        <w:rPr>
          <w:rFonts w:cstheme="minorHAnsi"/>
          <w:sz w:val="24"/>
          <w:szCs w:val="24"/>
        </w:rPr>
        <w:t xml:space="preserve">; </w:t>
      </w:r>
      <w:r w:rsidR="00686003" w:rsidRPr="007C5C9B">
        <w:rPr>
          <w:rFonts w:cstheme="minorHAnsi"/>
          <w:sz w:val="24"/>
          <w:szCs w:val="24"/>
        </w:rPr>
        <w:t xml:space="preserve">(Vice) Principals, Teachers, other school </w:t>
      </w:r>
      <w:r w:rsidR="00462941" w:rsidRPr="007C5C9B">
        <w:rPr>
          <w:rFonts w:cstheme="minorHAnsi"/>
          <w:sz w:val="24"/>
          <w:szCs w:val="24"/>
        </w:rPr>
        <w:t xml:space="preserve">&amp; TDSB </w:t>
      </w:r>
      <w:r w:rsidR="00686003" w:rsidRPr="007C5C9B">
        <w:rPr>
          <w:rFonts w:cstheme="minorHAnsi"/>
          <w:sz w:val="24"/>
          <w:szCs w:val="24"/>
        </w:rPr>
        <w:t xml:space="preserve">staff; </w:t>
      </w:r>
    </w:p>
    <w:p w14:paraId="3ECC4149" w14:textId="03C70485" w:rsidR="00C0620F" w:rsidRDefault="00327AD7" w:rsidP="000250BC">
      <w:pPr>
        <w:rPr>
          <w:rFonts w:cstheme="minorHAnsi"/>
          <w:sz w:val="24"/>
          <w:szCs w:val="24"/>
        </w:rPr>
      </w:pPr>
      <w:r w:rsidRPr="007C5C9B">
        <w:rPr>
          <w:rFonts w:cstheme="minorHAnsi"/>
          <w:sz w:val="24"/>
          <w:szCs w:val="24"/>
        </w:rPr>
        <w:t>After the land acknowledgement</w:t>
      </w:r>
      <w:r w:rsidR="00C0620F">
        <w:rPr>
          <w:rFonts w:cstheme="minorHAnsi"/>
          <w:sz w:val="24"/>
          <w:szCs w:val="24"/>
        </w:rPr>
        <w:t xml:space="preserve"> (</w:t>
      </w:r>
      <w:r w:rsidR="006C72AA">
        <w:rPr>
          <w:rFonts w:cstheme="minorHAnsi"/>
          <w:sz w:val="24"/>
          <w:szCs w:val="24"/>
        </w:rPr>
        <w:t xml:space="preserve">by </w:t>
      </w:r>
      <w:r w:rsidR="00C0620F">
        <w:rPr>
          <w:rFonts w:cstheme="minorHAnsi"/>
          <w:sz w:val="24"/>
          <w:szCs w:val="24"/>
        </w:rPr>
        <w:t xml:space="preserve">Superintendent </w:t>
      </w:r>
      <w:r w:rsidR="001A6468">
        <w:rPr>
          <w:rFonts w:cstheme="minorHAnsi"/>
          <w:sz w:val="24"/>
          <w:szCs w:val="24"/>
        </w:rPr>
        <w:t>Hamid</w:t>
      </w:r>
      <w:r w:rsidR="00C0620F">
        <w:rPr>
          <w:rFonts w:cstheme="minorHAnsi"/>
          <w:sz w:val="24"/>
          <w:szCs w:val="24"/>
        </w:rPr>
        <w:t>)</w:t>
      </w:r>
      <w:r w:rsidRPr="007C5C9B">
        <w:rPr>
          <w:rFonts w:cstheme="minorHAnsi"/>
          <w:sz w:val="24"/>
          <w:szCs w:val="24"/>
        </w:rPr>
        <w:t xml:space="preserve">, </w:t>
      </w:r>
      <w:r w:rsidRPr="007C5C9B">
        <w:rPr>
          <w:rFonts w:cstheme="minorHAnsi"/>
          <w:b/>
          <w:bCs/>
          <w:sz w:val="24"/>
          <w:szCs w:val="24"/>
        </w:rPr>
        <w:t>Trustee</w:t>
      </w:r>
      <w:r w:rsidR="006C72AA">
        <w:rPr>
          <w:rFonts w:cstheme="minorHAnsi"/>
          <w:b/>
          <w:bCs/>
          <w:sz w:val="24"/>
          <w:szCs w:val="24"/>
        </w:rPr>
        <w:t>s</w:t>
      </w:r>
      <w:r w:rsidRPr="007C5C9B">
        <w:rPr>
          <w:rFonts w:cstheme="minorHAnsi"/>
          <w:b/>
          <w:bCs/>
          <w:sz w:val="24"/>
          <w:szCs w:val="24"/>
        </w:rPr>
        <w:t xml:space="preserve"> </w:t>
      </w:r>
      <w:r w:rsidR="00686003" w:rsidRPr="007C5C9B">
        <w:rPr>
          <w:rFonts w:cstheme="minorHAnsi"/>
          <w:b/>
          <w:bCs/>
          <w:sz w:val="24"/>
          <w:szCs w:val="24"/>
        </w:rPr>
        <w:t>Laskin</w:t>
      </w:r>
      <w:r w:rsidR="006C72AA">
        <w:rPr>
          <w:rFonts w:cstheme="minorHAnsi"/>
          <w:b/>
          <w:bCs/>
          <w:sz w:val="24"/>
          <w:szCs w:val="24"/>
        </w:rPr>
        <w:t xml:space="preserve"> &amp; Lulka</w:t>
      </w:r>
      <w:r w:rsidR="00686003" w:rsidRPr="007C5C9B">
        <w:rPr>
          <w:rFonts w:cstheme="minorHAnsi"/>
          <w:sz w:val="24"/>
          <w:szCs w:val="24"/>
        </w:rPr>
        <w:t xml:space="preserve"> </w:t>
      </w:r>
      <w:r w:rsidRPr="007C5C9B">
        <w:rPr>
          <w:rFonts w:cstheme="minorHAnsi"/>
          <w:sz w:val="24"/>
          <w:szCs w:val="24"/>
        </w:rPr>
        <w:t>welcomed every</w:t>
      </w:r>
      <w:r w:rsidR="001A6468">
        <w:rPr>
          <w:rFonts w:cstheme="minorHAnsi"/>
          <w:sz w:val="24"/>
          <w:szCs w:val="24"/>
        </w:rPr>
        <w:t>one</w:t>
      </w:r>
      <w:r w:rsidR="00C0620F">
        <w:rPr>
          <w:rFonts w:cstheme="minorHAnsi"/>
          <w:sz w:val="24"/>
          <w:szCs w:val="24"/>
        </w:rPr>
        <w:t xml:space="preserve">. </w:t>
      </w:r>
    </w:p>
    <w:p w14:paraId="14CEFDD2" w14:textId="4ED83475" w:rsidR="00C0620F" w:rsidRPr="00C0620F" w:rsidRDefault="00C0620F" w:rsidP="000250BC">
      <w:pPr>
        <w:rPr>
          <w:rFonts w:cstheme="minorHAnsi"/>
          <w:b/>
          <w:bCs/>
          <w:sz w:val="24"/>
          <w:szCs w:val="24"/>
          <w:u w:val="single"/>
        </w:rPr>
      </w:pPr>
      <w:r>
        <w:rPr>
          <w:rFonts w:cstheme="minorHAnsi"/>
          <w:b/>
          <w:bCs/>
          <w:sz w:val="24"/>
          <w:szCs w:val="24"/>
          <w:u w:val="single"/>
        </w:rPr>
        <w:t xml:space="preserve">1. </w:t>
      </w:r>
      <w:r w:rsidRPr="00C0620F">
        <w:rPr>
          <w:rFonts w:cstheme="minorHAnsi"/>
          <w:b/>
          <w:bCs/>
          <w:sz w:val="24"/>
          <w:szCs w:val="24"/>
          <w:u w:val="single"/>
        </w:rPr>
        <w:t>Ward 5 PIAC Elections</w:t>
      </w:r>
    </w:p>
    <w:p w14:paraId="1CA4BBE5" w14:textId="5BE6F831" w:rsidR="00C0620F" w:rsidRDefault="00C0620F" w:rsidP="000250BC">
      <w:pPr>
        <w:rPr>
          <w:rFonts w:cstheme="minorHAnsi"/>
          <w:sz w:val="24"/>
          <w:szCs w:val="24"/>
        </w:rPr>
      </w:pPr>
      <w:r>
        <w:rPr>
          <w:rFonts w:cstheme="minorHAnsi"/>
          <w:sz w:val="24"/>
          <w:szCs w:val="24"/>
        </w:rPr>
        <w:t xml:space="preserve">First item on the Agenda was the election of two parent/caregiver member representatives for Ward 5 </w:t>
      </w:r>
      <w:r w:rsidR="006C72AA">
        <w:rPr>
          <w:rFonts w:cstheme="minorHAnsi"/>
          <w:sz w:val="24"/>
          <w:szCs w:val="24"/>
        </w:rPr>
        <w:t xml:space="preserve">for </w:t>
      </w:r>
      <w:r>
        <w:rPr>
          <w:rFonts w:cstheme="minorHAnsi"/>
          <w:sz w:val="24"/>
          <w:szCs w:val="24"/>
        </w:rPr>
        <w:t xml:space="preserve">the Board’s Parent Involvement Engagement Advisory Committee (PIAC). Three nominations were </w:t>
      </w:r>
      <w:r w:rsidR="006C72AA">
        <w:rPr>
          <w:rFonts w:cstheme="minorHAnsi"/>
          <w:sz w:val="24"/>
          <w:szCs w:val="24"/>
        </w:rPr>
        <w:t xml:space="preserve">initially </w:t>
      </w:r>
      <w:r>
        <w:rPr>
          <w:rFonts w:cstheme="minorHAnsi"/>
          <w:sz w:val="24"/>
          <w:szCs w:val="24"/>
        </w:rPr>
        <w:t xml:space="preserve">received. With two of these candidates present for the available two vacancies, </w:t>
      </w:r>
      <w:r w:rsidRPr="006C72AA">
        <w:rPr>
          <w:rFonts w:cstheme="minorHAnsi"/>
          <w:b/>
          <w:bCs/>
          <w:sz w:val="24"/>
          <w:szCs w:val="24"/>
        </w:rPr>
        <w:t>Zena Shereck</w:t>
      </w:r>
      <w:r>
        <w:rPr>
          <w:rFonts w:cstheme="minorHAnsi"/>
          <w:sz w:val="24"/>
          <w:szCs w:val="24"/>
        </w:rPr>
        <w:t xml:space="preserve"> and </w:t>
      </w:r>
      <w:r w:rsidRPr="006C72AA">
        <w:rPr>
          <w:rFonts w:cstheme="minorHAnsi"/>
          <w:b/>
          <w:bCs/>
          <w:sz w:val="24"/>
          <w:szCs w:val="24"/>
        </w:rPr>
        <w:t>Sandreen Porter</w:t>
      </w:r>
      <w:r>
        <w:rPr>
          <w:rFonts w:cstheme="minorHAnsi"/>
          <w:sz w:val="24"/>
          <w:szCs w:val="24"/>
        </w:rPr>
        <w:t xml:space="preserve"> were acclaimed. </w:t>
      </w:r>
      <w:r w:rsidR="00AF647A">
        <w:rPr>
          <w:rFonts w:cstheme="minorHAnsi"/>
          <w:sz w:val="24"/>
          <w:szCs w:val="24"/>
        </w:rPr>
        <w:t>Sandreen (</w:t>
      </w:r>
      <w:r w:rsidR="006C72AA">
        <w:rPr>
          <w:rFonts w:cstheme="minorHAnsi"/>
          <w:sz w:val="24"/>
          <w:szCs w:val="24"/>
        </w:rPr>
        <w:t xml:space="preserve">currently </w:t>
      </w:r>
      <w:r w:rsidR="00AF647A">
        <w:rPr>
          <w:rFonts w:cstheme="minorHAnsi"/>
          <w:sz w:val="24"/>
          <w:szCs w:val="24"/>
        </w:rPr>
        <w:t>School Council Chair a</w:t>
      </w:r>
      <w:r w:rsidR="006C72AA">
        <w:rPr>
          <w:rFonts w:cstheme="minorHAnsi"/>
          <w:sz w:val="24"/>
          <w:szCs w:val="24"/>
        </w:rPr>
        <w:t>t</w:t>
      </w:r>
      <w:r w:rsidR="00AF647A">
        <w:rPr>
          <w:rFonts w:cstheme="minorHAnsi"/>
          <w:sz w:val="24"/>
          <w:szCs w:val="24"/>
        </w:rPr>
        <w:t xml:space="preserve"> Downsview Secondary School, several other parent volunteer positions, licensed financial professional, officer in the Canadian Forces) and Zena (School Council member at William Lyon Mackenzie School, parent </w:t>
      </w:r>
      <w:r w:rsidR="006C72AA">
        <w:rPr>
          <w:rFonts w:cstheme="minorHAnsi"/>
          <w:sz w:val="24"/>
          <w:szCs w:val="24"/>
        </w:rPr>
        <w:t xml:space="preserve">also </w:t>
      </w:r>
      <w:r w:rsidR="00AF647A">
        <w:rPr>
          <w:rFonts w:cstheme="minorHAnsi"/>
          <w:sz w:val="24"/>
          <w:szCs w:val="24"/>
        </w:rPr>
        <w:t>at Dublin Heights Elementary School; former member and Co-Chair on P</w:t>
      </w:r>
      <w:r w:rsidR="006C72AA">
        <w:rPr>
          <w:rFonts w:cstheme="minorHAnsi"/>
          <w:sz w:val="24"/>
          <w:szCs w:val="24"/>
        </w:rPr>
        <w:t>IAC</w:t>
      </w:r>
      <w:r w:rsidR="00AF647A">
        <w:rPr>
          <w:rFonts w:cstheme="minorHAnsi"/>
          <w:sz w:val="24"/>
          <w:szCs w:val="24"/>
        </w:rPr>
        <w:t xml:space="preserve">) both provided a brief introduction.  </w:t>
      </w:r>
    </w:p>
    <w:p w14:paraId="47998181" w14:textId="4341967A" w:rsidR="00C0620F" w:rsidRPr="006C72AA" w:rsidRDefault="00C0620F" w:rsidP="000250BC">
      <w:pPr>
        <w:rPr>
          <w:rFonts w:cstheme="minorHAnsi"/>
          <w:b/>
          <w:bCs/>
          <w:sz w:val="24"/>
          <w:szCs w:val="24"/>
          <w:u w:val="single"/>
        </w:rPr>
      </w:pPr>
      <w:r w:rsidRPr="006C72AA">
        <w:rPr>
          <w:rFonts w:cstheme="minorHAnsi"/>
          <w:b/>
          <w:bCs/>
          <w:sz w:val="24"/>
          <w:szCs w:val="24"/>
          <w:u w:val="single"/>
        </w:rPr>
        <w:t xml:space="preserve">2. </w:t>
      </w:r>
      <w:r w:rsidR="00AF647A" w:rsidRPr="006C72AA">
        <w:rPr>
          <w:rFonts w:cstheme="minorHAnsi"/>
          <w:b/>
          <w:bCs/>
          <w:sz w:val="24"/>
          <w:szCs w:val="24"/>
          <w:u w:val="single"/>
        </w:rPr>
        <w:t>Classroom Implementation of the</w:t>
      </w:r>
      <w:r w:rsidR="00AF647A" w:rsidRPr="006C72AA">
        <w:rPr>
          <w:rFonts w:cstheme="minorHAnsi"/>
          <w:b/>
          <w:bCs/>
          <w:i/>
          <w:iCs/>
          <w:sz w:val="24"/>
          <w:szCs w:val="24"/>
          <w:u w:val="single"/>
        </w:rPr>
        <w:t xml:space="preserve"> Right to Read</w:t>
      </w:r>
      <w:r w:rsidR="00AF647A" w:rsidRPr="006C72AA">
        <w:rPr>
          <w:rFonts w:cstheme="minorHAnsi"/>
          <w:b/>
          <w:bCs/>
          <w:sz w:val="24"/>
          <w:szCs w:val="24"/>
          <w:u w:val="single"/>
        </w:rPr>
        <w:t xml:space="preserve"> Report</w:t>
      </w:r>
    </w:p>
    <w:p w14:paraId="496D66EE" w14:textId="5A71379C" w:rsidR="001A6468" w:rsidRDefault="00AF647A" w:rsidP="000250BC">
      <w:pPr>
        <w:rPr>
          <w:rFonts w:cstheme="minorHAnsi"/>
          <w:sz w:val="24"/>
          <w:szCs w:val="24"/>
        </w:rPr>
      </w:pPr>
      <w:r>
        <w:rPr>
          <w:rFonts w:cstheme="minorHAnsi"/>
          <w:sz w:val="24"/>
          <w:szCs w:val="24"/>
        </w:rPr>
        <w:t xml:space="preserve">Superintendent Howard introduced </w:t>
      </w:r>
      <w:r w:rsidR="00717C6F" w:rsidRPr="006C72AA">
        <w:rPr>
          <w:rFonts w:cstheme="minorHAnsi"/>
          <w:b/>
          <w:bCs/>
          <w:sz w:val="24"/>
          <w:szCs w:val="24"/>
        </w:rPr>
        <w:t>Maria Lee</w:t>
      </w:r>
      <w:r w:rsidR="00717C6F" w:rsidRPr="00C0620F">
        <w:rPr>
          <w:rFonts w:cstheme="minorHAnsi"/>
          <w:sz w:val="24"/>
          <w:szCs w:val="24"/>
        </w:rPr>
        <w:t xml:space="preserve"> </w:t>
      </w:r>
      <w:r w:rsidR="00717C6F">
        <w:rPr>
          <w:rFonts w:cstheme="minorHAnsi"/>
          <w:sz w:val="24"/>
          <w:szCs w:val="24"/>
        </w:rPr>
        <w:t>and</w:t>
      </w:r>
      <w:r w:rsidR="00717C6F" w:rsidRPr="00C0620F">
        <w:rPr>
          <w:rFonts w:cstheme="minorHAnsi"/>
          <w:sz w:val="24"/>
          <w:szCs w:val="24"/>
        </w:rPr>
        <w:t xml:space="preserve"> </w:t>
      </w:r>
      <w:r w:rsidR="00717C6F" w:rsidRPr="006C72AA">
        <w:rPr>
          <w:rFonts w:cstheme="minorHAnsi"/>
          <w:b/>
          <w:bCs/>
          <w:sz w:val="24"/>
          <w:szCs w:val="24"/>
        </w:rPr>
        <w:t>Sara Herten-Greaven</w:t>
      </w:r>
      <w:r w:rsidR="00717C6F">
        <w:rPr>
          <w:rFonts w:cstheme="minorHAnsi"/>
          <w:sz w:val="24"/>
          <w:szCs w:val="24"/>
        </w:rPr>
        <w:t xml:space="preserve">, two teachers who work </w:t>
      </w:r>
      <w:r w:rsidR="006C72AA">
        <w:rPr>
          <w:rFonts w:cstheme="minorHAnsi"/>
          <w:sz w:val="24"/>
          <w:szCs w:val="24"/>
        </w:rPr>
        <w:t xml:space="preserve">with </w:t>
      </w:r>
      <w:r w:rsidR="00717C6F">
        <w:rPr>
          <w:rFonts w:cstheme="minorHAnsi"/>
          <w:sz w:val="24"/>
          <w:szCs w:val="24"/>
        </w:rPr>
        <w:t xml:space="preserve">all Kindergarten and grade 1-3 teachers at </w:t>
      </w:r>
      <w:r w:rsidR="00717C6F" w:rsidRPr="00C0620F">
        <w:rPr>
          <w:rFonts w:cstheme="minorHAnsi"/>
          <w:sz w:val="24"/>
          <w:szCs w:val="24"/>
        </w:rPr>
        <w:t>McMurrich</w:t>
      </w:r>
      <w:r w:rsidR="00717C6F">
        <w:rPr>
          <w:rFonts w:cstheme="minorHAnsi"/>
          <w:sz w:val="24"/>
          <w:szCs w:val="24"/>
        </w:rPr>
        <w:t xml:space="preserve"> JPS on all different forms of literacy – closing gaps </w:t>
      </w:r>
      <w:r w:rsidR="000F75D0">
        <w:rPr>
          <w:rFonts w:cstheme="minorHAnsi"/>
          <w:sz w:val="24"/>
          <w:szCs w:val="24"/>
        </w:rPr>
        <w:t xml:space="preserve">resulting from </w:t>
      </w:r>
      <w:r w:rsidR="00717C6F">
        <w:rPr>
          <w:rFonts w:cstheme="minorHAnsi"/>
          <w:sz w:val="24"/>
          <w:szCs w:val="24"/>
        </w:rPr>
        <w:t xml:space="preserve">unfinished learning </w:t>
      </w:r>
      <w:r w:rsidR="000F75D0">
        <w:rPr>
          <w:rFonts w:cstheme="minorHAnsi"/>
          <w:sz w:val="24"/>
          <w:szCs w:val="24"/>
        </w:rPr>
        <w:t xml:space="preserve">in </w:t>
      </w:r>
      <w:r w:rsidR="00717C6F">
        <w:rPr>
          <w:rFonts w:cstheme="minorHAnsi"/>
          <w:sz w:val="24"/>
          <w:szCs w:val="24"/>
        </w:rPr>
        <w:t xml:space="preserve">the last </w:t>
      </w:r>
      <w:r w:rsidR="000F75D0">
        <w:rPr>
          <w:rFonts w:cstheme="minorHAnsi"/>
          <w:sz w:val="24"/>
          <w:szCs w:val="24"/>
        </w:rPr>
        <w:t xml:space="preserve">few </w:t>
      </w:r>
      <w:r w:rsidR="00717C6F">
        <w:rPr>
          <w:rFonts w:cstheme="minorHAnsi"/>
          <w:sz w:val="24"/>
          <w:szCs w:val="24"/>
        </w:rPr>
        <w:t>(C</w:t>
      </w:r>
      <w:r w:rsidR="001A6468">
        <w:rPr>
          <w:rFonts w:cstheme="minorHAnsi"/>
          <w:sz w:val="24"/>
          <w:szCs w:val="24"/>
        </w:rPr>
        <w:t>OVID</w:t>
      </w:r>
      <w:r w:rsidR="00717C6F">
        <w:rPr>
          <w:rFonts w:cstheme="minorHAnsi"/>
          <w:sz w:val="24"/>
          <w:szCs w:val="24"/>
        </w:rPr>
        <w:t xml:space="preserve">) years, and implementing the implications of the </w:t>
      </w:r>
      <w:hyperlink r:id="rId8" w:history="1">
        <w:r w:rsidR="00717C6F" w:rsidRPr="001A6468">
          <w:rPr>
            <w:rStyle w:val="Hyperlink"/>
            <w:rFonts w:cstheme="minorHAnsi"/>
            <w:sz w:val="24"/>
            <w:szCs w:val="24"/>
          </w:rPr>
          <w:t xml:space="preserve">Right to Read </w:t>
        </w:r>
        <w:r w:rsidR="001A6468" w:rsidRPr="001A6468">
          <w:rPr>
            <w:rStyle w:val="Hyperlink"/>
            <w:rFonts w:cstheme="minorHAnsi"/>
            <w:sz w:val="24"/>
            <w:szCs w:val="24"/>
          </w:rPr>
          <w:t>Inquiry R</w:t>
        </w:r>
        <w:r w:rsidR="00717C6F" w:rsidRPr="001A6468">
          <w:rPr>
            <w:rStyle w:val="Hyperlink"/>
            <w:rFonts w:cstheme="minorHAnsi"/>
            <w:sz w:val="24"/>
            <w:szCs w:val="24"/>
          </w:rPr>
          <w:t>eport</w:t>
        </w:r>
      </w:hyperlink>
      <w:r w:rsidR="00717C6F">
        <w:rPr>
          <w:rFonts w:cstheme="minorHAnsi"/>
          <w:sz w:val="24"/>
          <w:szCs w:val="24"/>
        </w:rPr>
        <w:t xml:space="preserve">. </w:t>
      </w:r>
    </w:p>
    <w:p w14:paraId="226C16F0" w14:textId="05129E4B" w:rsidR="00AF647A" w:rsidRDefault="000F75D0" w:rsidP="000250BC">
      <w:pPr>
        <w:rPr>
          <w:rFonts w:cstheme="minorHAnsi"/>
          <w:sz w:val="24"/>
          <w:szCs w:val="24"/>
        </w:rPr>
      </w:pPr>
      <w:r>
        <w:rPr>
          <w:rFonts w:cstheme="minorHAnsi"/>
          <w:sz w:val="24"/>
          <w:szCs w:val="24"/>
        </w:rPr>
        <w:t>The presentation (</w:t>
      </w:r>
      <w:r w:rsidRPr="000F75D0">
        <w:rPr>
          <w:rFonts w:cstheme="minorHAnsi"/>
          <w:sz w:val="24"/>
          <w:szCs w:val="24"/>
          <w:u w:val="single"/>
        </w:rPr>
        <w:t>see associated document</w:t>
      </w:r>
      <w:r>
        <w:rPr>
          <w:rFonts w:cstheme="minorHAnsi"/>
          <w:sz w:val="24"/>
          <w:szCs w:val="24"/>
        </w:rPr>
        <w:t xml:space="preserve">) illustrated </w:t>
      </w:r>
      <w:r w:rsidR="006C72AA">
        <w:rPr>
          <w:rFonts w:cstheme="minorHAnsi"/>
          <w:sz w:val="24"/>
          <w:szCs w:val="24"/>
        </w:rPr>
        <w:t xml:space="preserve">elements of </w:t>
      </w:r>
      <w:r>
        <w:rPr>
          <w:rFonts w:cstheme="minorHAnsi"/>
          <w:sz w:val="24"/>
          <w:szCs w:val="24"/>
        </w:rPr>
        <w:t xml:space="preserve">the McMurrich literacy program for the 2022/2023 school year, and touched on the following subjects: </w:t>
      </w:r>
    </w:p>
    <w:p w14:paraId="28F8CE67" w14:textId="515A4667" w:rsidR="000F75D0" w:rsidRDefault="000F75D0" w:rsidP="000F75D0">
      <w:pPr>
        <w:pStyle w:val="ListParagraph"/>
        <w:numPr>
          <w:ilvl w:val="0"/>
          <w:numId w:val="20"/>
        </w:numPr>
        <w:rPr>
          <w:rFonts w:cstheme="minorHAnsi"/>
          <w:sz w:val="24"/>
          <w:szCs w:val="24"/>
        </w:rPr>
      </w:pPr>
      <w:r>
        <w:rPr>
          <w:rFonts w:cstheme="minorHAnsi"/>
          <w:sz w:val="24"/>
          <w:szCs w:val="24"/>
        </w:rPr>
        <w:t xml:space="preserve">Right to Read investigation: the school system </w:t>
      </w:r>
      <w:r w:rsidR="006C72AA">
        <w:rPr>
          <w:rFonts w:cstheme="minorHAnsi"/>
          <w:sz w:val="24"/>
          <w:szCs w:val="24"/>
        </w:rPr>
        <w:t xml:space="preserve">fails </w:t>
      </w:r>
      <w:r>
        <w:rPr>
          <w:rFonts w:cstheme="minorHAnsi"/>
          <w:sz w:val="24"/>
          <w:szCs w:val="24"/>
        </w:rPr>
        <w:t xml:space="preserve">to support certain marginalized students in Ontario. </w:t>
      </w:r>
    </w:p>
    <w:p w14:paraId="344A73AC" w14:textId="3C5911CA" w:rsidR="000F75D0" w:rsidRDefault="000F75D0" w:rsidP="000F75D0">
      <w:pPr>
        <w:pStyle w:val="ListParagraph"/>
        <w:numPr>
          <w:ilvl w:val="0"/>
          <w:numId w:val="20"/>
        </w:numPr>
        <w:rPr>
          <w:rFonts w:cstheme="minorHAnsi"/>
          <w:sz w:val="24"/>
          <w:szCs w:val="24"/>
        </w:rPr>
      </w:pPr>
      <w:r>
        <w:rPr>
          <w:rFonts w:cstheme="minorHAnsi"/>
          <w:sz w:val="24"/>
          <w:szCs w:val="24"/>
        </w:rPr>
        <w:t>In Spring 2022, the Ministry of</w:t>
      </w:r>
      <w:r w:rsidR="006C72AA">
        <w:rPr>
          <w:rFonts w:cstheme="minorHAnsi"/>
          <w:sz w:val="24"/>
          <w:szCs w:val="24"/>
        </w:rPr>
        <w:t xml:space="preserve"> Education</w:t>
      </w:r>
      <w:r>
        <w:rPr>
          <w:rFonts w:cstheme="minorHAnsi"/>
          <w:sz w:val="24"/>
          <w:szCs w:val="24"/>
        </w:rPr>
        <w:t xml:space="preserve"> released </w:t>
      </w:r>
      <w:r w:rsidR="006C72AA">
        <w:rPr>
          <w:rFonts w:cstheme="minorHAnsi"/>
          <w:sz w:val="24"/>
          <w:szCs w:val="24"/>
        </w:rPr>
        <w:t xml:space="preserve">their </w:t>
      </w:r>
      <w:r>
        <w:rPr>
          <w:rFonts w:cstheme="minorHAnsi"/>
          <w:sz w:val="24"/>
          <w:szCs w:val="24"/>
        </w:rPr>
        <w:t>‘Effective Early Reading Instruction’</w:t>
      </w:r>
      <w:r w:rsidR="006C72AA">
        <w:rPr>
          <w:rFonts w:cstheme="minorHAnsi"/>
          <w:sz w:val="24"/>
          <w:szCs w:val="24"/>
        </w:rPr>
        <w:t xml:space="preserve"> document. </w:t>
      </w:r>
      <w:r>
        <w:rPr>
          <w:rFonts w:cstheme="minorHAnsi"/>
          <w:sz w:val="24"/>
          <w:szCs w:val="24"/>
        </w:rPr>
        <w:t xml:space="preserve">In October 2022, the TSDB released a </w:t>
      </w:r>
      <w:r w:rsidR="006C72AA">
        <w:rPr>
          <w:rFonts w:cstheme="minorHAnsi"/>
          <w:sz w:val="24"/>
          <w:szCs w:val="24"/>
        </w:rPr>
        <w:t>‘</w:t>
      </w:r>
      <w:r>
        <w:rPr>
          <w:rFonts w:cstheme="minorHAnsi"/>
          <w:sz w:val="24"/>
          <w:szCs w:val="24"/>
        </w:rPr>
        <w:t xml:space="preserve">Instructional Strategies to Support Teaching and Learning in Reading’, which builds upon the strategies in the Ministry document. </w:t>
      </w:r>
    </w:p>
    <w:p w14:paraId="3B16193A" w14:textId="5AC1CFE5" w:rsidR="00F31B15" w:rsidRPr="006C72AA" w:rsidRDefault="000F75D0" w:rsidP="006C72AA">
      <w:pPr>
        <w:pStyle w:val="ListParagraph"/>
        <w:numPr>
          <w:ilvl w:val="0"/>
          <w:numId w:val="20"/>
        </w:numPr>
        <w:rPr>
          <w:rFonts w:cstheme="minorHAnsi"/>
          <w:sz w:val="24"/>
          <w:szCs w:val="24"/>
        </w:rPr>
      </w:pPr>
      <w:r w:rsidRPr="006C72AA">
        <w:rPr>
          <w:rFonts w:cstheme="minorHAnsi"/>
          <w:sz w:val="24"/>
          <w:szCs w:val="24"/>
        </w:rPr>
        <w:lastRenderedPageBreak/>
        <w:t>One of the main programs used by Ms. Herten-Greaven and Ms. Lee is from UFLI – the University of Florida Literacy Institute. The 2 main goals of this program are to support teachers in their development of the knowledge and skills necessary to teach reading effectively, and to support developing leaders, especially those struggling with early literacy skills.</w:t>
      </w:r>
      <w:r w:rsidR="006C72AA" w:rsidRPr="006C72AA">
        <w:rPr>
          <w:rFonts w:cstheme="minorHAnsi"/>
          <w:sz w:val="24"/>
          <w:szCs w:val="24"/>
        </w:rPr>
        <w:t xml:space="preserve"> </w:t>
      </w:r>
      <w:r w:rsidR="006C72AA">
        <w:rPr>
          <w:rFonts w:cstheme="minorHAnsi"/>
          <w:sz w:val="24"/>
          <w:szCs w:val="24"/>
        </w:rPr>
        <w:br/>
      </w:r>
      <w:r w:rsidR="00F31B15" w:rsidRPr="006C72AA">
        <w:rPr>
          <w:rFonts w:cstheme="minorHAnsi"/>
          <w:sz w:val="24"/>
          <w:szCs w:val="24"/>
        </w:rPr>
        <w:t>The program provides an explicit and systematic phonics program that (re-)introduces students to foundational reading skills.</w:t>
      </w:r>
      <w:r w:rsidR="006C72AA">
        <w:rPr>
          <w:rFonts w:cstheme="minorHAnsi"/>
          <w:sz w:val="24"/>
          <w:szCs w:val="24"/>
        </w:rPr>
        <w:t xml:space="preserve"> </w:t>
      </w:r>
      <w:r w:rsidR="00F31B15" w:rsidRPr="006C72AA">
        <w:rPr>
          <w:rFonts w:cstheme="minorHAnsi"/>
          <w:sz w:val="24"/>
          <w:szCs w:val="24"/>
        </w:rPr>
        <w:t>It provides teachers with pre-determined and pre-planned lessons and it offers a very well rounded UDL - which is universal design for learning opportunities in a predictable sequence which is important.</w:t>
      </w:r>
    </w:p>
    <w:p w14:paraId="0B5D5AE0" w14:textId="1CC4F61E" w:rsidR="00F31B15" w:rsidRPr="00F31B15" w:rsidRDefault="00F31B15" w:rsidP="00F31B15">
      <w:pPr>
        <w:pStyle w:val="ListParagraph"/>
        <w:rPr>
          <w:rFonts w:cstheme="minorHAnsi"/>
          <w:sz w:val="24"/>
          <w:szCs w:val="24"/>
        </w:rPr>
      </w:pPr>
      <w:r>
        <w:rPr>
          <w:rFonts w:cstheme="minorHAnsi"/>
          <w:sz w:val="24"/>
          <w:szCs w:val="24"/>
        </w:rPr>
        <w:t>T</w:t>
      </w:r>
      <w:r w:rsidRPr="00F31B15">
        <w:rPr>
          <w:rFonts w:cstheme="minorHAnsi"/>
          <w:sz w:val="24"/>
          <w:szCs w:val="24"/>
        </w:rPr>
        <w:t>he sequence for this program is phonomic awareness</w:t>
      </w:r>
      <w:r>
        <w:rPr>
          <w:rFonts w:cstheme="minorHAnsi"/>
          <w:sz w:val="24"/>
          <w:szCs w:val="24"/>
        </w:rPr>
        <w:t>, v</w:t>
      </w:r>
      <w:r w:rsidRPr="00F31B15">
        <w:rPr>
          <w:rFonts w:cstheme="minorHAnsi"/>
          <w:sz w:val="24"/>
          <w:szCs w:val="24"/>
        </w:rPr>
        <w:t>isual drills, auditory drills, blending drill</w:t>
      </w:r>
      <w:r>
        <w:rPr>
          <w:rFonts w:cstheme="minorHAnsi"/>
          <w:sz w:val="24"/>
          <w:szCs w:val="24"/>
        </w:rPr>
        <w:t xml:space="preserve">s, </w:t>
      </w:r>
      <w:r w:rsidRPr="00F31B15">
        <w:rPr>
          <w:rFonts w:cstheme="minorHAnsi"/>
          <w:sz w:val="24"/>
          <w:szCs w:val="24"/>
        </w:rPr>
        <w:t>new concepts, word work</w:t>
      </w:r>
      <w:r>
        <w:rPr>
          <w:rFonts w:cstheme="minorHAnsi"/>
          <w:sz w:val="24"/>
          <w:szCs w:val="24"/>
        </w:rPr>
        <w:t xml:space="preserve">, </w:t>
      </w:r>
      <w:r w:rsidRPr="00F31B15">
        <w:rPr>
          <w:rFonts w:cstheme="minorHAnsi"/>
          <w:sz w:val="24"/>
          <w:szCs w:val="24"/>
        </w:rPr>
        <w:t>irregular words and connected texts.</w:t>
      </w:r>
    </w:p>
    <w:p w14:paraId="36FBF1B7" w14:textId="4B5366CB" w:rsidR="00F31B15" w:rsidRDefault="00F31B15" w:rsidP="00F31B15">
      <w:pPr>
        <w:pStyle w:val="ListParagraph"/>
        <w:rPr>
          <w:rFonts w:cstheme="minorHAnsi"/>
          <w:sz w:val="24"/>
          <w:szCs w:val="24"/>
        </w:rPr>
      </w:pPr>
      <w:r w:rsidRPr="00F31B15">
        <w:rPr>
          <w:rFonts w:cstheme="minorHAnsi"/>
          <w:sz w:val="24"/>
          <w:szCs w:val="24"/>
        </w:rPr>
        <w:t>The ultimate goal is to enable students to acquire each skill needed and learn to apply each skill with automatically and confidence.</w:t>
      </w:r>
    </w:p>
    <w:p w14:paraId="599B4DE4" w14:textId="0EB7A519" w:rsidR="00F31B15" w:rsidRDefault="00F31B15" w:rsidP="00F31B15">
      <w:pPr>
        <w:pStyle w:val="ListParagraph"/>
        <w:numPr>
          <w:ilvl w:val="0"/>
          <w:numId w:val="20"/>
        </w:numPr>
        <w:rPr>
          <w:rFonts w:cstheme="minorHAnsi"/>
          <w:sz w:val="24"/>
          <w:szCs w:val="24"/>
        </w:rPr>
      </w:pPr>
      <w:r>
        <w:rPr>
          <w:rFonts w:cstheme="minorHAnsi"/>
          <w:sz w:val="24"/>
          <w:szCs w:val="24"/>
        </w:rPr>
        <w:t xml:space="preserve">An example UFLI program provided teachers with lessons containing Concepts, Slide Decks, Decodable passages, home practice activities, and additional activities – </w:t>
      </w:r>
      <w:r w:rsidR="006C72AA">
        <w:rPr>
          <w:rFonts w:cstheme="minorHAnsi"/>
          <w:sz w:val="24"/>
          <w:szCs w:val="24"/>
        </w:rPr>
        <w:t xml:space="preserve">usually </w:t>
      </w:r>
      <w:r>
        <w:rPr>
          <w:rFonts w:cstheme="minorHAnsi"/>
          <w:sz w:val="24"/>
          <w:szCs w:val="24"/>
        </w:rPr>
        <w:t xml:space="preserve">two-day programs, all available online for free. </w:t>
      </w:r>
    </w:p>
    <w:p w14:paraId="5932517E" w14:textId="10E80D92" w:rsidR="00F31B15" w:rsidRDefault="0024049F" w:rsidP="00F31B15">
      <w:pPr>
        <w:pStyle w:val="ListParagraph"/>
        <w:numPr>
          <w:ilvl w:val="0"/>
          <w:numId w:val="20"/>
        </w:numPr>
        <w:rPr>
          <w:rFonts w:cstheme="minorHAnsi"/>
          <w:sz w:val="24"/>
          <w:szCs w:val="24"/>
        </w:rPr>
      </w:pPr>
      <w:r w:rsidRPr="0024049F">
        <w:rPr>
          <w:rFonts w:cstheme="minorHAnsi"/>
          <w:sz w:val="24"/>
          <w:szCs w:val="24"/>
        </w:rPr>
        <w:t xml:space="preserve">Ms. Lee &amp; Ms. Herten-Greaven provided </w:t>
      </w:r>
      <w:r>
        <w:rPr>
          <w:rFonts w:cstheme="minorHAnsi"/>
          <w:sz w:val="24"/>
          <w:szCs w:val="24"/>
        </w:rPr>
        <w:t xml:space="preserve">several </w:t>
      </w:r>
      <w:r w:rsidRPr="0024049F">
        <w:rPr>
          <w:rFonts w:cstheme="minorHAnsi"/>
          <w:sz w:val="24"/>
          <w:szCs w:val="24"/>
        </w:rPr>
        <w:t>ex</w:t>
      </w:r>
      <w:r>
        <w:rPr>
          <w:rFonts w:cstheme="minorHAnsi"/>
          <w:sz w:val="24"/>
          <w:szCs w:val="24"/>
        </w:rPr>
        <w:t xml:space="preserve">amples of their class work. </w:t>
      </w:r>
    </w:p>
    <w:p w14:paraId="20B4BE64" w14:textId="3488FD2A" w:rsidR="0024049F" w:rsidRDefault="0024049F" w:rsidP="000250BC">
      <w:pPr>
        <w:rPr>
          <w:rFonts w:cstheme="minorHAnsi"/>
          <w:sz w:val="24"/>
          <w:szCs w:val="24"/>
        </w:rPr>
      </w:pPr>
      <w:r>
        <w:rPr>
          <w:rFonts w:cstheme="minorHAnsi"/>
          <w:sz w:val="24"/>
          <w:szCs w:val="24"/>
        </w:rPr>
        <w:t xml:space="preserve">Superintendent Felsen introduced </w:t>
      </w:r>
      <w:r w:rsidR="00AF647A" w:rsidRPr="006C72AA">
        <w:rPr>
          <w:rFonts w:cstheme="minorHAnsi"/>
          <w:b/>
          <w:bCs/>
          <w:sz w:val="24"/>
          <w:szCs w:val="24"/>
        </w:rPr>
        <w:t>Maran Shona</w:t>
      </w:r>
      <w:r w:rsidR="00AF647A" w:rsidRPr="00C0620F">
        <w:rPr>
          <w:rFonts w:cstheme="minorHAnsi"/>
          <w:sz w:val="24"/>
          <w:szCs w:val="24"/>
        </w:rPr>
        <w:t xml:space="preserve"> &amp; </w:t>
      </w:r>
      <w:r w:rsidR="00AF647A" w:rsidRPr="006C72AA">
        <w:rPr>
          <w:rFonts w:cstheme="minorHAnsi"/>
          <w:b/>
          <w:bCs/>
          <w:sz w:val="24"/>
          <w:szCs w:val="24"/>
        </w:rPr>
        <w:t>Esther Lightening</w:t>
      </w:r>
      <w:r>
        <w:rPr>
          <w:rFonts w:cstheme="minorHAnsi"/>
          <w:sz w:val="24"/>
          <w:szCs w:val="24"/>
        </w:rPr>
        <w:t xml:space="preserve"> from </w:t>
      </w:r>
      <w:r w:rsidR="00AF647A" w:rsidRPr="00C0620F">
        <w:rPr>
          <w:rFonts w:cstheme="minorHAnsi"/>
          <w:sz w:val="24"/>
          <w:szCs w:val="24"/>
        </w:rPr>
        <w:t>Oriole Park</w:t>
      </w:r>
      <w:r w:rsidR="00AF647A">
        <w:rPr>
          <w:rFonts w:cstheme="minorHAnsi"/>
          <w:sz w:val="24"/>
          <w:szCs w:val="24"/>
        </w:rPr>
        <w:t xml:space="preserve"> PS</w:t>
      </w:r>
      <w:r>
        <w:rPr>
          <w:rFonts w:cstheme="minorHAnsi"/>
          <w:sz w:val="24"/>
          <w:szCs w:val="24"/>
        </w:rPr>
        <w:t xml:space="preserve">, also presenting a new, different approach to learning, addressing the science of reading and the insights of the Right to Read report. </w:t>
      </w:r>
    </w:p>
    <w:p w14:paraId="4721D31D" w14:textId="671FB810" w:rsidR="0024049F" w:rsidRDefault="0024049F" w:rsidP="000250BC">
      <w:pPr>
        <w:rPr>
          <w:rFonts w:cstheme="minorHAnsi"/>
          <w:sz w:val="24"/>
          <w:szCs w:val="24"/>
        </w:rPr>
      </w:pPr>
      <w:r>
        <w:rPr>
          <w:rFonts w:cstheme="minorHAnsi"/>
          <w:sz w:val="24"/>
          <w:szCs w:val="24"/>
        </w:rPr>
        <w:t>The presentation (</w:t>
      </w:r>
      <w:r w:rsidRPr="006C72AA">
        <w:rPr>
          <w:rFonts w:cstheme="minorHAnsi"/>
          <w:sz w:val="24"/>
          <w:szCs w:val="24"/>
          <w:u w:val="single"/>
        </w:rPr>
        <w:t>see associated document</w:t>
      </w:r>
      <w:r>
        <w:rPr>
          <w:rFonts w:cstheme="minorHAnsi"/>
          <w:sz w:val="24"/>
          <w:szCs w:val="24"/>
        </w:rPr>
        <w:t xml:space="preserve">) is based on insights gained </w:t>
      </w:r>
      <w:r w:rsidR="006C72AA">
        <w:rPr>
          <w:rFonts w:cstheme="minorHAnsi"/>
          <w:sz w:val="24"/>
          <w:szCs w:val="24"/>
        </w:rPr>
        <w:t>among other things f</w:t>
      </w:r>
      <w:r>
        <w:rPr>
          <w:rFonts w:cstheme="minorHAnsi"/>
          <w:sz w:val="24"/>
          <w:szCs w:val="24"/>
        </w:rPr>
        <w:t xml:space="preserve">rom two TDSB training sessions on effective early reading instruction, as well as cooperation with colleagues at Brown JPS and Davisville PS. It touched on the following subjects: </w:t>
      </w:r>
    </w:p>
    <w:p w14:paraId="018156F1" w14:textId="3E4E3515" w:rsidR="00DD711D" w:rsidRPr="00175CFE" w:rsidRDefault="00DD711D" w:rsidP="00DD711D">
      <w:pPr>
        <w:pStyle w:val="ListParagraph"/>
        <w:rPr>
          <w:rFonts w:cstheme="minorHAnsi"/>
          <w:sz w:val="24"/>
          <w:szCs w:val="24"/>
          <w:u w:val="single"/>
        </w:rPr>
      </w:pPr>
      <w:r w:rsidRPr="00175CFE">
        <w:rPr>
          <w:rFonts w:cstheme="minorHAnsi"/>
          <w:sz w:val="24"/>
          <w:szCs w:val="24"/>
          <w:u w:val="single"/>
        </w:rPr>
        <w:t xml:space="preserve">Ms. Lightening: </w:t>
      </w:r>
    </w:p>
    <w:p w14:paraId="6B54922A" w14:textId="6AE56F9E" w:rsidR="003F19F2" w:rsidRDefault="0024049F" w:rsidP="0024049F">
      <w:pPr>
        <w:pStyle w:val="ListParagraph"/>
        <w:numPr>
          <w:ilvl w:val="0"/>
          <w:numId w:val="21"/>
        </w:numPr>
        <w:rPr>
          <w:rFonts w:cstheme="minorHAnsi"/>
          <w:sz w:val="24"/>
          <w:szCs w:val="24"/>
        </w:rPr>
      </w:pPr>
      <w:r>
        <w:rPr>
          <w:rFonts w:cstheme="minorHAnsi"/>
          <w:sz w:val="24"/>
          <w:szCs w:val="24"/>
        </w:rPr>
        <w:t>The Science of Reading – including Scarborough’s reading rope, a key model of reading acquisition</w:t>
      </w:r>
      <w:r w:rsidR="003F19F2">
        <w:rPr>
          <w:rFonts w:cstheme="minorHAnsi"/>
          <w:sz w:val="24"/>
          <w:szCs w:val="24"/>
        </w:rPr>
        <w:t xml:space="preserve">: </w:t>
      </w:r>
      <w:r w:rsidR="006C72AA">
        <w:rPr>
          <w:rFonts w:cstheme="minorHAnsi"/>
          <w:sz w:val="24"/>
          <w:szCs w:val="24"/>
        </w:rPr>
        <w:t xml:space="preserve">it </w:t>
      </w:r>
      <w:r w:rsidR="003F19F2">
        <w:rPr>
          <w:rFonts w:cstheme="minorHAnsi"/>
          <w:sz w:val="24"/>
          <w:szCs w:val="24"/>
        </w:rPr>
        <w:t>illustra</w:t>
      </w:r>
      <w:r w:rsidR="006C72AA">
        <w:rPr>
          <w:rFonts w:cstheme="minorHAnsi"/>
          <w:sz w:val="24"/>
          <w:szCs w:val="24"/>
        </w:rPr>
        <w:t xml:space="preserve">tes the </w:t>
      </w:r>
      <w:r w:rsidR="003F19F2">
        <w:rPr>
          <w:rFonts w:cstheme="minorHAnsi"/>
          <w:sz w:val="24"/>
          <w:szCs w:val="24"/>
        </w:rPr>
        <w:t xml:space="preserve">independent but interconnected strands of not only </w:t>
      </w:r>
      <w:r w:rsidR="003F19F2" w:rsidRPr="006C72AA">
        <w:rPr>
          <w:rFonts w:cstheme="minorHAnsi"/>
          <w:i/>
          <w:iCs/>
          <w:sz w:val="24"/>
          <w:szCs w:val="24"/>
        </w:rPr>
        <w:t>Oral Language Comprehension</w:t>
      </w:r>
      <w:r w:rsidR="003F19F2">
        <w:rPr>
          <w:rFonts w:cstheme="minorHAnsi"/>
          <w:sz w:val="24"/>
          <w:szCs w:val="24"/>
        </w:rPr>
        <w:t xml:space="preserve"> (background knowledge, vocabulary, syntax/morphology, literacy concepts, and verbal reasoning/pragmatics), but also </w:t>
      </w:r>
      <w:r w:rsidR="003F19F2" w:rsidRPr="006C72AA">
        <w:rPr>
          <w:rFonts w:cstheme="minorHAnsi"/>
          <w:i/>
          <w:iCs/>
          <w:sz w:val="24"/>
          <w:szCs w:val="24"/>
        </w:rPr>
        <w:t>Word Reading skills</w:t>
      </w:r>
      <w:r w:rsidR="003F19F2">
        <w:rPr>
          <w:rFonts w:cstheme="minorHAnsi"/>
          <w:sz w:val="24"/>
          <w:szCs w:val="24"/>
        </w:rPr>
        <w:t xml:space="preserve"> (phonological/phonemic awareness, alphabetic principle, vocabulary/morphology, decoding strategies, and sight word recognition). </w:t>
      </w:r>
    </w:p>
    <w:p w14:paraId="2A86BB08" w14:textId="2D0F2EC1" w:rsidR="003F19F2" w:rsidRDefault="003F19F2" w:rsidP="0024049F">
      <w:pPr>
        <w:pStyle w:val="ListParagraph"/>
        <w:numPr>
          <w:ilvl w:val="0"/>
          <w:numId w:val="21"/>
        </w:numPr>
        <w:rPr>
          <w:rFonts w:cstheme="minorHAnsi"/>
          <w:sz w:val="24"/>
          <w:szCs w:val="24"/>
        </w:rPr>
      </w:pPr>
      <w:r>
        <w:rPr>
          <w:rFonts w:cstheme="minorHAnsi"/>
          <w:sz w:val="24"/>
          <w:szCs w:val="24"/>
        </w:rPr>
        <w:t xml:space="preserve">Phonological awareness – oral language skills that are needed before a student even gets exposed to print. TDSB has provided meaningful assessment tools to use, as well as graphics showing the trajectory of skills that are needed. </w:t>
      </w:r>
    </w:p>
    <w:p w14:paraId="3A8176B5" w14:textId="4474C84D" w:rsidR="003F19F2" w:rsidRDefault="00F11BCF" w:rsidP="00F11BCF">
      <w:pPr>
        <w:pStyle w:val="ListParagraph"/>
        <w:rPr>
          <w:rFonts w:cstheme="minorHAnsi"/>
          <w:sz w:val="24"/>
          <w:szCs w:val="24"/>
        </w:rPr>
      </w:pPr>
      <w:r>
        <w:rPr>
          <w:rFonts w:cstheme="minorHAnsi"/>
          <w:sz w:val="24"/>
          <w:szCs w:val="24"/>
        </w:rPr>
        <w:t>Ms. Lightening provide</w:t>
      </w:r>
      <w:r w:rsidR="00DD711D">
        <w:rPr>
          <w:rFonts w:cstheme="minorHAnsi"/>
          <w:sz w:val="24"/>
          <w:szCs w:val="24"/>
        </w:rPr>
        <w:t>d</w:t>
      </w:r>
      <w:r>
        <w:rPr>
          <w:rFonts w:cstheme="minorHAnsi"/>
          <w:sz w:val="24"/>
          <w:szCs w:val="24"/>
        </w:rPr>
        <w:t xml:space="preserve"> e</w:t>
      </w:r>
      <w:r w:rsidR="003F19F2">
        <w:rPr>
          <w:rFonts w:cstheme="minorHAnsi"/>
          <w:sz w:val="24"/>
          <w:szCs w:val="24"/>
        </w:rPr>
        <w:t xml:space="preserve">xamples of this phonological awareness at the word &amp; syllable level, and how to incorporate them in lessons plans. </w:t>
      </w:r>
      <w:r>
        <w:rPr>
          <w:rFonts w:cstheme="minorHAnsi"/>
          <w:sz w:val="24"/>
          <w:szCs w:val="24"/>
        </w:rPr>
        <w:t xml:space="preserve">Using names for syllables. </w:t>
      </w:r>
    </w:p>
    <w:p w14:paraId="367D1B1B" w14:textId="4A7C5476" w:rsidR="00F11BCF" w:rsidRDefault="00F11BCF" w:rsidP="0024049F">
      <w:pPr>
        <w:pStyle w:val="ListParagraph"/>
        <w:numPr>
          <w:ilvl w:val="0"/>
          <w:numId w:val="21"/>
        </w:numPr>
        <w:rPr>
          <w:rFonts w:cstheme="minorHAnsi"/>
          <w:sz w:val="24"/>
          <w:szCs w:val="24"/>
        </w:rPr>
      </w:pPr>
      <w:r>
        <w:rPr>
          <w:rFonts w:cstheme="minorHAnsi"/>
          <w:sz w:val="24"/>
          <w:szCs w:val="24"/>
        </w:rPr>
        <w:t xml:space="preserve">Phonemic Awareness – the sounds that letters make. Specifically, what does your mouth do when you say a sound: </w:t>
      </w:r>
      <w:proofErr w:type="gramStart"/>
      <w:r w:rsidR="006C72AA">
        <w:rPr>
          <w:rFonts w:cstheme="minorHAnsi"/>
          <w:sz w:val="24"/>
          <w:szCs w:val="24"/>
        </w:rPr>
        <w:t>e.g.</w:t>
      </w:r>
      <w:proofErr w:type="gramEnd"/>
      <w:r w:rsidR="006C72AA">
        <w:rPr>
          <w:rFonts w:cstheme="minorHAnsi"/>
          <w:sz w:val="24"/>
          <w:szCs w:val="24"/>
        </w:rPr>
        <w:t xml:space="preserve"> </w:t>
      </w:r>
      <w:r>
        <w:rPr>
          <w:rFonts w:cstheme="minorHAnsi"/>
          <w:sz w:val="24"/>
          <w:szCs w:val="24"/>
        </w:rPr>
        <w:t xml:space="preserve">by looking in a mirror at your own mouth while pronouncing certain sounds.  </w:t>
      </w:r>
    </w:p>
    <w:p w14:paraId="4FDEBFC5" w14:textId="77777777" w:rsidR="00DD711D" w:rsidRDefault="00F11BCF" w:rsidP="0024049F">
      <w:pPr>
        <w:pStyle w:val="ListParagraph"/>
        <w:numPr>
          <w:ilvl w:val="0"/>
          <w:numId w:val="21"/>
        </w:numPr>
        <w:rPr>
          <w:rFonts w:cstheme="minorHAnsi"/>
          <w:sz w:val="24"/>
          <w:szCs w:val="24"/>
        </w:rPr>
      </w:pPr>
      <w:r>
        <w:rPr>
          <w:rFonts w:cstheme="minorHAnsi"/>
          <w:sz w:val="24"/>
          <w:szCs w:val="24"/>
        </w:rPr>
        <w:t>Making connections between sounds and letters. Putting the letter (the grapheme) to the sound (the phoneme)</w:t>
      </w:r>
      <w:r w:rsidR="00DD711D">
        <w:rPr>
          <w:rFonts w:cstheme="minorHAnsi"/>
          <w:sz w:val="24"/>
          <w:szCs w:val="24"/>
        </w:rPr>
        <w:t xml:space="preserve"> – including examples from grade 1 (first letter sounds) and grade 2 students (first and last letter sounds)</w:t>
      </w:r>
      <w:r>
        <w:rPr>
          <w:rFonts w:cstheme="minorHAnsi"/>
          <w:sz w:val="24"/>
          <w:szCs w:val="24"/>
        </w:rPr>
        <w:t xml:space="preserve">. </w:t>
      </w:r>
    </w:p>
    <w:p w14:paraId="04BE1CD8" w14:textId="3F7CD875" w:rsidR="00DD711D" w:rsidRPr="00175CFE" w:rsidRDefault="00DD711D" w:rsidP="00DD711D">
      <w:pPr>
        <w:pStyle w:val="ListParagraph"/>
        <w:rPr>
          <w:rFonts w:cstheme="minorHAnsi"/>
          <w:sz w:val="24"/>
          <w:szCs w:val="24"/>
          <w:u w:val="single"/>
        </w:rPr>
      </w:pPr>
      <w:r w:rsidRPr="00175CFE">
        <w:rPr>
          <w:rFonts w:cstheme="minorHAnsi"/>
          <w:sz w:val="24"/>
          <w:szCs w:val="24"/>
          <w:u w:val="single"/>
        </w:rPr>
        <w:t xml:space="preserve">Ms. Shona: </w:t>
      </w:r>
    </w:p>
    <w:p w14:paraId="02CB6084" w14:textId="77777777" w:rsidR="00DD711D" w:rsidRDefault="00DD711D" w:rsidP="00DD711D">
      <w:pPr>
        <w:pStyle w:val="ListParagraph"/>
        <w:numPr>
          <w:ilvl w:val="0"/>
          <w:numId w:val="21"/>
        </w:numPr>
        <w:rPr>
          <w:rFonts w:cstheme="minorHAnsi"/>
          <w:sz w:val="24"/>
          <w:szCs w:val="24"/>
        </w:rPr>
      </w:pPr>
      <w:r>
        <w:rPr>
          <w:rFonts w:cstheme="minorHAnsi"/>
          <w:sz w:val="24"/>
          <w:szCs w:val="24"/>
        </w:rPr>
        <w:t xml:space="preserve">Shifts in reading instruction. </w:t>
      </w:r>
    </w:p>
    <w:p w14:paraId="3A0DE59D" w14:textId="10A64208" w:rsidR="00C0620F" w:rsidRDefault="00DD711D" w:rsidP="00DD711D">
      <w:pPr>
        <w:pStyle w:val="ListParagraph"/>
        <w:numPr>
          <w:ilvl w:val="0"/>
          <w:numId w:val="23"/>
        </w:numPr>
        <w:rPr>
          <w:rFonts w:cstheme="minorHAnsi"/>
          <w:sz w:val="24"/>
          <w:szCs w:val="24"/>
        </w:rPr>
      </w:pPr>
      <w:r>
        <w:rPr>
          <w:rFonts w:cstheme="minorHAnsi"/>
          <w:sz w:val="24"/>
          <w:szCs w:val="24"/>
        </w:rPr>
        <w:lastRenderedPageBreak/>
        <w:t>Fr</w:t>
      </w:r>
      <w:r w:rsidRPr="00DD711D">
        <w:rPr>
          <w:rFonts w:cstheme="minorHAnsi"/>
          <w:sz w:val="24"/>
          <w:szCs w:val="24"/>
        </w:rPr>
        <w:t xml:space="preserve">om </w:t>
      </w:r>
      <w:r>
        <w:rPr>
          <w:rFonts w:cstheme="minorHAnsi"/>
          <w:sz w:val="24"/>
          <w:szCs w:val="24"/>
        </w:rPr>
        <w:t>W</w:t>
      </w:r>
      <w:r w:rsidRPr="00DD711D">
        <w:rPr>
          <w:rFonts w:cstheme="minorHAnsi"/>
          <w:sz w:val="24"/>
          <w:szCs w:val="24"/>
        </w:rPr>
        <w:t xml:space="preserve">ord </w:t>
      </w:r>
      <w:r>
        <w:rPr>
          <w:rFonts w:cstheme="minorHAnsi"/>
          <w:sz w:val="24"/>
          <w:szCs w:val="24"/>
        </w:rPr>
        <w:t>W</w:t>
      </w:r>
      <w:r w:rsidRPr="00DD711D">
        <w:rPr>
          <w:rFonts w:cstheme="minorHAnsi"/>
          <w:sz w:val="24"/>
          <w:szCs w:val="24"/>
        </w:rPr>
        <w:t xml:space="preserve">all to </w:t>
      </w:r>
      <w:r>
        <w:rPr>
          <w:rFonts w:cstheme="minorHAnsi"/>
          <w:sz w:val="24"/>
          <w:szCs w:val="24"/>
        </w:rPr>
        <w:t>S</w:t>
      </w:r>
      <w:r w:rsidRPr="00DD711D">
        <w:rPr>
          <w:rFonts w:cstheme="minorHAnsi"/>
          <w:sz w:val="24"/>
          <w:szCs w:val="24"/>
        </w:rPr>
        <w:t xml:space="preserve">ound </w:t>
      </w:r>
      <w:r>
        <w:rPr>
          <w:rFonts w:cstheme="minorHAnsi"/>
          <w:sz w:val="24"/>
          <w:szCs w:val="24"/>
        </w:rPr>
        <w:t>W</w:t>
      </w:r>
      <w:r w:rsidRPr="00DD711D">
        <w:rPr>
          <w:rFonts w:cstheme="minorHAnsi"/>
          <w:sz w:val="24"/>
          <w:szCs w:val="24"/>
        </w:rPr>
        <w:t>all</w:t>
      </w:r>
      <w:r>
        <w:rPr>
          <w:rFonts w:cstheme="minorHAnsi"/>
          <w:sz w:val="24"/>
          <w:szCs w:val="24"/>
        </w:rPr>
        <w:t xml:space="preserve"> (example: vowel valley, consonants)</w:t>
      </w:r>
      <w:r w:rsidRPr="00DD711D">
        <w:rPr>
          <w:rFonts w:cstheme="minorHAnsi"/>
          <w:sz w:val="24"/>
          <w:szCs w:val="24"/>
        </w:rPr>
        <w:t xml:space="preserve">. </w:t>
      </w:r>
    </w:p>
    <w:p w14:paraId="553FDCDC" w14:textId="7271E806" w:rsidR="00DD711D" w:rsidRDefault="00DD711D" w:rsidP="00DD711D">
      <w:pPr>
        <w:pStyle w:val="ListParagraph"/>
        <w:numPr>
          <w:ilvl w:val="0"/>
          <w:numId w:val="23"/>
        </w:numPr>
        <w:rPr>
          <w:rFonts w:cstheme="minorHAnsi"/>
          <w:sz w:val="24"/>
          <w:szCs w:val="24"/>
        </w:rPr>
      </w:pPr>
      <w:r>
        <w:rPr>
          <w:rFonts w:cstheme="minorHAnsi"/>
          <w:sz w:val="24"/>
          <w:szCs w:val="24"/>
        </w:rPr>
        <w:t>Small group instruction (focus on phonological awareness, phonics or decoding s</w:t>
      </w:r>
      <w:r w:rsidR="006C72AA">
        <w:rPr>
          <w:rFonts w:cstheme="minorHAnsi"/>
          <w:sz w:val="24"/>
          <w:szCs w:val="24"/>
        </w:rPr>
        <w:t>k</w:t>
      </w:r>
      <w:r>
        <w:rPr>
          <w:rFonts w:cstheme="minorHAnsi"/>
          <w:sz w:val="24"/>
          <w:szCs w:val="24"/>
        </w:rPr>
        <w:t xml:space="preserve">ills; systematic sequencing; review of previously learning skills – also, like the McMurrich teachers, using UFLI resources). </w:t>
      </w:r>
    </w:p>
    <w:p w14:paraId="1FE51569" w14:textId="1324A5DF" w:rsidR="00DD711D" w:rsidRDefault="00DD711D" w:rsidP="00DD711D">
      <w:pPr>
        <w:pStyle w:val="ListParagraph"/>
        <w:numPr>
          <w:ilvl w:val="0"/>
          <w:numId w:val="21"/>
        </w:numPr>
        <w:rPr>
          <w:rFonts w:cstheme="minorHAnsi"/>
          <w:sz w:val="24"/>
          <w:szCs w:val="24"/>
        </w:rPr>
      </w:pPr>
      <w:r>
        <w:rPr>
          <w:rFonts w:cstheme="minorHAnsi"/>
          <w:sz w:val="24"/>
          <w:szCs w:val="24"/>
        </w:rPr>
        <w:t>Strategies: Word mapping (no more memorizing words); Word Chaining</w:t>
      </w:r>
      <w:r w:rsidR="00175CFE">
        <w:rPr>
          <w:rFonts w:cstheme="minorHAnsi"/>
          <w:sz w:val="24"/>
          <w:szCs w:val="24"/>
        </w:rPr>
        <w:t xml:space="preserve"> (sequences of words with one sound changing). </w:t>
      </w:r>
    </w:p>
    <w:p w14:paraId="7FFC1913" w14:textId="16DF31AF" w:rsidR="00175CFE" w:rsidRDefault="00175CFE" w:rsidP="00DD711D">
      <w:pPr>
        <w:pStyle w:val="ListParagraph"/>
        <w:numPr>
          <w:ilvl w:val="0"/>
          <w:numId w:val="21"/>
        </w:numPr>
        <w:rPr>
          <w:rFonts w:cstheme="minorHAnsi"/>
          <w:sz w:val="24"/>
          <w:szCs w:val="24"/>
        </w:rPr>
      </w:pPr>
      <w:r>
        <w:rPr>
          <w:rFonts w:cstheme="minorHAnsi"/>
          <w:sz w:val="24"/>
          <w:szCs w:val="24"/>
        </w:rPr>
        <w:t>Significant impact of the new approach is already visible</w:t>
      </w:r>
      <w:r w:rsidR="006C72AA">
        <w:rPr>
          <w:rFonts w:cstheme="minorHAnsi"/>
          <w:sz w:val="24"/>
          <w:szCs w:val="24"/>
        </w:rPr>
        <w:t>.</w:t>
      </w:r>
    </w:p>
    <w:p w14:paraId="52A98D2E" w14:textId="1EA9F313" w:rsidR="00175CFE" w:rsidRPr="00175CFE" w:rsidRDefault="00175CFE" w:rsidP="00175CFE">
      <w:pPr>
        <w:pStyle w:val="ListParagraph"/>
        <w:rPr>
          <w:rFonts w:cstheme="minorHAnsi"/>
          <w:sz w:val="24"/>
          <w:szCs w:val="24"/>
          <w:u w:val="single"/>
        </w:rPr>
      </w:pPr>
      <w:r w:rsidRPr="00175CFE">
        <w:rPr>
          <w:rFonts w:cstheme="minorHAnsi"/>
          <w:sz w:val="24"/>
          <w:szCs w:val="24"/>
          <w:u w:val="single"/>
        </w:rPr>
        <w:t xml:space="preserve">Principal Quimby: </w:t>
      </w:r>
    </w:p>
    <w:p w14:paraId="78DEE5F3" w14:textId="4C9D6046" w:rsidR="00175CFE" w:rsidRDefault="00175CFE" w:rsidP="00175CFE">
      <w:pPr>
        <w:pStyle w:val="ListParagraph"/>
        <w:numPr>
          <w:ilvl w:val="0"/>
          <w:numId w:val="21"/>
        </w:numPr>
        <w:rPr>
          <w:rFonts w:cstheme="minorHAnsi"/>
          <w:sz w:val="24"/>
          <w:szCs w:val="24"/>
        </w:rPr>
      </w:pPr>
      <w:r>
        <w:rPr>
          <w:rFonts w:cstheme="minorHAnsi"/>
          <w:sz w:val="24"/>
          <w:szCs w:val="24"/>
        </w:rPr>
        <w:t xml:space="preserve">Amazing example of a grade 1 student correcting Principal on the pronunciation of the word milk. </w:t>
      </w:r>
    </w:p>
    <w:p w14:paraId="4A85E401" w14:textId="7FDCB7AE" w:rsidR="00175CFE" w:rsidRPr="006C72AA" w:rsidRDefault="006C72AA" w:rsidP="00175CFE">
      <w:pPr>
        <w:rPr>
          <w:rFonts w:cstheme="minorHAnsi"/>
          <w:b/>
          <w:bCs/>
          <w:sz w:val="24"/>
          <w:szCs w:val="24"/>
        </w:rPr>
      </w:pPr>
      <w:r>
        <w:rPr>
          <w:rFonts w:cstheme="minorHAnsi"/>
          <w:b/>
          <w:bCs/>
          <w:sz w:val="24"/>
          <w:szCs w:val="24"/>
        </w:rPr>
        <w:t xml:space="preserve">Presentations </w:t>
      </w:r>
      <w:r w:rsidR="00175CFE" w:rsidRPr="006C72AA">
        <w:rPr>
          <w:rFonts w:cstheme="minorHAnsi"/>
          <w:b/>
          <w:bCs/>
          <w:sz w:val="24"/>
          <w:szCs w:val="24"/>
        </w:rPr>
        <w:t>Q&amp;A</w:t>
      </w:r>
    </w:p>
    <w:p w14:paraId="05FEC3F4" w14:textId="1C3200ED" w:rsidR="00175CFE" w:rsidRDefault="006C72AA" w:rsidP="00175CFE">
      <w:pPr>
        <w:pStyle w:val="ListParagraph"/>
        <w:numPr>
          <w:ilvl w:val="0"/>
          <w:numId w:val="21"/>
        </w:numPr>
        <w:rPr>
          <w:rFonts w:cstheme="minorHAnsi"/>
          <w:sz w:val="24"/>
          <w:szCs w:val="24"/>
        </w:rPr>
      </w:pPr>
      <w:r>
        <w:rPr>
          <w:rFonts w:cstheme="minorHAnsi"/>
          <w:sz w:val="24"/>
          <w:szCs w:val="24"/>
          <w:u w:val="single"/>
        </w:rPr>
        <w:t xml:space="preserve">Q: </w:t>
      </w:r>
      <w:r w:rsidR="00175CFE" w:rsidRPr="001F7B53">
        <w:rPr>
          <w:rFonts w:cstheme="minorHAnsi"/>
          <w:sz w:val="24"/>
          <w:szCs w:val="24"/>
          <w:u w:val="single"/>
        </w:rPr>
        <w:t xml:space="preserve">How to keep parents &amp; families informed to provide support from home? </w:t>
      </w:r>
      <w:r w:rsidR="00175CFE" w:rsidRPr="001F7B53">
        <w:rPr>
          <w:rFonts w:cstheme="minorHAnsi"/>
          <w:sz w:val="24"/>
          <w:szCs w:val="24"/>
          <w:u w:val="single"/>
        </w:rPr>
        <w:br/>
      </w:r>
      <w:r w:rsidR="00175CFE">
        <w:rPr>
          <w:rFonts w:cstheme="minorHAnsi"/>
          <w:sz w:val="24"/>
          <w:szCs w:val="24"/>
        </w:rPr>
        <w:t xml:space="preserve">A (Esther Lightening): </w:t>
      </w:r>
      <w:r>
        <w:rPr>
          <w:rFonts w:cstheme="minorHAnsi"/>
          <w:sz w:val="24"/>
          <w:szCs w:val="24"/>
        </w:rPr>
        <w:t xml:space="preserve">the </w:t>
      </w:r>
      <w:r w:rsidR="00175CFE">
        <w:rPr>
          <w:rFonts w:cstheme="minorHAnsi"/>
          <w:sz w:val="24"/>
          <w:szCs w:val="24"/>
        </w:rPr>
        <w:t xml:space="preserve">TDSB has developed a parent/caregiver guide on how to help children with reading at home. It is very practical and useful for everybody. </w:t>
      </w:r>
      <w:r w:rsidR="00175CFE">
        <w:rPr>
          <w:rFonts w:cstheme="minorHAnsi"/>
          <w:sz w:val="24"/>
          <w:szCs w:val="24"/>
        </w:rPr>
        <w:br/>
      </w:r>
      <w:hyperlink r:id="rId9" w:history="1">
        <w:r w:rsidRPr="00C45E47">
          <w:rPr>
            <w:rStyle w:val="Hyperlink"/>
            <w:rFonts w:cstheme="minorHAnsi"/>
            <w:sz w:val="24"/>
            <w:szCs w:val="24"/>
          </w:rPr>
          <w:t>www.tdsb.on.ca/portals/0/earlyyears/docs/TDSBEarlyReadingInstruction_Family_CaregiverGuide_Final.pdf</w:t>
        </w:r>
      </w:hyperlink>
      <w:r w:rsidR="00175CFE">
        <w:rPr>
          <w:rFonts w:cstheme="minorHAnsi"/>
          <w:sz w:val="24"/>
          <w:szCs w:val="24"/>
        </w:rPr>
        <w:t xml:space="preserve">. </w:t>
      </w:r>
      <w:r w:rsidR="001F7B53">
        <w:rPr>
          <w:rFonts w:cstheme="minorHAnsi"/>
          <w:sz w:val="24"/>
          <w:szCs w:val="24"/>
        </w:rPr>
        <w:br/>
      </w:r>
    </w:p>
    <w:p w14:paraId="61612CB0" w14:textId="455A541F" w:rsidR="00175CFE" w:rsidRDefault="001F7B53" w:rsidP="006C72AA">
      <w:pPr>
        <w:pStyle w:val="ListParagraph"/>
        <w:numPr>
          <w:ilvl w:val="0"/>
          <w:numId w:val="21"/>
        </w:numPr>
        <w:rPr>
          <w:rFonts w:cstheme="minorHAnsi"/>
          <w:sz w:val="24"/>
          <w:szCs w:val="24"/>
        </w:rPr>
      </w:pPr>
      <w:r>
        <w:rPr>
          <w:rFonts w:cstheme="minorHAnsi"/>
          <w:sz w:val="24"/>
          <w:szCs w:val="24"/>
          <w:u w:val="single"/>
        </w:rPr>
        <w:t xml:space="preserve">Q: </w:t>
      </w:r>
      <w:r w:rsidR="00175CFE" w:rsidRPr="001F7B53">
        <w:rPr>
          <w:rFonts w:cstheme="minorHAnsi"/>
          <w:sz w:val="24"/>
          <w:szCs w:val="24"/>
          <w:u w:val="single"/>
        </w:rPr>
        <w:t xml:space="preserve">Are there programs in the French streams as well? </w:t>
      </w:r>
      <w:r w:rsidRPr="001F7B53">
        <w:rPr>
          <w:rFonts w:cstheme="minorHAnsi"/>
          <w:sz w:val="24"/>
          <w:szCs w:val="24"/>
          <w:u w:val="single"/>
        </w:rPr>
        <w:br/>
      </w:r>
      <w:r>
        <w:rPr>
          <w:rFonts w:cstheme="minorHAnsi"/>
          <w:sz w:val="24"/>
          <w:szCs w:val="24"/>
        </w:rPr>
        <w:t xml:space="preserve">A (Superintendents Howard &amp; Felsen): Resources for French programs (immersion as well as core) have also been developed. The Early Reading in French (La lecture Précoce) site is at </w:t>
      </w:r>
      <w:hyperlink r:id="rId10" w:history="1">
        <w:r w:rsidRPr="00C45E47">
          <w:rPr>
            <w:rStyle w:val="Hyperlink"/>
            <w:rFonts w:cstheme="minorHAnsi"/>
            <w:sz w:val="24"/>
            <w:szCs w:val="24"/>
          </w:rPr>
          <w:t>https://sites.google.com/tdsb.on.ca/tdsbfsl/home/la-lecture-pr%C3%A9coceearly-reading</w:t>
        </w:r>
      </w:hyperlink>
      <w:r>
        <w:rPr>
          <w:rFonts w:cstheme="minorHAnsi"/>
          <w:sz w:val="24"/>
          <w:szCs w:val="24"/>
        </w:rPr>
        <w:t xml:space="preserve">. </w:t>
      </w:r>
      <w:r w:rsidR="00175CFE">
        <w:rPr>
          <w:rFonts w:cstheme="minorHAnsi"/>
          <w:sz w:val="24"/>
          <w:szCs w:val="24"/>
        </w:rPr>
        <w:br/>
      </w:r>
    </w:p>
    <w:p w14:paraId="547BD3DA" w14:textId="537915B3" w:rsidR="00175CFE" w:rsidRDefault="001F7B53" w:rsidP="00175CFE">
      <w:pPr>
        <w:pStyle w:val="ListParagraph"/>
        <w:numPr>
          <w:ilvl w:val="0"/>
          <w:numId w:val="21"/>
        </w:numPr>
        <w:rPr>
          <w:rFonts w:cstheme="minorHAnsi"/>
          <w:sz w:val="24"/>
          <w:szCs w:val="24"/>
        </w:rPr>
      </w:pPr>
      <w:r>
        <w:rPr>
          <w:rFonts w:cstheme="minorHAnsi"/>
          <w:sz w:val="24"/>
          <w:szCs w:val="24"/>
          <w:u w:val="single"/>
        </w:rPr>
        <w:t xml:space="preserve">Q: </w:t>
      </w:r>
      <w:r w:rsidR="00175CFE" w:rsidRPr="001F7B53">
        <w:rPr>
          <w:rFonts w:cstheme="minorHAnsi"/>
          <w:sz w:val="24"/>
          <w:szCs w:val="24"/>
          <w:u w:val="single"/>
        </w:rPr>
        <w:t>How is support provided if there are many teacher changes during the year?</w:t>
      </w:r>
      <w:r w:rsidRPr="001F7B53">
        <w:rPr>
          <w:rFonts w:cstheme="minorHAnsi"/>
          <w:sz w:val="24"/>
          <w:szCs w:val="24"/>
          <w:u w:val="single"/>
        </w:rPr>
        <w:br/>
      </w:r>
      <w:r>
        <w:rPr>
          <w:rFonts w:cstheme="minorHAnsi"/>
          <w:sz w:val="24"/>
          <w:szCs w:val="24"/>
        </w:rPr>
        <w:t>A (Superintendent Howard): Teachers leaving is a reality. It is primarily the responsibility of the school Administration to find a replacement – hopefully one consistent person, which is always the goal. Sometimes it can be difficult, as in our current state we (</w:t>
      </w:r>
      <w:r w:rsidR="006C72AA">
        <w:rPr>
          <w:rFonts w:cstheme="minorHAnsi"/>
          <w:sz w:val="24"/>
          <w:szCs w:val="24"/>
        </w:rPr>
        <w:t xml:space="preserve">along with </w:t>
      </w:r>
      <w:r>
        <w:rPr>
          <w:rFonts w:cstheme="minorHAnsi"/>
          <w:sz w:val="24"/>
          <w:szCs w:val="24"/>
        </w:rPr>
        <w:t xml:space="preserve">the entire province) encounter extreme shortages of occasional teachers. Even with </w:t>
      </w:r>
      <w:r w:rsidR="006C72AA">
        <w:rPr>
          <w:rFonts w:cstheme="minorHAnsi"/>
          <w:sz w:val="24"/>
          <w:szCs w:val="24"/>
        </w:rPr>
        <w:t xml:space="preserve">teacher </w:t>
      </w:r>
      <w:r>
        <w:rPr>
          <w:rFonts w:cstheme="minorHAnsi"/>
          <w:sz w:val="24"/>
          <w:szCs w:val="24"/>
        </w:rPr>
        <w:t>changes</w:t>
      </w:r>
      <w:r w:rsidR="006C72AA">
        <w:rPr>
          <w:rFonts w:cstheme="minorHAnsi"/>
          <w:sz w:val="24"/>
          <w:szCs w:val="24"/>
        </w:rPr>
        <w:t xml:space="preserve">, </w:t>
      </w:r>
      <w:r>
        <w:rPr>
          <w:rFonts w:cstheme="minorHAnsi"/>
          <w:sz w:val="24"/>
          <w:szCs w:val="24"/>
        </w:rPr>
        <w:t xml:space="preserve">though, consistent programming and support should be in place, often facilitated by teachers from different classes in the same grade cooperating. </w:t>
      </w:r>
      <w:r w:rsidR="00175CFE">
        <w:rPr>
          <w:rFonts w:cstheme="minorHAnsi"/>
          <w:sz w:val="24"/>
          <w:szCs w:val="24"/>
        </w:rPr>
        <w:br/>
      </w:r>
    </w:p>
    <w:p w14:paraId="27A028E5" w14:textId="2C98854D" w:rsidR="00175CFE" w:rsidRDefault="001F7B53" w:rsidP="00175CFE">
      <w:pPr>
        <w:pStyle w:val="ListParagraph"/>
        <w:numPr>
          <w:ilvl w:val="0"/>
          <w:numId w:val="21"/>
        </w:numPr>
        <w:rPr>
          <w:rFonts w:cstheme="minorHAnsi"/>
          <w:sz w:val="24"/>
          <w:szCs w:val="24"/>
        </w:rPr>
      </w:pPr>
      <w:r w:rsidRPr="006C72AA">
        <w:rPr>
          <w:rFonts w:cstheme="minorHAnsi"/>
          <w:sz w:val="24"/>
          <w:szCs w:val="24"/>
          <w:u w:val="single"/>
        </w:rPr>
        <w:t xml:space="preserve">Q: Is this happening in all Wards? </w:t>
      </w:r>
      <w:r w:rsidRPr="006C72AA">
        <w:rPr>
          <w:rFonts w:cstheme="minorHAnsi"/>
          <w:sz w:val="24"/>
          <w:szCs w:val="24"/>
          <w:u w:val="single"/>
        </w:rPr>
        <w:br/>
      </w:r>
      <w:r>
        <w:rPr>
          <w:rFonts w:cstheme="minorHAnsi"/>
          <w:sz w:val="24"/>
          <w:szCs w:val="24"/>
        </w:rPr>
        <w:t xml:space="preserve">A (Superintendent Hamid): yes, the Right to Read Report recommendations, supports, and programs are rolled out across the system. (Superintendent Giorgi): Implementation may vary a bit from school to school based on local differences, programming and staff, but it is </w:t>
      </w:r>
      <w:r w:rsidR="006C72AA">
        <w:rPr>
          <w:rFonts w:cstheme="minorHAnsi"/>
          <w:sz w:val="24"/>
          <w:szCs w:val="24"/>
        </w:rPr>
        <w:t xml:space="preserve">implemented </w:t>
      </w:r>
      <w:r>
        <w:rPr>
          <w:rFonts w:cstheme="minorHAnsi"/>
          <w:sz w:val="24"/>
          <w:szCs w:val="24"/>
        </w:rPr>
        <w:t xml:space="preserve">everywhere. </w:t>
      </w:r>
    </w:p>
    <w:p w14:paraId="1E72E761" w14:textId="2F649DD1" w:rsidR="001F7B53" w:rsidRDefault="001F7B53" w:rsidP="001F7B53">
      <w:pPr>
        <w:rPr>
          <w:rFonts w:cstheme="minorHAnsi"/>
          <w:sz w:val="24"/>
          <w:szCs w:val="24"/>
        </w:rPr>
      </w:pPr>
      <w:r>
        <w:rPr>
          <w:rFonts w:cstheme="minorHAnsi"/>
          <w:sz w:val="24"/>
          <w:szCs w:val="24"/>
        </w:rPr>
        <w:t xml:space="preserve">Trustee Laskin thanked the presenters wholeheartedly for the </w:t>
      </w:r>
      <w:r w:rsidR="006C72AA">
        <w:rPr>
          <w:rFonts w:cstheme="minorHAnsi"/>
          <w:sz w:val="24"/>
          <w:szCs w:val="24"/>
        </w:rPr>
        <w:t xml:space="preserve">insightful </w:t>
      </w:r>
      <w:r>
        <w:rPr>
          <w:rFonts w:cstheme="minorHAnsi"/>
          <w:sz w:val="24"/>
          <w:szCs w:val="24"/>
        </w:rPr>
        <w:t xml:space="preserve">information </w:t>
      </w:r>
      <w:r w:rsidR="006C72AA">
        <w:rPr>
          <w:rFonts w:cstheme="minorHAnsi"/>
          <w:sz w:val="24"/>
          <w:szCs w:val="24"/>
        </w:rPr>
        <w:t xml:space="preserve">they </w:t>
      </w:r>
      <w:r>
        <w:rPr>
          <w:rFonts w:cstheme="minorHAnsi"/>
          <w:sz w:val="24"/>
          <w:szCs w:val="24"/>
        </w:rPr>
        <w:t xml:space="preserve">provided. </w:t>
      </w:r>
    </w:p>
    <w:p w14:paraId="3DB2FE40" w14:textId="16D0AAA7" w:rsidR="001F7B53" w:rsidRDefault="001F7B53" w:rsidP="001F7B53">
      <w:pPr>
        <w:rPr>
          <w:rFonts w:cstheme="minorHAnsi"/>
          <w:sz w:val="24"/>
          <w:szCs w:val="24"/>
        </w:rPr>
      </w:pPr>
    </w:p>
    <w:p w14:paraId="5E2F947E" w14:textId="620CB5D0" w:rsidR="001F7B53" w:rsidRPr="001F7B53" w:rsidRDefault="006C72AA" w:rsidP="001F7B53">
      <w:pPr>
        <w:rPr>
          <w:rFonts w:cstheme="minorHAnsi"/>
          <w:b/>
          <w:bCs/>
          <w:sz w:val="24"/>
          <w:szCs w:val="24"/>
          <w:u w:val="single"/>
        </w:rPr>
      </w:pPr>
      <w:r>
        <w:rPr>
          <w:rFonts w:cstheme="minorHAnsi"/>
          <w:b/>
          <w:bCs/>
          <w:sz w:val="24"/>
          <w:szCs w:val="24"/>
          <w:u w:val="single"/>
        </w:rPr>
        <w:t xml:space="preserve">3. </w:t>
      </w:r>
      <w:r w:rsidR="001F7B53" w:rsidRPr="001F7B53">
        <w:rPr>
          <w:rFonts w:cstheme="minorHAnsi"/>
          <w:b/>
          <w:bCs/>
          <w:sz w:val="24"/>
          <w:szCs w:val="24"/>
          <w:u w:val="single"/>
        </w:rPr>
        <w:t>UPDATES</w:t>
      </w:r>
    </w:p>
    <w:p w14:paraId="11658141" w14:textId="7E6E99A3" w:rsidR="001F7B53" w:rsidRDefault="001F7B53" w:rsidP="001F7B53">
      <w:pPr>
        <w:pStyle w:val="ListParagraph"/>
        <w:numPr>
          <w:ilvl w:val="0"/>
          <w:numId w:val="21"/>
        </w:numPr>
        <w:rPr>
          <w:rFonts w:cstheme="minorHAnsi"/>
          <w:sz w:val="24"/>
          <w:szCs w:val="24"/>
        </w:rPr>
      </w:pPr>
      <w:r w:rsidRPr="006C72AA">
        <w:rPr>
          <w:rFonts w:cstheme="minorHAnsi"/>
          <w:sz w:val="24"/>
          <w:szCs w:val="24"/>
          <w:u w:val="single"/>
        </w:rPr>
        <w:t>PIAC Ward 8 Representative Kaydeen Bankasingh</w:t>
      </w:r>
      <w:r>
        <w:rPr>
          <w:rFonts w:cstheme="minorHAnsi"/>
          <w:sz w:val="24"/>
          <w:szCs w:val="24"/>
        </w:rPr>
        <w:t xml:space="preserve"> (also on behalf of Co-Rep Anshu Grover).  </w:t>
      </w:r>
    </w:p>
    <w:p w14:paraId="034F2F7A" w14:textId="20B4734E" w:rsidR="00175CFE" w:rsidRDefault="001F7B53" w:rsidP="00D54DF0">
      <w:pPr>
        <w:pStyle w:val="ListParagraph"/>
        <w:numPr>
          <w:ilvl w:val="0"/>
          <w:numId w:val="23"/>
        </w:numPr>
        <w:rPr>
          <w:rFonts w:cstheme="minorHAnsi"/>
          <w:sz w:val="24"/>
          <w:szCs w:val="24"/>
        </w:rPr>
      </w:pPr>
      <w:proofErr w:type="gramStart"/>
      <w:r w:rsidRPr="001F7B53">
        <w:rPr>
          <w:rFonts w:cstheme="minorHAnsi"/>
          <w:sz w:val="24"/>
          <w:szCs w:val="24"/>
        </w:rPr>
        <w:lastRenderedPageBreak/>
        <w:t>Thanks</w:t>
      </w:r>
      <w:proofErr w:type="gramEnd"/>
      <w:r w:rsidRPr="001F7B53">
        <w:rPr>
          <w:rFonts w:cstheme="minorHAnsi"/>
          <w:sz w:val="24"/>
          <w:szCs w:val="24"/>
        </w:rPr>
        <w:t xml:space="preserve"> and appreciation on behalf of parents &amp; caregivers for the presentations and all the creative and innovative work that is being done in the classrooms. </w:t>
      </w:r>
    </w:p>
    <w:p w14:paraId="45B8444A" w14:textId="013C1175" w:rsidR="001F7B53" w:rsidRDefault="001F7B53" w:rsidP="00D54DF0">
      <w:pPr>
        <w:pStyle w:val="ListParagraph"/>
        <w:numPr>
          <w:ilvl w:val="0"/>
          <w:numId w:val="23"/>
        </w:numPr>
        <w:rPr>
          <w:rFonts w:cstheme="minorHAnsi"/>
          <w:sz w:val="24"/>
          <w:szCs w:val="24"/>
        </w:rPr>
      </w:pPr>
      <w:r>
        <w:rPr>
          <w:rFonts w:cstheme="minorHAnsi"/>
          <w:sz w:val="24"/>
          <w:szCs w:val="24"/>
        </w:rPr>
        <w:t xml:space="preserve">Congratulations to Zena and Sandreen on their acclamations to PIAC. </w:t>
      </w:r>
    </w:p>
    <w:p w14:paraId="78766CF3" w14:textId="49A123B8" w:rsidR="001F7B53" w:rsidRDefault="001F7B53" w:rsidP="00A0776F">
      <w:pPr>
        <w:pStyle w:val="ListParagraph"/>
        <w:numPr>
          <w:ilvl w:val="0"/>
          <w:numId w:val="23"/>
        </w:numPr>
        <w:rPr>
          <w:rFonts w:cstheme="minorHAnsi"/>
          <w:sz w:val="24"/>
          <w:szCs w:val="24"/>
        </w:rPr>
      </w:pPr>
      <w:r w:rsidRPr="001F7B53">
        <w:rPr>
          <w:rFonts w:cstheme="minorHAnsi"/>
          <w:sz w:val="24"/>
          <w:szCs w:val="24"/>
        </w:rPr>
        <w:t xml:space="preserve">Parent Reps on PIAC are working hard, collaboratively across the city, to ensure that school communities, parents, and school councils have access to information </w:t>
      </w:r>
      <w:r>
        <w:rPr>
          <w:rFonts w:cstheme="minorHAnsi"/>
          <w:sz w:val="24"/>
          <w:szCs w:val="24"/>
        </w:rPr>
        <w:t xml:space="preserve">and </w:t>
      </w:r>
      <w:r w:rsidRPr="001F7B53">
        <w:rPr>
          <w:rFonts w:cstheme="minorHAnsi"/>
          <w:sz w:val="24"/>
          <w:szCs w:val="24"/>
        </w:rPr>
        <w:t xml:space="preserve">resources that enable </w:t>
      </w:r>
      <w:r>
        <w:rPr>
          <w:rFonts w:cstheme="minorHAnsi"/>
          <w:sz w:val="24"/>
          <w:szCs w:val="24"/>
        </w:rPr>
        <w:t xml:space="preserve">them </w:t>
      </w:r>
      <w:r w:rsidRPr="001F7B53">
        <w:rPr>
          <w:rFonts w:cstheme="minorHAnsi"/>
          <w:sz w:val="24"/>
          <w:szCs w:val="24"/>
        </w:rPr>
        <w:t>to engage your communities</w:t>
      </w:r>
      <w:r>
        <w:rPr>
          <w:rFonts w:cstheme="minorHAnsi"/>
          <w:sz w:val="24"/>
          <w:szCs w:val="24"/>
        </w:rPr>
        <w:t xml:space="preserve">, </w:t>
      </w:r>
      <w:r w:rsidRPr="001F7B53">
        <w:rPr>
          <w:rFonts w:cstheme="minorHAnsi"/>
          <w:sz w:val="24"/>
          <w:szCs w:val="24"/>
        </w:rPr>
        <w:t>enable</w:t>
      </w:r>
      <w:r>
        <w:rPr>
          <w:rFonts w:cstheme="minorHAnsi"/>
          <w:sz w:val="24"/>
          <w:szCs w:val="24"/>
        </w:rPr>
        <w:t xml:space="preserve"> parents</w:t>
      </w:r>
      <w:r w:rsidRPr="001F7B53">
        <w:rPr>
          <w:rFonts w:cstheme="minorHAnsi"/>
          <w:sz w:val="24"/>
          <w:szCs w:val="24"/>
        </w:rPr>
        <w:t xml:space="preserve"> to work closely with </w:t>
      </w:r>
      <w:r>
        <w:rPr>
          <w:rFonts w:cstheme="minorHAnsi"/>
          <w:sz w:val="24"/>
          <w:szCs w:val="24"/>
        </w:rPr>
        <w:t xml:space="preserve">their </w:t>
      </w:r>
      <w:r w:rsidRPr="001F7B53">
        <w:rPr>
          <w:rFonts w:cstheme="minorHAnsi"/>
          <w:sz w:val="24"/>
          <w:szCs w:val="24"/>
        </w:rPr>
        <w:t>administrators and teachers. and to bring wonderful opportunities to school communities.</w:t>
      </w:r>
    </w:p>
    <w:p w14:paraId="0BC8FBFF" w14:textId="77777777" w:rsidR="001F7B53" w:rsidRDefault="001F7B53" w:rsidP="00A0776F">
      <w:pPr>
        <w:pStyle w:val="ListParagraph"/>
        <w:numPr>
          <w:ilvl w:val="0"/>
          <w:numId w:val="23"/>
        </w:numPr>
        <w:rPr>
          <w:rFonts w:cstheme="minorHAnsi"/>
          <w:sz w:val="24"/>
          <w:szCs w:val="24"/>
        </w:rPr>
      </w:pPr>
      <w:r>
        <w:rPr>
          <w:rFonts w:cstheme="minorHAnsi"/>
          <w:sz w:val="24"/>
          <w:szCs w:val="24"/>
        </w:rPr>
        <w:t xml:space="preserve">The PIAC website was recently renewed at </w:t>
      </w:r>
      <w:hyperlink r:id="rId11" w:history="1">
        <w:r w:rsidRPr="00C45E47">
          <w:rPr>
            <w:rStyle w:val="Hyperlink"/>
            <w:rFonts w:cstheme="minorHAnsi"/>
            <w:sz w:val="24"/>
            <w:szCs w:val="24"/>
          </w:rPr>
          <w:t>http://www.torontopiac.com</w:t>
        </w:r>
      </w:hyperlink>
      <w:r>
        <w:rPr>
          <w:rFonts w:cstheme="minorHAnsi"/>
          <w:sz w:val="24"/>
          <w:szCs w:val="24"/>
        </w:rPr>
        <w:t xml:space="preserve">. It includes easier and better access to resources, and has been improved re: AODA accessibility. </w:t>
      </w:r>
    </w:p>
    <w:p w14:paraId="1E044772" w14:textId="7408F407" w:rsidR="001F7B53" w:rsidRDefault="001F7B53" w:rsidP="00A0776F">
      <w:pPr>
        <w:pStyle w:val="ListParagraph"/>
        <w:numPr>
          <w:ilvl w:val="0"/>
          <w:numId w:val="23"/>
        </w:numPr>
        <w:rPr>
          <w:rFonts w:cstheme="minorHAnsi"/>
          <w:sz w:val="24"/>
          <w:szCs w:val="24"/>
        </w:rPr>
      </w:pPr>
      <w:r>
        <w:rPr>
          <w:rFonts w:cstheme="minorHAnsi"/>
          <w:sz w:val="24"/>
          <w:szCs w:val="24"/>
        </w:rPr>
        <w:t xml:space="preserve">The PIAC Fall Parent Conference was postponed and will now be held in the Spring of 2023 (May 5). </w:t>
      </w:r>
    </w:p>
    <w:p w14:paraId="1686AD74" w14:textId="0146F134" w:rsidR="001F7B53" w:rsidRPr="006C72AA" w:rsidRDefault="001F7B53" w:rsidP="001F7B53">
      <w:pPr>
        <w:pStyle w:val="ListParagraph"/>
        <w:numPr>
          <w:ilvl w:val="0"/>
          <w:numId w:val="21"/>
        </w:numPr>
        <w:rPr>
          <w:rFonts w:cstheme="minorHAnsi"/>
          <w:sz w:val="24"/>
          <w:szCs w:val="24"/>
          <w:u w:val="single"/>
        </w:rPr>
      </w:pPr>
      <w:r w:rsidRPr="006C72AA">
        <w:rPr>
          <w:rFonts w:cstheme="minorHAnsi"/>
          <w:sz w:val="24"/>
          <w:szCs w:val="24"/>
          <w:u w:val="single"/>
        </w:rPr>
        <w:t xml:space="preserve">Trustee Laskin: </w:t>
      </w:r>
    </w:p>
    <w:p w14:paraId="1CB213D7" w14:textId="7DEE0003" w:rsidR="00175CFE" w:rsidRDefault="001F7B53" w:rsidP="00D51EB9">
      <w:pPr>
        <w:pStyle w:val="ListParagraph"/>
        <w:numPr>
          <w:ilvl w:val="0"/>
          <w:numId w:val="23"/>
        </w:numPr>
        <w:rPr>
          <w:rFonts w:cstheme="minorHAnsi"/>
          <w:sz w:val="24"/>
          <w:szCs w:val="24"/>
        </w:rPr>
      </w:pPr>
      <w:r>
        <w:rPr>
          <w:rFonts w:cstheme="minorHAnsi"/>
          <w:sz w:val="24"/>
          <w:szCs w:val="24"/>
        </w:rPr>
        <w:t xml:space="preserve">One key recent focus has been </w:t>
      </w:r>
      <w:r w:rsidRPr="001F7B53">
        <w:rPr>
          <w:rFonts w:cstheme="minorHAnsi"/>
          <w:sz w:val="24"/>
          <w:szCs w:val="24"/>
        </w:rPr>
        <w:t xml:space="preserve">student and school safety. The Chair and Director of the Board have met with the Mayor and the Police, and further meetings are scheduled, because a lot of what is happening in our schools is of course a reflection of what is happening in communities. As a Board, we can only do so much, unless we have support from everybody around us. The Chair of the Board has also met with the Minister of Education, with one of the </w:t>
      </w:r>
      <w:r>
        <w:rPr>
          <w:rFonts w:cstheme="minorHAnsi"/>
          <w:sz w:val="24"/>
          <w:szCs w:val="24"/>
        </w:rPr>
        <w:t xml:space="preserve">key </w:t>
      </w:r>
      <w:r w:rsidRPr="001F7B53">
        <w:rPr>
          <w:rFonts w:cstheme="minorHAnsi"/>
          <w:sz w:val="24"/>
          <w:szCs w:val="24"/>
        </w:rPr>
        <w:t xml:space="preserve">topics raised being resources and support. Because it is about the people that make the difference in our schools, and community programs can also </w:t>
      </w:r>
      <w:r>
        <w:rPr>
          <w:rFonts w:cstheme="minorHAnsi"/>
          <w:sz w:val="24"/>
          <w:szCs w:val="24"/>
        </w:rPr>
        <w:t xml:space="preserve">have </w:t>
      </w:r>
      <w:r w:rsidRPr="001F7B53">
        <w:rPr>
          <w:rFonts w:cstheme="minorHAnsi"/>
          <w:sz w:val="24"/>
          <w:szCs w:val="24"/>
        </w:rPr>
        <w:t>a huge impact</w:t>
      </w:r>
      <w:r>
        <w:rPr>
          <w:rFonts w:cstheme="minorHAnsi"/>
          <w:sz w:val="24"/>
          <w:szCs w:val="24"/>
        </w:rPr>
        <w:t>. For example</w:t>
      </w:r>
      <w:r w:rsidR="001A6468">
        <w:rPr>
          <w:rFonts w:cstheme="minorHAnsi"/>
          <w:sz w:val="24"/>
          <w:szCs w:val="24"/>
        </w:rPr>
        <w:t>,</w:t>
      </w:r>
      <w:r>
        <w:rPr>
          <w:rFonts w:cstheme="minorHAnsi"/>
          <w:sz w:val="24"/>
          <w:szCs w:val="24"/>
        </w:rPr>
        <w:t xml:space="preserve"> covering permit costs, so more programs can be held in our buildings. </w:t>
      </w:r>
    </w:p>
    <w:p w14:paraId="325F2D44" w14:textId="2073FDCE" w:rsidR="001F7B53" w:rsidRDefault="001F7B53" w:rsidP="00D51EB9">
      <w:pPr>
        <w:pStyle w:val="ListParagraph"/>
        <w:numPr>
          <w:ilvl w:val="0"/>
          <w:numId w:val="23"/>
        </w:numPr>
        <w:rPr>
          <w:rFonts w:cstheme="minorHAnsi"/>
          <w:sz w:val="24"/>
          <w:szCs w:val="24"/>
        </w:rPr>
      </w:pPr>
      <w:r>
        <w:rPr>
          <w:rFonts w:cstheme="minorHAnsi"/>
          <w:sz w:val="24"/>
          <w:szCs w:val="24"/>
        </w:rPr>
        <w:t xml:space="preserve">Many people are looking forward to the winter break, as it has been a challenging Fall with some work stoppages and the threat of more, and also Covid still within our schools along with flu and other respiratory illnesses </w:t>
      </w:r>
      <w:r w:rsidR="006C72AA">
        <w:rPr>
          <w:rFonts w:cstheme="minorHAnsi"/>
          <w:sz w:val="24"/>
          <w:szCs w:val="24"/>
        </w:rPr>
        <w:t xml:space="preserve">– all </w:t>
      </w:r>
      <w:r>
        <w:rPr>
          <w:rFonts w:cstheme="minorHAnsi"/>
          <w:sz w:val="24"/>
          <w:szCs w:val="24"/>
        </w:rPr>
        <w:t>having an effect on staffing levels</w:t>
      </w:r>
      <w:r w:rsidR="006C72AA">
        <w:rPr>
          <w:rFonts w:cstheme="minorHAnsi"/>
          <w:sz w:val="24"/>
          <w:szCs w:val="24"/>
        </w:rPr>
        <w:t xml:space="preserve"> as well</w:t>
      </w:r>
      <w:r>
        <w:rPr>
          <w:rFonts w:cstheme="minorHAnsi"/>
          <w:sz w:val="24"/>
          <w:szCs w:val="24"/>
        </w:rPr>
        <w:t xml:space="preserve">. The Superintendents </w:t>
      </w:r>
      <w:r w:rsidR="006C72AA">
        <w:rPr>
          <w:rFonts w:cstheme="minorHAnsi"/>
          <w:sz w:val="24"/>
          <w:szCs w:val="24"/>
        </w:rPr>
        <w:t xml:space="preserve">already </w:t>
      </w:r>
      <w:r>
        <w:rPr>
          <w:rFonts w:cstheme="minorHAnsi"/>
          <w:sz w:val="24"/>
          <w:szCs w:val="24"/>
        </w:rPr>
        <w:t>referenced the challenge of occasional staff shortages. Continuity is also an area of attention at the boar</w:t>
      </w:r>
      <w:r w:rsidR="00A37AC5">
        <w:rPr>
          <w:rFonts w:cstheme="minorHAnsi"/>
          <w:sz w:val="24"/>
          <w:szCs w:val="24"/>
        </w:rPr>
        <w:t>d</w:t>
      </w:r>
      <w:r>
        <w:rPr>
          <w:rFonts w:cstheme="minorHAnsi"/>
          <w:sz w:val="24"/>
          <w:szCs w:val="24"/>
        </w:rPr>
        <w:t xml:space="preserve"> level, </w:t>
      </w:r>
      <w:r w:rsidR="006C72AA">
        <w:rPr>
          <w:rFonts w:cstheme="minorHAnsi"/>
          <w:sz w:val="24"/>
          <w:szCs w:val="24"/>
        </w:rPr>
        <w:t>after</w:t>
      </w:r>
      <w:r>
        <w:rPr>
          <w:rFonts w:cstheme="minorHAnsi"/>
          <w:sz w:val="24"/>
          <w:szCs w:val="24"/>
        </w:rPr>
        <w:t xml:space="preserve"> some changes </w:t>
      </w:r>
      <w:r w:rsidR="006C72AA">
        <w:rPr>
          <w:rFonts w:cstheme="minorHAnsi"/>
          <w:sz w:val="24"/>
          <w:szCs w:val="24"/>
        </w:rPr>
        <w:t xml:space="preserve">at the </w:t>
      </w:r>
      <w:r>
        <w:rPr>
          <w:rFonts w:cstheme="minorHAnsi"/>
          <w:sz w:val="24"/>
          <w:szCs w:val="24"/>
        </w:rPr>
        <w:t>senior leadership</w:t>
      </w:r>
      <w:r w:rsidR="006C72AA">
        <w:rPr>
          <w:rFonts w:cstheme="minorHAnsi"/>
          <w:sz w:val="24"/>
          <w:szCs w:val="24"/>
        </w:rPr>
        <w:t xml:space="preserve"> level</w:t>
      </w:r>
      <w:r>
        <w:rPr>
          <w:rFonts w:cstheme="minorHAnsi"/>
          <w:sz w:val="24"/>
          <w:szCs w:val="24"/>
        </w:rPr>
        <w:t xml:space="preserve">. </w:t>
      </w:r>
      <w:r w:rsidR="00A37AC5">
        <w:rPr>
          <w:rFonts w:cstheme="minorHAnsi"/>
          <w:sz w:val="24"/>
          <w:szCs w:val="24"/>
        </w:rPr>
        <w:br/>
        <w:t xml:space="preserve">In the meantime, some really positive things are happening, like indeed teachers and schools taking the Right to Read report seriously and already implementing change. Also, just </w:t>
      </w:r>
      <w:r w:rsidR="006C72AA">
        <w:rPr>
          <w:rFonts w:cstheme="minorHAnsi"/>
          <w:sz w:val="24"/>
          <w:szCs w:val="24"/>
        </w:rPr>
        <w:t xml:space="preserve">earlier </w:t>
      </w:r>
      <w:r w:rsidR="00A37AC5">
        <w:rPr>
          <w:rFonts w:cstheme="minorHAnsi"/>
          <w:sz w:val="24"/>
          <w:szCs w:val="24"/>
        </w:rPr>
        <w:t>today</w:t>
      </w:r>
      <w:r w:rsidR="006C72AA">
        <w:rPr>
          <w:rFonts w:cstheme="minorHAnsi"/>
          <w:sz w:val="24"/>
          <w:szCs w:val="24"/>
        </w:rPr>
        <w:t>,</w:t>
      </w:r>
      <w:r w:rsidR="00A37AC5">
        <w:rPr>
          <w:rFonts w:cstheme="minorHAnsi"/>
          <w:sz w:val="24"/>
          <w:szCs w:val="24"/>
        </w:rPr>
        <w:t xml:space="preserve"> students from 12 or more high schools came together in a fabulous event to celebrate Hannukah. Recently, our Centre for Black Student Excellence won an award. </w:t>
      </w:r>
    </w:p>
    <w:p w14:paraId="0E26AE09" w14:textId="212C1977" w:rsidR="00A37AC5" w:rsidRPr="006C72AA" w:rsidRDefault="00A37AC5" w:rsidP="00A37AC5">
      <w:pPr>
        <w:pStyle w:val="ListParagraph"/>
        <w:numPr>
          <w:ilvl w:val="0"/>
          <w:numId w:val="21"/>
        </w:numPr>
        <w:rPr>
          <w:rFonts w:cstheme="minorHAnsi"/>
          <w:sz w:val="24"/>
          <w:szCs w:val="24"/>
          <w:u w:val="single"/>
        </w:rPr>
      </w:pPr>
      <w:r w:rsidRPr="006C72AA">
        <w:rPr>
          <w:rFonts w:cstheme="minorHAnsi"/>
          <w:sz w:val="24"/>
          <w:szCs w:val="24"/>
          <w:u w:val="single"/>
        </w:rPr>
        <w:t xml:space="preserve">Superintendents: </w:t>
      </w:r>
    </w:p>
    <w:p w14:paraId="33D9A101" w14:textId="742169CE" w:rsidR="00A37AC5" w:rsidRDefault="00A37AC5" w:rsidP="00A37AC5">
      <w:pPr>
        <w:pStyle w:val="ListParagraph"/>
        <w:numPr>
          <w:ilvl w:val="0"/>
          <w:numId w:val="23"/>
        </w:numPr>
        <w:rPr>
          <w:rFonts w:cstheme="minorHAnsi"/>
          <w:sz w:val="24"/>
          <w:szCs w:val="24"/>
        </w:rPr>
      </w:pPr>
      <w:r>
        <w:rPr>
          <w:rFonts w:cstheme="minorHAnsi"/>
          <w:sz w:val="24"/>
          <w:szCs w:val="24"/>
        </w:rPr>
        <w:t xml:space="preserve">Kurt McIntosh: both LN11 schools in Ward 5 have </w:t>
      </w:r>
      <w:proofErr w:type="gramStart"/>
      <w:r w:rsidR="006C72AA">
        <w:rPr>
          <w:rFonts w:cstheme="minorHAnsi"/>
          <w:sz w:val="24"/>
          <w:szCs w:val="24"/>
        </w:rPr>
        <w:t>are</w:t>
      </w:r>
      <w:proofErr w:type="gramEnd"/>
      <w:r w:rsidR="006C72AA">
        <w:rPr>
          <w:rFonts w:cstheme="minorHAnsi"/>
          <w:sz w:val="24"/>
          <w:szCs w:val="24"/>
        </w:rPr>
        <w:t xml:space="preserve"> strongly engaged with their </w:t>
      </w:r>
      <w:r>
        <w:rPr>
          <w:rFonts w:cstheme="minorHAnsi"/>
          <w:sz w:val="24"/>
          <w:szCs w:val="24"/>
        </w:rPr>
        <w:t xml:space="preserve">community, </w:t>
      </w:r>
      <w:r w:rsidR="006C72AA">
        <w:rPr>
          <w:rFonts w:cstheme="minorHAnsi"/>
          <w:sz w:val="24"/>
          <w:szCs w:val="24"/>
        </w:rPr>
        <w:t xml:space="preserve">e.g. </w:t>
      </w:r>
      <w:r>
        <w:rPr>
          <w:rFonts w:cstheme="minorHAnsi"/>
          <w:sz w:val="24"/>
          <w:szCs w:val="24"/>
        </w:rPr>
        <w:t xml:space="preserve">through the natural environment. With connections made through the National Science and Engineering Research Council, partnerships have deepened with the Black Creek Community Farms, providing students the opportunity to take science from inside the classroom to outside. </w:t>
      </w:r>
    </w:p>
    <w:p w14:paraId="3A5E93BE" w14:textId="6D40455C" w:rsidR="00DD711D" w:rsidRDefault="00A37AC5" w:rsidP="00C86864">
      <w:pPr>
        <w:pStyle w:val="ListParagraph"/>
        <w:numPr>
          <w:ilvl w:val="0"/>
          <w:numId w:val="23"/>
        </w:numPr>
        <w:rPr>
          <w:rFonts w:cstheme="minorHAnsi"/>
          <w:sz w:val="24"/>
          <w:szCs w:val="24"/>
        </w:rPr>
      </w:pPr>
      <w:r w:rsidRPr="00A37AC5">
        <w:rPr>
          <w:rFonts w:cstheme="minorHAnsi"/>
          <w:sz w:val="24"/>
          <w:szCs w:val="24"/>
        </w:rPr>
        <w:t>Marwa Hamid: Northview Heights is bringing back their 12 day</w:t>
      </w:r>
      <w:r>
        <w:rPr>
          <w:rFonts w:cstheme="minorHAnsi"/>
          <w:sz w:val="24"/>
          <w:szCs w:val="24"/>
        </w:rPr>
        <w:t>s</w:t>
      </w:r>
      <w:r w:rsidRPr="00A37AC5">
        <w:rPr>
          <w:rFonts w:cstheme="minorHAnsi"/>
          <w:sz w:val="24"/>
          <w:szCs w:val="24"/>
        </w:rPr>
        <w:t xml:space="preserve"> of giving. The school supports </w:t>
      </w:r>
      <w:r>
        <w:rPr>
          <w:rFonts w:cstheme="minorHAnsi"/>
          <w:sz w:val="24"/>
          <w:szCs w:val="24"/>
        </w:rPr>
        <w:t xml:space="preserve">student-selected </w:t>
      </w:r>
      <w:r w:rsidRPr="00A37AC5">
        <w:rPr>
          <w:rFonts w:cstheme="minorHAnsi"/>
          <w:sz w:val="24"/>
          <w:szCs w:val="24"/>
        </w:rPr>
        <w:t xml:space="preserve">organizations and initiatives in the immediate area, like </w:t>
      </w:r>
      <w:r>
        <w:rPr>
          <w:rFonts w:cstheme="minorHAnsi"/>
          <w:sz w:val="24"/>
          <w:szCs w:val="24"/>
        </w:rPr>
        <w:t xml:space="preserve">homeless youth through Stella’s Place, an organization supporting young adult mental health, and north York harvest food bank. </w:t>
      </w:r>
    </w:p>
    <w:p w14:paraId="0ED694FE" w14:textId="76884C04" w:rsidR="00A37AC5" w:rsidRDefault="00A37AC5" w:rsidP="00C86864">
      <w:pPr>
        <w:pStyle w:val="ListParagraph"/>
        <w:numPr>
          <w:ilvl w:val="0"/>
          <w:numId w:val="23"/>
        </w:numPr>
        <w:rPr>
          <w:rFonts w:cstheme="minorHAnsi"/>
          <w:sz w:val="24"/>
          <w:szCs w:val="24"/>
        </w:rPr>
      </w:pPr>
      <w:r>
        <w:rPr>
          <w:rFonts w:cstheme="minorHAnsi"/>
          <w:sz w:val="24"/>
          <w:szCs w:val="24"/>
        </w:rPr>
        <w:t>Domenic Giorgi: Two high schools in Ward 5 have recently done a great deal of work around student voice. William Lyon McKenzie bringing students together, and Downsview Secondary School just finis</w:t>
      </w:r>
      <w:r w:rsidR="006C72AA">
        <w:rPr>
          <w:rFonts w:cstheme="minorHAnsi"/>
          <w:sz w:val="24"/>
          <w:szCs w:val="24"/>
        </w:rPr>
        <w:t>h</w:t>
      </w:r>
      <w:r>
        <w:rPr>
          <w:rFonts w:cstheme="minorHAnsi"/>
          <w:sz w:val="24"/>
          <w:szCs w:val="24"/>
        </w:rPr>
        <w:t>ed a large, successful student-led</w:t>
      </w:r>
      <w:r w:rsidR="006C72AA">
        <w:rPr>
          <w:rFonts w:cstheme="minorHAnsi"/>
          <w:sz w:val="24"/>
          <w:szCs w:val="24"/>
        </w:rPr>
        <w:t xml:space="preserve"> event</w:t>
      </w:r>
      <w:r>
        <w:rPr>
          <w:rFonts w:cstheme="minorHAnsi"/>
          <w:sz w:val="24"/>
          <w:szCs w:val="24"/>
        </w:rPr>
        <w:t xml:space="preserve">, the Black Brilliance Conference, that attracted students from as far as Nova Scotia, the GTA, and also South London.  </w:t>
      </w:r>
    </w:p>
    <w:p w14:paraId="171C44C8" w14:textId="6A1CA9FC" w:rsidR="00A37AC5" w:rsidRPr="006C72AA" w:rsidRDefault="00A37AC5" w:rsidP="000250BC">
      <w:pPr>
        <w:pStyle w:val="ListParagraph"/>
        <w:numPr>
          <w:ilvl w:val="0"/>
          <w:numId w:val="23"/>
        </w:numPr>
        <w:rPr>
          <w:rFonts w:cstheme="minorHAnsi"/>
          <w:sz w:val="24"/>
          <w:szCs w:val="24"/>
        </w:rPr>
      </w:pPr>
      <w:r>
        <w:rPr>
          <w:rFonts w:cstheme="minorHAnsi"/>
          <w:sz w:val="24"/>
          <w:szCs w:val="24"/>
        </w:rPr>
        <w:lastRenderedPageBreak/>
        <w:t xml:space="preserve">Andrew Howard: All 13 </w:t>
      </w:r>
      <w:r w:rsidR="006C72AA">
        <w:rPr>
          <w:rFonts w:cstheme="minorHAnsi"/>
          <w:sz w:val="24"/>
          <w:szCs w:val="24"/>
        </w:rPr>
        <w:t xml:space="preserve">Ward </w:t>
      </w:r>
      <w:r>
        <w:rPr>
          <w:rFonts w:cstheme="minorHAnsi"/>
          <w:sz w:val="24"/>
          <w:szCs w:val="24"/>
        </w:rPr>
        <w:t xml:space="preserve">schools </w:t>
      </w:r>
      <w:r w:rsidR="006C72AA">
        <w:rPr>
          <w:rFonts w:cstheme="minorHAnsi"/>
          <w:sz w:val="24"/>
          <w:szCs w:val="24"/>
        </w:rPr>
        <w:t xml:space="preserve">from LN 05 </w:t>
      </w:r>
      <w:r>
        <w:rPr>
          <w:rFonts w:cstheme="minorHAnsi"/>
          <w:sz w:val="24"/>
          <w:szCs w:val="24"/>
        </w:rPr>
        <w:t xml:space="preserve">are </w:t>
      </w:r>
      <w:r w:rsidR="006C72AA">
        <w:rPr>
          <w:rFonts w:cstheme="minorHAnsi"/>
          <w:sz w:val="24"/>
          <w:szCs w:val="24"/>
        </w:rPr>
        <w:t xml:space="preserve">of course </w:t>
      </w:r>
      <w:r>
        <w:rPr>
          <w:rFonts w:cstheme="minorHAnsi"/>
          <w:sz w:val="24"/>
          <w:szCs w:val="24"/>
        </w:rPr>
        <w:t>amazing, but one highlight is a project from three schools feeding into each other: John Ross Robertson, Glenview Middle School, and Lawrence Park Collegiate Institute. This is a pilot with the Urban Indigenous Education Centre, through which schools work with teachers, and the system superin</w:t>
      </w:r>
      <w:r w:rsidR="006C72AA">
        <w:rPr>
          <w:rFonts w:cstheme="minorHAnsi"/>
          <w:sz w:val="24"/>
          <w:szCs w:val="24"/>
        </w:rPr>
        <w:t>ten</w:t>
      </w:r>
      <w:r>
        <w:rPr>
          <w:rFonts w:cstheme="minorHAnsi"/>
          <w:sz w:val="24"/>
          <w:szCs w:val="24"/>
        </w:rPr>
        <w:t>dent for indigenous education, working through action items that we can then hopefully share with other schools. Similarly</w:t>
      </w:r>
      <w:r w:rsidR="006C72AA">
        <w:rPr>
          <w:rFonts w:cstheme="minorHAnsi"/>
          <w:sz w:val="24"/>
          <w:szCs w:val="24"/>
        </w:rPr>
        <w:t xml:space="preserve">, </w:t>
      </w:r>
      <w:r>
        <w:rPr>
          <w:rFonts w:cstheme="minorHAnsi"/>
          <w:sz w:val="24"/>
          <w:szCs w:val="24"/>
        </w:rPr>
        <w:t xml:space="preserve">the three schools are working together shaping their Codes of Conduct. </w:t>
      </w:r>
      <w:bookmarkEnd w:id="0"/>
    </w:p>
    <w:p w14:paraId="1C73B2B3" w14:textId="15C8F3DF" w:rsidR="00757E56" w:rsidRPr="007C5C9B" w:rsidRDefault="00AC6897" w:rsidP="001C0FA9">
      <w:pPr>
        <w:rPr>
          <w:rFonts w:cstheme="minorHAnsi"/>
          <w:b/>
          <w:bCs/>
          <w:sz w:val="24"/>
          <w:szCs w:val="24"/>
        </w:rPr>
      </w:pPr>
      <w:r w:rsidRPr="007C5C9B">
        <w:rPr>
          <w:rFonts w:cstheme="minorHAnsi"/>
          <w:b/>
          <w:bCs/>
          <w:sz w:val="24"/>
          <w:szCs w:val="24"/>
        </w:rPr>
        <w:t>F</w:t>
      </w:r>
      <w:r w:rsidR="00AD7433" w:rsidRPr="007C5C9B">
        <w:rPr>
          <w:rFonts w:cstheme="minorHAnsi"/>
          <w:b/>
          <w:bCs/>
          <w:sz w:val="24"/>
          <w:szCs w:val="24"/>
        </w:rPr>
        <w:t>or more</w:t>
      </w:r>
      <w:r w:rsidR="00A757E5" w:rsidRPr="007C5C9B">
        <w:rPr>
          <w:rFonts w:cstheme="minorHAnsi"/>
          <w:b/>
          <w:bCs/>
          <w:sz w:val="24"/>
          <w:szCs w:val="24"/>
        </w:rPr>
        <w:t xml:space="preserve"> </w:t>
      </w:r>
      <w:r w:rsidR="006C72AA">
        <w:rPr>
          <w:rFonts w:cstheme="minorHAnsi"/>
          <w:b/>
          <w:bCs/>
          <w:sz w:val="24"/>
          <w:szCs w:val="24"/>
        </w:rPr>
        <w:t xml:space="preserve">information, </w:t>
      </w:r>
      <w:r w:rsidR="00A757E5" w:rsidRPr="007C5C9B">
        <w:rPr>
          <w:rFonts w:cstheme="minorHAnsi"/>
          <w:b/>
          <w:bCs/>
          <w:sz w:val="24"/>
          <w:szCs w:val="24"/>
        </w:rPr>
        <w:t xml:space="preserve">questions, </w:t>
      </w:r>
      <w:r w:rsidR="006C72AA">
        <w:rPr>
          <w:rFonts w:cstheme="minorHAnsi"/>
          <w:b/>
          <w:bCs/>
          <w:sz w:val="24"/>
          <w:szCs w:val="24"/>
        </w:rPr>
        <w:t xml:space="preserve">ideas and concerns - </w:t>
      </w:r>
      <w:r w:rsidR="00A757E5" w:rsidRPr="007C5C9B">
        <w:rPr>
          <w:rFonts w:cstheme="minorHAnsi"/>
          <w:b/>
          <w:bCs/>
          <w:sz w:val="24"/>
          <w:szCs w:val="24"/>
        </w:rPr>
        <w:t>always feel free to contact Trustee</w:t>
      </w:r>
      <w:r w:rsidR="006C72AA">
        <w:rPr>
          <w:rFonts w:cstheme="minorHAnsi"/>
          <w:b/>
          <w:bCs/>
          <w:sz w:val="24"/>
          <w:szCs w:val="24"/>
        </w:rPr>
        <w:t>s</w:t>
      </w:r>
      <w:r w:rsidR="001C0FA9" w:rsidRPr="007C5C9B">
        <w:rPr>
          <w:rFonts w:cstheme="minorHAnsi"/>
          <w:b/>
          <w:bCs/>
          <w:sz w:val="24"/>
          <w:szCs w:val="24"/>
        </w:rPr>
        <w:t xml:space="preserve"> Shelley Laskin (</w:t>
      </w:r>
      <w:hyperlink r:id="rId12" w:history="1">
        <w:r w:rsidR="006C72AA" w:rsidRPr="00C45E47">
          <w:rPr>
            <w:rStyle w:val="Hyperlink"/>
            <w:rFonts w:cstheme="minorHAnsi"/>
            <w:b/>
            <w:bCs/>
            <w:sz w:val="24"/>
            <w:szCs w:val="24"/>
          </w:rPr>
          <w:t>Shelley.Laskin@tdsb.on.ca</w:t>
        </w:r>
      </w:hyperlink>
      <w:r w:rsidR="001C0FA9" w:rsidRPr="007C5C9B">
        <w:rPr>
          <w:rFonts w:cstheme="minorHAnsi"/>
          <w:b/>
          <w:bCs/>
          <w:sz w:val="24"/>
          <w:szCs w:val="24"/>
        </w:rPr>
        <w:t>)</w:t>
      </w:r>
      <w:r w:rsidR="006C72AA">
        <w:rPr>
          <w:rFonts w:cstheme="minorHAnsi"/>
          <w:b/>
          <w:bCs/>
          <w:sz w:val="24"/>
          <w:szCs w:val="24"/>
        </w:rPr>
        <w:t xml:space="preserve"> and/or Alexandra Lulka (</w:t>
      </w:r>
      <w:hyperlink r:id="rId13" w:history="1">
        <w:r w:rsidR="006C72AA" w:rsidRPr="00C45E47">
          <w:rPr>
            <w:rStyle w:val="Hyperlink"/>
            <w:rFonts w:cstheme="minorHAnsi"/>
            <w:b/>
            <w:bCs/>
            <w:sz w:val="24"/>
            <w:szCs w:val="24"/>
          </w:rPr>
          <w:t>Alexandra.Lulka@tdsb.on.ca</w:t>
        </w:r>
      </w:hyperlink>
      <w:r w:rsidR="006C72AA">
        <w:rPr>
          <w:rFonts w:cstheme="minorHAnsi"/>
          <w:b/>
          <w:bCs/>
          <w:sz w:val="24"/>
          <w:szCs w:val="24"/>
        </w:rPr>
        <w:t xml:space="preserve">). </w:t>
      </w:r>
    </w:p>
    <w:sectPr w:rsidR="00757E56" w:rsidRPr="007C5C9B" w:rsidSect="00226834">
      <w:footerReference w:type="default" r:id="rId14"/>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2D0B2" w14:textId="77777777" w:rsidR="00345D6C" w:rsidRDefault="00345D6C" w:rsidP="00E20C18">
      <w:pPr>
        <w:spacing w:after="0" w:line="240" w:lineRule="auto"/>
      </w:pPr>
      <w:r>
        <w:separator/>
      </w:r>
    </w:p>
  </w:endnote>
  <w:endnote w:type="continuationSeparator" w:id="0">
    <w:p w14:paraId="65FEC30E" w14:textId="77777777" w:rsidR="00345D6C" w:rsidRDefault="00345D6C" w:rsidP="00E2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3108243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789E588" w14:textId="15A00855" w:rsidR="00E20C18" w:rsidRPr="00E20C18" w:rsidRDefault="00E20C18">
            <w:pPr>
              <w:pStyle w:val="Footer"/>
              <w:jc w:val="right"/>
              <w:rPr>
                <w:sz w:val="18"/>
                <w:szCs w:val="18"/>
              </w:rPr>
            </w:pPr>
            <w:r w:rsidRPr="00E20C18">
              <w:rPr>
                <w:sz w:val="18"/>
                <w:szCs w:val="18"/>
              </w:rPr>
              <w:t xml:space="preserve">Page </w:t>
            </w:r>
            <w:r w:rsidRPr="00E20C18">
              <w:rPr>
                <w:b/>
                <w:bCs/>
                <w:sz w:val="18"/>
                <w:szCs w:val="18"/>
              </w:rPr>
              <w:fldChar w:fldCharType="begin"/>
            </w:r>
            <w:r w:rsidRPr="00E20C18">
              <w:rPr>
                <w:b/>
                <w:bCs/>
                <w:sz w:val="18"/>
                <w:szCs w:val="18"/>
              </w:rPr>
              <w:instrText xml:space="preserve"> PAGE </w:instrText>
            </w:r>
            <w:r w:rsidRPr="00E20C18">
              <w:rPr>
                <w:b/>
                <w:bCs/>
                <w:sz w:val="18"/>
                <w:szCs w:val="18"/>
              </w:rPr>
              <w:fldChar w:fldCharType="separate"/>
            </w:r>
            <w:r w:rsidRPr="00E20C18">
              <w:rPr>
                <w:b/>
                <w:bCs/>
                <w:noProof/>
                <w:sz w:val="18"/>
                <w:szCs w:val="18"/>
              </w:rPr>
              <w:t>2</w:t>
            </w:r>
            <w:r w:rsidRPr="00E20C18">
              <w:rPr>
                <w:b/>
                <w:bCs/>
                <w:sz w:val="18"/>
                <w:szCs w:val="18"/>
              </w:rPr>
              <w:fldChar w:fldCharType="end"/>
            </w:r>
            <w:r w:rsidRPr="00E20C18">
              <w:rPr>
                <w:sz w:val="18"/>
                <w:szCs w:val="18"/>
              </w:rPr>
              <w:t xml:space="preserve"> of </w:t>
            </w:r>
            <w:r w:rsidRPr="00E20C18">
              <w:rPr>
                <w:b/>
                <w:bCs/>
                <w:sz w:val="18"/>
                <w:szCs w:val="18"/>
              </w:rPr>
              <w:fldChar w:fldCharType="begin"/>
            </w:r>
            <w:r w:rsidRPr="00E20C18">
              <w:rPr>
                <w:b/>
                <w:bCs/>
                <w:sz w:val="18"/>
                <w:szCs w:val="18"/>
              </w:rPr>
              <w:instrText xml:space="preserve"> NUMPAGES  </w:instrText>
            </w:r>
            <w:r w:rsidRPr="00E20C18">
              <w:rPr>
                <w:b/>
                <w:bCs/>
                <w:sz w:val="18"/>
                <w:szCs w:val="18"/>
              </w:rPr>
              <w:fldChar w:fldCharType="separate"/>
            </w:r>
            <w:r w:rsidRPr="00E20C18">
              <w:rPr>
                <w:b/>
                <w:bCs/>
                <w:noProof/>
                <w:sz w:val="18"/>
                <w:szCs w:val="18"/>
              </w:rPr>
              <w:t>2</w:t>
            </w:r>
            <w:r w:rsidRPr="00E20C18">
              <w:rPr>
                <w:b/>
                <w:bCs/>
                <w:sz w:val="18"/>
                <w:szCs w:val="18"/>
              </w:rPr>
              <w:fldChar w:fldCharType="end"/>
            </w:r>
          </w:p>
        </w:sdtContent>
      </w:sdt>
    </w:sdtContent>
  </w:sdt>
  <w:p w14:paraId="4ADBED88" w14:textId="77777777" w:rsidR="00E20C18" w:rsidRDefault="00E20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BBC39" w14:textId="77777777" w:rsidR="00345D6C" w:rsidRDefault="00345D6C" w:rsidP="00E20C18">
      <w:pPr>
        <w:spacing w:after="0" w:line="240" w:lineRule="auto"/>
      </w:pPr>
      <w:r>
        <w:separator/>
      </w:r>
    </w:p>
  </w:footnote>
  <w:footnote w:type="continuationSeparator" w:id="0">
    <w:p w14:paraId="24B7E3D9" w14:textId="77777777" w:rsidR="00345D6C" w:rsidRDefault="00345D6C" w:rsidP="00E20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44D"/>
    <w:multiLevelType w:val="hybridMultilevel"/>
    <w:tmpl w:val="93828EF2"/>
    <w:lvl w:ilvl="0" w:tplc="E2C421B6">
      <w:start w:val="1"/>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336C36"/>
    <w:multiLevelType w:val="hybridMultilevel"/>
    <w:tmpl w:val="CC72DD7C"/>
    <w:lvl w:ilvl="0" w:tplc="DD024628">
      <w:start w:val="1"/>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3603F0"/>
    <w:multiLevelType w:val="hybridMultilevel"/>
    <w:tmpl w:val="6B88B5A2"/>
    <w:lvl w:ilvl="0" w:tplc="DF4AB342">
      <w:start w:val="1"/>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B767AA"/>
    <w:multiLevelType w:val="hybridMultilevel"/>
    <w:tmpl w:val="F66A09AA"/>
    <w:lvl w:ilvl="0" w:tplc="1009000F">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5F1937"/>
    <w:multiLevelType w:val="hybridMultilevel"/>
    <w:tmpl w:val="192E7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941C80"/>
    <w:multiLevelType w:val="hybridMultilevel"/>
    <w:tmpl w:val="6F9C1920"/>
    <w:lvl w:ilvl="0" w:tplc="B7220FDA">
      <w:start w:val="1"/>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9E395F"/>
    <w:multiLevelType w:val="hybridMultilevel"/>
    <w:tmpl w:val="19E4B29C"/>
    <w:lvl w:ilvl="0" w:tplc="014AC42A">
      <w:start w:val="2"/>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4114FB"/>
    <w:multiLevelType w:val="hybridMultilevel"/>
    <w:tmpl w:val="267EF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A93132"/>
    <w:multiLevelType w:val="hybridMultilevel"/>
    <w:tmpl w:val="0AACE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1F27E3"/>
    <w:multiLevelType w:val="hybridMultilevel"/>
    <w:tmpl w:val="C0A4E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00120E"/>
    <w:multiLevelType w:val="hybridMultilevel"/>
    <w:tmpl w:val="5DCA72C4"/>
    <w:lvl w:ilvl="0" w:tplc="E5C40B7E">
      <w:start w:val="1"/>
      <w:numFmt w:val="bullet"/>
      <w:lvlText w:val="-"/>
      <w:lvlJc w:val="left"/>
      <w:pPr>
        <w:ind w:left="1080" w:hanging="360"/>
      </w:pPr>
      <w:rPr>
        <w:rFonts w:ascii="Calibri" w:eastAsiaTheme="minorHAnsi" w:hAnsi="Calibri" w:cs="Calibri"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BFE642B"/>
    <w:multiLevelType w:val="hybridMultilevel"/>
    <w:tmpl w:val="66961012"/>
    <w:lvl w:ilvl="0" w:tplc="5D9CAA08">
      <w:start w:val="1"/>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470ACA"/>
    <w:multiLevelType w:val="hybridMultilevel"/>
    <w:tmpl w:val="1414C3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F17F1"/>
    <w:multiLevelType w:val="hybridMultilevel"/>
    <w:tmpl w:val="A11EA5DC"/>
    <w:lvl w:ilvl="0" w:tplc="DF4AB342">
      <w:start w:val="1"/>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FE1531"/>
    <w:multiLevelType w:val="hybridMultilevel"/>
    <w:tmpl w:val="655865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F9416D7"/>
    <w:multiLevelType w:val="hybridMultilevel"/>
    <w:tmpl w:val="B534FAAA"/>
    <w:lvl w:ilvl="0" w:tplc="C9403D00">
      <w:start w:val="1"/>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87F56C0"/>
    <w:multiLevelType w:val="hybridMultilevel"/>
    <w:tmpl w:val="88523AC6"/>
    <w:lvl w:ilvl="0" w:tplc="014AC42A">
      <w:start w:val="2"/>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AB4717F"/>
    <w:multiLevelType w:val="hybridMultilevel"/>
    <w:tmpl w:val="BFFEF32C"/>
    <w:lvl w:ilvl="0" w:tplc="1D523EBA">
      <w:start w:val="7"/>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A24F35"/>
    <w:multiLevelType w:val="hybridMultilevel"/>
    <w:tmpl w:val="11788BAC"/>
    <w:lvl w:ilvl="0" w:tplc="10090001">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837453"/>
    <w:multiLevelType w:val="hybridMultilevel"/>
    <w:tmpl w:val="7D00CAB8"/>
    <w:lvl w:ilvl="0" w:tplc="10090001">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19022F"/>
    <w:multiLevelType w:val="hybridMultilevel"/>
    <w:tmpl w:val="42264234"/>
    <w:lvl w:ilvl="0" w:tplc="31DC4B54">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8C51703"/>
    <w:multiLevelType w:val="hybridMultilevel"/>
    <w:tmpl w:val="3A6CA456"/>
    <w:lvl w:ilvl="0" w:tplc="D898FFBA">
      <w:start w:val="1989"/>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7C452B3F"/>
    <w:multiLevelType w:val="hybridMultilevel"/>
    <w:tmpl w:val="D3028624"/>
    <w:lvl w:ilvl="0" w:tplc="2C04226C">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4"/>
  </w:num>
  <w:num w:numId="4">
    <w:abstractNumId w:val="7"/>
  </w:num>
  <w:num w:numId="5">
    <w:abstractNumId w:val="8"/>
  </w:num>
  <w:num w:numId="6">
    <w:abstractNumId w:val="9"/>
  </w:num>
  <w:num w:numId="7">
    <w:abstractNumId w:val="5"/>
  </w:num>
  <w:num w:numId="8">
    <w:abstractNumId w:val="1"/>
  </w:num>
  <w:num w:numId="9">
    <w:abstractNumId w:val="0"/>
  </w:num>
  <w:num w:numId="10">
    <w:abstractNumId w:val="10"/>
  </w:num>
  <w:num w:numId="11">
    <w:abstractNumId w:val="19"/>
  </w:num>
  <w:num w:numId="12">
    <w:abstractNumId w:val="18"/>
  </w:num>
  <w:num w:numId="13">
    <w:abstractNumId w:val="3"/>
  </w:num>
  <w:num w:numId="14">
    <w:abstractNumId w:val="15"/>
  </w:num>
  <w:num w:numId="15">
    <w:abstractNumId w:val="11"/>
  </w:num>
  <w:num w:numId="16">
    <w:abstractNumId w:val="13"/>
  </w:num>
  <w:num w:numId="17">
    <w:abstractNumId w:val="2"/>
  </w:num>
  <w:num w:numId="18">
    <w:abstractNumId w:val="21"/>
  </w:num>
  <w:num w:numId="19">
    <w:abstractNumId w:val="17"/>
  </w:num>
  <w:num w:numId="20">
    <w:abstractNumId w:val="6"/>
  </w:num>
  <w:num w:numId="21">
    <w:abstractNumId w:val="16"/>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3C"/>
    <w:rsid w:val="00010AEB"/>
    <w:rsid w:val="00016C3A"/>
    <w:rsid w:val="00016FBE"/>
    <w:rsid w:val="0002418E"/>
    <w:rsid w:val="000250BC"/>
    <w:rsid w:val="00025DA1"/>
    <w:rsid w:val="00032C63"/>
    <w:rsid w:val="000335EE"/>
    <w:rsid w:val="00033E4E"/>
    <w:rsid w:val="000347BD"/>
    <w:rsid w:val="00050974"/>
    <w:rsid w:val="00052459"/>
    <w:rsid w:val="00052517"/>
    <w:rsid w:val="00054389"/>
    <w:rsid w:val="00060D7F"/>
    <w:rsid w:val="00090E0E"/>
    <w:rsid w:val="00097947"/>
    <w:rsid w:val="00097E89"/>
    <w:rsid w:val="000A3EF6"/>
    <w:rsid w:val="000B05EA"/>
    <w:rsid w:val="000B5EA7"/>
    <w:rsid w:val="000B660E"/>
    <w:rsid w:val="000C5D94"/>
    <w:rsid w:val="000F48BA"/>
    <w:rsid w:val="000F75D0"/>
    <w:rsid w:val="0011289B"/>
    <w:rsid w:val="001147E1"/>
    <w:rsid w:val="0011590F"/>
    <w:rsid w:val="00116733"/>
    <w:rsid w:val="0011753A"/>
    <w:rsid w:val="00120679"/>
    <w:rsid w:val="0012283A"/>
    <w:rsid w:val="00130B39"/>
    <w:rsid w:val="00134BFD"/>
    <w:rsid w:val="00136BBD"/>
    <w:rsid w:val="00143A0F"/>
    <w:rsid w:val="00146C29"/>
    <w:rsid w:val="001619C1"/>
    <w:rsid w:val="0017160E"/>
    <w:rsid w:val="001732D7"/>
    <w:rsid w:val="00175CFE"/>
    <w:rsid w:val="00181229"/>
    <w:rsid w:val="0019078A"/>
    <w:rsid w:val="001A6468"/>
    <w:rsid w:val="001B7E49"/>
    <w:rsid w:val="001B7ECD"/>
    <w:rsid w:val="001C0FA9"/>
    <w:rsid w:val="001C0FC0"/>
    <w:rsid w:val="001C53A5"/>
    <w:rsid w:val="001D20D8"/>
    <w:rsid w:val="001D4209"/>
    <w:rsid w:val="001D48C1"/>
    <w:rsid w:val="001D4F83"/>
    <w:rsid w:val="001F499D"/>
    <w:rsid w:val="001F4B28"/>
    <w:rsid w:val="001F7B53"/>
    <w:rsid w:val="00206AC4"/>
    <w:rsid w:val="002070AB"/>
    <w:rsid w:val="00210704"/>
    <w:rsid w:val="00213D4F"/>
    <w:rsid w:val="00220557"/>
    <w:rsid w:val="0022125C"/>
    <w:rsid w:val="00221BF4"/>
    <w:rsid w:val="00226834"/>
    <w:rsid w:val="0023504F"/>
    <w:rsid w:val="0024049F"/>
    <w:rsid w:val="00246CF7"/>
    <w:rsid w:val="00247E8E"/>
    <w:rsid w:val="00252111"/>
    <w:rsid w:val="0025365B"/>
    <w:rsid w:val="00257AE7"/>
    <w:rsid w:val="00276DAB"/>
    <w:rsid w:val="00287407"/>
    <w:rsid w:val="00290990"/>
    <w:rsid w:val="002940A5"/>
    <w:rsid w:val="00294956"/>
    <w:rsid w:val="00295ECB"/>
    <w:rsid w:val="00297495"/>
    <w:rsid w:val="002976FF"/>
    <w:rsid w:val="002A4E26"/>
    <w:rsid w:val="002B20C2"/>
    <w:rsid w:val="002B50B8"/>
    <w:rsid w:val="002B6056"/>
    <w:rsid w:val="002B6694"/>
    <w:rsid w:val="002C4473"/>
    <w:rsid w:val="002D07A5"/>
    <w:rsid w:val="002D7369"/>
    <w:rsid w:val="002E71FF"/>
    <w:rsid w:val="002E7BA7"/>
    <w:rsid w:val="002F0F11"/>
    <w:rsid w:val="003013DA"/>
    <w:rsid w:val="00305686"/>
    <w:rsid w:val="00306827"/>
    <w:rsid w:val="0031033A"/>
    <w:rsid w:val="00311986"/>
    <w:rsid w:val="003160C3"/>
    <w:rsid w:val="003172CC"/>
    <w:rsid w:val="00322580"/>
    <w:rsid w:val="00327AD7"/>
    <w:rsid w:val="00332ACE"/>
    <w:rsid w:val="00345B4D"/>
    <w:rsid w:val="00345D6C"/>
    <w:rsid w:val="00350AD9"/>
    <w:rsid w:val="003570EC"/>
    <w:rsid w:val="00360630"/>
    <w:rsid w:val="00361B36"/>
    <w:rsid w:val="00362122"/>
    <w:rsid w:val="00365304"/>
    <w:rsid w:val="00370DE8"/>
    <w:rsid w:val="003724CC"/>
    <w:rsid w:val="00372792"/>
    <w:rsid w:val="00375FFC"/>
    <w:rsid w:val="00376DA7"/>
    <w:rsid w:val="00383078"/>
    <w:rsid w:val="003A09B2"/>
    <w:rsid w:val="003B0618"/>
    <w:rsid w:val="003B7841"/>
    <w:rsid w:val="003C37DF"/>
    <w:rsid w:val="003C5893"/>
    <w:rsid w:val="003C6F9D"/>
    <w:rsid w:val="003D71B2"/>
    <w:rsid w:val="003E568D"/>
    <w:rsid w:val="003F17AB"/>
    <w:rsid w:val="003F19F2"/>
    <w:rsid w:val="003F5E89"/>
    <w:rsid w:val="00414D92"/>
    <w:rsid w:val="00420467"/>
    <w:rsid w:val="00424D7F"/>
    <w:rsid w:val="0042640D"/>
    <w:rsid w:val="00426A16"/>
    <w:rsid w:val="00427652"/>
    <w:rsid w:val="00432732"/>
    <w:rsid w:val="00432988"/>
    <w:rsid w:val="00434AF8"/>
    <w:rsid w:val="00447A3B"/>
    <w:rsid w:val="004517B6"/>
    <w:rsid w:val="0045374B"/>
    <w:rsid w:val="004578A4"/>
    <w:rsid w:val="004609BE"/>
    <w:rsid w:val="00462941"/>
    <w:rsid w:val="00466168"/>
    <w:rsid w:val="004713C6"/>
    <w:rsid w:val="0047281E"/>
    <w:rsid w:val="004753A2"/>
    <w:rsid w:val="0047720F"/>
    <w:rsid w:val="00490C1A"/>
    <w:rsid w:val="004B411B"/>
    <w:rsid w:val="004B44A4"/>
    <w:rsid w:val="004B62A4"/>
    <w:rsid w:val="004C0074"/>
    <w:rsid w:val="004C6B58"/>
    <w:rsid w:val="004D1BC9"/>
    <w:rsid w:val="004D35FF"/>
    <w:rsid w:val="004E6F3B"/>
    <w:rsid w:val="004F3824"/>
    <w:rsid w:val="004F4D44"/>
    <w:rsid w:val="004F5211"/>
    <w:rsid w:val="004F5B79"/>
    <w:rsid w:val="004F7E8A"/>
    <w:rsid w:val="00501C38"/>
    <w:rsid w:val="00504131"/>
    <w:rsid w:val="00506DBB"/>
    <w:rsid w:val="00510FF1"/>
    <w:rsid w:val="00520014"/>
    <w:rsid w:val="00526787"/>
    <w:rsid w:val="00527C06"/>
    <w:rsid w:val="005516AC"/>
    <w:rsid w:val="00554297"/>
    <w:rsid w:val="00556FCD"/>
    <w:rsid w:val="00582AA9"/>
    <w:rsid w:val="005839E4"/>
    <w:rsid w:val="00583E9D"/>
    <w:rsid w:val="005922DF"/>
    <w:rsid w:val="00593308"/>
    <w:rsid w:val="00593E2A"/>
    <w:rsid w:val="005A3FFB"/>
    <w:rsid w:val="005A6E58"/>
    <w:rsid w:val="005B2742"/>
    <w:rsid w:val="005B440B"/>
    <w:rsid w:val="005C3D0C"/>
    <w:rsid w:val="005C7171"/>
    <w:rsid w:val="005D2C9B"/>
    <w:rsid w:val="005D69C6"/>
    <w:rsid w:val="005D6F93"/>
    <w:rsid w:val="005E30F5"/>
    <w:rsid w:val="005E3935"/>
    <w:rsid w:val="00602D5C"/>
    <w:rsid w:val="006103EA"/>
    <w:rsid w:val="00614331"/>
    <w:rsid w:val="00621F97"/>
    <w:rsid w:val="00623494"/>
    <w:rsid w:val="00624B11"/>
    <w:rsid w:val="00636E22"/>
    <w:rsid w:val="006451FC"/>
    <w:rsid w:val="006458DC"/>
    <w:rsid w:val="006518E7"/>
    <w:rsid w:val="00652DBA"/>
    <w:rsid w:val="00653A8A"/>
    <w:rsid w:val="00653F60"/>
    <w:rsid w:val="006606A8"/>
    <w:rsid w:val="00661296"/>
    <w:rsid w:val="00663A6C"/>
    <w:rsid w:val="00666B93"/>
    <w:rsid w:val="006742C6"/>
    <w:rsid w:val="006815C4"/>
    <w:rsid w:val="00686003"/>
    <w:rsid w:val="00692CED"/>
    <w:rsid w:val="0069440D"/>
    <w:rsid w:val="00697EAF"/>
    <w:rsid w:val="006A2876"/>
    <w:rsid w:val="006A5961"/>
    <w:rsid w:val="006A6B33"/>
    <w:rsid w:val="006B1FEF"/>
    <w:rsid w:val="006B5106"/>
    <w:rsid w:val="006B5D3C"/>
    <w:rsid w:val="006B7A92"/>
    <w:rsid w:val="006C3AC9"/>
    <w:rsid w:val="006C49E2"/>
    <w:rsid w:val="006C72AA"/>
    <w:rsid w:val="006D1789"/>
    <w:rsid w:val="006D7FE4"/>
    <w:rsid w:val="006F1D34"/>
    <w:rsid w:val="006F2763"/>
    <w:rsid w:val="006F49FC"/>
    <w:rsid w:val="007000FF"/>
    <w:rsid w:val="00700382"/>
    <w:rsid w:val="007079DB"/>
    <w:rsid w:val="00717C6F"/>
    <w:rsid w:val="00721AD2"/>
    <w:rsid w:val="007225F9"/>
    <w:rsid w:val="00725E9B"/>
    <w:rsid w:val="00745C81"/>
    <w:rsid w:val="007474FB"/>
    <w:rsid w:val="00757E56"/>
    <w:rsid w:val="00773837"/>
    <w:rsid w:val="007755B9"/>
    <w:rsid w:val="0078067B"/>
    <w:rsid w:val="007832C8"/>
    <w:rsid w:val="007837AD"/>
    <w:rsid w:val="00783E93"/>
    <w:rsid w:val="00796B44"/>
    <w:rsid w:val="007A0762"/>
    <w:rsid w:val="007A70D5"/>
    <w:rsid w:val="007B0AA5"/>
    <w:rsid w:val="007B2312"/>
    <w:rsid w:val="007C526F"/>
    <w:rsid w:val="007C5C9B"/>
    <w:rsid w:val="007E4035"/>
    <w:rsid w:val="007E4C18"/>
    <w:rsid w:val="007E5ABB"/>
    <w:rsid w:val="00812BE0"/>
    <w:rsid w:val="008241EE"/>
    <w:rsid w:val="00836257"/>
    <w:rsid w:val="00841F27"/>
    <w:rsid w:val="00844ED0"/>
    <w:rsid w:val="00851E3D"/>
    <w:rsid w:val="00867DBB"/>
    <w:rsid w:val="008701C1"/>
    <w:rsid w:val="00875BCA"/>
    <w:rsid w:val="00885A53"/>
    <w:rsid w:val="008942F9"/>
    <w:rsid w:val="008A24D9"/>
    <w:rsid w:val="008A2EC1"/>
    <w:rsid w:val="008A63B4"/>
    <w:rsid w:val="008B0EC0"/>
    <w:rsid w:val="008B4660"/>
    <w:rsid w:val="008C25EF"/>
    <w:rsid w:val="008D42C3"/>
    <w:rsid w:val="008E201D"/>
    <w:rsid w:val="008E24A9"/>
    <w:rsid w:val="008E7457"/>
    <w:rsid w:val="008F3739"/>
    <w:rsid w:val="008F62FA"/>
    <w:rsid w:val="00907FAC"/>
    <w:rsid w:val="00912527"/>
    <w:rsid w:val="009150CF"/>
    <w:rsid w:val="00931BC4"/>
    <w:rsid w:val="00932012"/>
    <w:rsid w:val="00932A5D"/>
    <w:rsid w:val="009335E2"/>
    <w:rsid w:val="0093434B"/>
    <w:rsid w:val="009425A9"/>
    <w:rsid w:val="00942F2C"/>
    <w:rsid w:val="0095472F"/>
    <w:rsid w:val="0096434A"/>
    <w:rsid w:val="0097447F"/>
    <w:rsid w:val="009F1DCB"/>
    <w:rsid w:val="009F36A4"/>
    <w:rsid w:val="009F4E52"/>
    <w:rsid w:val="009F4E83"/>
    <w:rsid w:val="009F4F00"/>
    <w:rsid w:val="00A04E7E"/>
    <w:rsid w:val="00A05D16"/>
    <w:rsid w:val="00A115EB"/>
    <w:rsid w:val="00A150FB"/>
    <w:rsid w:val="00A341AA"/>
    <w:rsid w:val="00A37AC5"/>
    <w:rsid w:val="00A53EB9"/>
    <w:rsid w:val="00A561A0"/>
    <w:rsid w:val="00A56593"/>
    <w:rsid w:val="00A65F16"/>
    <w:rsid w:val="00A72D04"/>
    <w:rsid w:val="00A72DAB"/>
    <w:rsid w:val="00A757E5"/>
    <w:rsid w:val="00A820D0"/>
    <w:rsid w:val="00A8517F"/>
    <w:rsid w:val="00A854C5"/>
    <w:rsid w:val="00A867AD"/>
    <w:rsid w:val="00AA7291"/>
    <w:rsid w:val="00AB1754"/>
    <w:rsid w:val="00AB5901"/>
    <w:rsid w:val="00AB7B81"/>
    <w:rsid w:val="00AC1047"/>
    <w:rsid w:val="00AC338E"/>
    <w:rsid w:val="00AC6897"/>
    <w:rsid w:val="00AD11B5"/>
    <w:rsid w:val="00AD11E4"/>
    <w:rsid w:val="00AD1C3D"/>
    <w:rsid w:val="00AD3B7D"/>
    <w:rsid w:val="00AD56E0"/>
    <w:rsid w:val="00AD5993"/>
    <w:rsid w:val="00AD7433"/>
    <w:rsid w:val="00AF647A"/>
    <w:rsid w:val="00B12E3F"/>
    <w:rsid w:val="00B17732"/>
    <w:rsid w:val="00B17E21"/>
    <w:rsid w:val="00B204D9"/>
    <w:rsid w:val="00B23530"/>
    <w:rsid w:val="00B26904"/>
    <w:rsid w:val="00B32E56"/>
    <w:rsid w:val="00B34C66"/>
    <w:rsid w:val="00B3778F"/>
    <w:rsid w:val="00B40DE0"/>
    <w:rsid w:val="00B6158F"/>
    <w:rsid w:val="00B62970"/>
    <w:rsid w:val="00B73005"/>
    <w:rsid w:val="00B73031"/>
    <w:rsid w:val="00B73894"/>
    <w:rsid w:val="00B7422B"/>
    <w:rsid w:val="00B83725"/>
    <w:rsid w:val="00B853D8"/>
    <w:rsid w:val="00B87395"/>
    <w:rsid w:val="00B876F0"/>
    <w:rsid w:val="00B91C3C"/>
    <w:rsid w:val="00B920E9"/>
    <w:rsid w:val="00B96A9F"/>
    <w:rsid w:val="00BB0ECA"/>
    <w:rsid w:val="00BB6AF0"/>
    <w:rsid w:val="00BB6F9E"/>
    <w:rsid w:val="00BC6036"/>
    <w:rsid w:val="00BD4366"/>
    <w:rsid w:val="00BD53F0"/>
    <w:rsid w:val="00BD6AB5"/>
    <w:rsid w:val="00BE76CC"/>
    <w:rsid w:val="00BF1CFA"/>
    <w:rsid w:val="00BF33C0"/>
    <w:rsid w:val="00BF7CCA"/>
    <w:rsid w:val="00C0620F"/>
    <w:rsid w:val="00C102FC"/>
    <w:rsid w:val="00C11A44"/>
    <w:rsid w:val="00C2053A"/>
    <w:rsid w:val="00C30F55"/>
    <w:rsid w:val="00C36140"/>
    <w:rsid w:val="00C4371A"/>
    <w:rsid w:val="00C47FB0"/>
    <w:rsid w:val="00C66121"/>
    <w:rsid w:val="00C72DF1"/>
    <w:rsid w:val="00C74038"/>
    <w:rsid w:val="00C74E3D"/>
    <w:rsid w:val="00C75E89"/>
    <w:rsid w:val="00C85F2E"/>
    <w:rsid w:val="00CA036D"/>
    <w:rsid w:val="00CA6596"/>
    <w:rsid w:val="00CB364C"/>
    <w:rsid w:val="00CC00DC"/>
    <w:rsid w:val="00CC00FF"/>
    <w:rsid w:val="00CC4F52"/>
    <w:rsid w:val="00CC5F57"/>
    <w:rsid w:val="00CE073A"/>
    <w:rsid w:val="00CE1E26"/>
    <w:rsid w:val="00CE7EE0"/>
    <w:rsid w:val="00D02456"/>
    <w:rsid w:val="00D13313"/>
    <w:rsid w:val="00D3051A"/>
    <w:rsid w:val="00D32643"/>
    <w:rsid w:val="00D34E58"/>
    <w:rsid w:val="00D360D2"/>
    <w:rsid w:val="00D36A26"/>
    <w:rsid w:val="00D46F3C"/>
    <w:rsid w:val="00D52358"/>
    <w:rsid w:val="00D55739"/>
    <w:rsid w:val="00D57339"/>
    <w:rsid w:val="00D57FF2"/>
    <w:rsid w:val="00D63EEE"/>
    <w:rsid w:val="00D70B83"/>
    <w:rsid w:val="00D725C7"/>
    <w:rsid w:val="00D83BF8"/>
    <w:rsid w:val="00D90E3D"/>
    <w:rsid w:val="00D97A45"/>
    <w:rsid w:val="00DB32B4"/>
    <w:rsid w:val="00DB7A1B"/>
    <w:rsid w:val="00DC01C8"/>
    <w:rsid w:val="00DD2AD2"/>
    <w:rsid w:val="00DD4F91"/>
    <w:rsid w:val="00DD711D"/>
    <w:rsid w:val="00DD7672"/>
    <w:rsid w:val="00DE37F9"/>
    <w:rsid w:val="00DE4921"/>
    <w:rsid w:val="00DF786F"/>
    <w:rsid w:val="00E003D7"/>
    <w:rsid w:val="00E00858"/>
    <w:rsid w:val="00E07558"/>
    <w:rsid w:val="00E12D26"/>
    <w:rsid w:val="00E13ADB"/>
    <w:rsid w:val="00E14434"/>
    <w:rsid w:val="00E205A6"/>
    <w:rsid w:val="00E20C18"/>
    <w:rsid w:val="00E227C3"/>
    <w:rsid w:val="00E3697D"/>
    <w:rsid w:val="00E37508"/>
    <w:rsid w:val="00E43046"/>
    <w:rsid w:val="00E5288D"/>
    <w:rsid w:val="00E54A9A"/>
    <w:rsid w:val="00E5602B"/>
    <w:rsid w:val="00E61CCF"/>
    <w:rsid w:val="00E67549"/>
    <w:rsid w:val="00E7127C"/>
    <w:rsid w:val="00E7217F"/>
    <w:rsid w:val="00E81891"/>
    <w:rsid w:val="00E8414C"/>
    <w:rsid w:val="00E914BE"/>
    <w:rsid w:val="00E94C8A"/>
    <w:rsid w:val="00E9606C"/>
    <w:rsid w:val="00EA2C0F"/>
    <w:rsid w:val="00EA441A"/>
    <w:rsid w:val="00EB3917"/>
    <w:rsid w:val="00EB55A1"/>
    <w:rsid w:val="00EB57A6"/>
    <w:rsid w:val="00EB7C35"/>
    <w:rsid w:val="00EC15AB"/>
    <w:rsid w:val="00EC775E"/>
    <w:rsid w:val="00EC7E79"/>
    <w:rsid w:val="00ED119A"/>
    <w:rsid w:val="00ED1264"/>
    <w:rsid w:val="00ED1F56"/>
    <w:rsid w:val="00ED6259"/>
    <w:rsid w:val="00EE1FEB"/>
    <w:rsid w:val="00EE2A46"/>
    <w:rsid w:val="00EF6D3D"/>
    <w:rsid w:val="00F11BCF"/>
    <w:rsid w:val="00F22282"/>
    <w:rsid w:val="00F2450B"/>
    <w:rsid w:val="00F25660"/>
    <w:rsid w:val="00F31B15"/>
    <w:rsid w:val="00F4090A"/>
    <w:rsid w:val="00F4535B"/>
    <w:rsid w:val="00F47E54"/>
    <w:rsid w:val="00F51405"/>
    <w:rsid w:val="00F535DC"/>
    <w:rsid w:val="00F6293D"/>
    <w:rsid w:val="00F63918"/>
    <w:rsid w:val="00F8500A"/>
    <w:rsid w:val="00F856F5"/>
    <w:rsid w:val="00F9642E"/>
    <w:rsid w:val="00FA777B"/>
    <w:rsid w:val="00FA7D5F"/>
    <w:rsid w:val="00FC4AB8"/>
    <w:rsid w:val="00FD10F6"/>
    <w:rsid w:val="00FD1D8B"/>
    <w:rsid w:val="00FD2033"/>
    <w:rsid w:val="00FE2D04"/>
    <w:rsid w:val="00FF0CD6"/>
    <w:rsid w:val="00FF4041"/>
    <w:rsid w:val="00FF50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78AD3"/>
  <w15:docId w15:val="{4EE86919-2B0A-4760-B1F7-DD280C1A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D04"/>
  </w:style>
  <w:style w:type="paragraph" w:styleId="Heading1">
    <w:name w:val="heading 1"/>
    <w:basedOn w:val="Normal"/>
    <w:link w:val="Heading1Char"/>
    <w:uiPriority w:val="9"/>
    <w:qFormat/>
    <w:rsid w:val="005839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57"/>
    <w:pPr>
      <w:ind w:left="720"/>
      <w:contextualSpacing/>
    </w:pPr>
  </w:style>
  <w:style w:type="character" w:styleId="Hyperlink">
    <w:name w:val="Hyperlink"/>
    <w:basedOn w:val="DefaultParagraphFont"/>
    <w:uiPriority w:val="99"/>
    <w:unhideWhenUsed/>
    <w:rsid w:val="00A150FB"/>
    <w:rPr>
      <w:color w:val="0000FF" w:themeColor="hyperlink"/>
      <w:u w:val="single"/>
    </w:rPr>
  </w:style>
  <w:style w:type="character" w:styleId="UnresolvedMention">
    <w:name w:val="Unresolved Mention"/>
    <w:basedOn w:val="DefaultParagraphFont"/>
    <w:uiPriority w:val="99"/>
    <w:semiHidden/>
    <w:unhideWhenUsed/>
    <w:rsid w:val="00A150FB"/>
    <w:rPr>
      <w:color w:val="605E5C"/>
      <w:shd w:val="clear" w:color="auto" w:fill="E1DFDD"/>
    </w:rPr>
  </w:style>
  <w:style w:type="paragraph" w:styleId="Revision">
    <w:name w:val="Revision"/>
    <w:hidden/>
    <w:uiPriority w:val="99"/>
    <w:semiHidden/>
    <w:rsid w:val="009335E2"/>
    <w:pPr>
      <w:spacing w:after="0" w:line="240" w:lineRule="auto"/>
    </w:pPr>
  </w:style>
  <w:style w:type="paragraph" w:styleId="BalloonText">
    <w:name w:val="Balloon Text"/>
    <w:basedOn w:val="Normal"/>
    <w:link w:val="BalloonTextChar"/>
    <w:uiPriority w:val="99"/>
    <w:semiHidden/>
    <w:unhideWhenUsed/>
    <w:rsid w:val="00E20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C18"/>
    <w:rPr>
      <w:rFonts w:ascii="Segoe UI" w:hAnsi="Segoe UI" w:cs="Segoe UI"/>
      <w:sz w:val="18"/>
      <w:szCs w:val="18"/>
    </w:rPr>
  </w:style>
  <w:style w:type="paragraph" w:styleId="Header">
    <w:name w:val="header"/>
    <w:basedOn w:val="Normal"/>
    <w:link w:val="HeaderChar"/>
    <w:uiPriority w:val="99"/>
    <w:unhideWhenUsed/>
    <w:rsid w:val="00E20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C18"/>
  </w:style>
  <w:style w:type="paragraph" w:styleId="Footer">
    <w:name w:val="footer"/>
    <w:basedOn w:val="Normal"/>
    <w:link w:val="FooterChar"/>
    <w:uiPriority w:val="99"/>
    <w:unhideWhenUsed/>
    <w:rsid w:val="00E20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C18"/>
  </w:style>
  <w:style w:type="character" w:customStyle="1" w:styleId="Heading1Char">
    <w:name w:val="Heading 1 Char"/>
    <w:basedOn w:val="DefaultParagraphFont"/>
    <w:link w:val="Heading1"/>
    <w:uiPriority w:val="9"/>
    <w:rsid w:val="005839E4"/>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unhideWhenUsed/>
    <w:rsid w:val="005839E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8E24A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47A3B"/>
    <w:rPr>
      <w:sz w:val="16"/>
      <w:szCs w:val="16"/>
    </w:rPr>
  </w:style>
  <w:style w:type="paragraph" w:styleId="CommentText">
    <w:name w:val="annotation text"/>
    <w:basedOn w:val="Normal"/>
    <w:link w:val="CommentTextChar"/>
    <w:uiPriority w:val="99"/>
    <w:semiHidden/>
    <w:unhideWhenUsed/>
    <w:rsid w:val="00447A3B"/>
    <w:pPr>
      <w:spacing w:line="240" w:lineRule="auto"/>
    </w:pPr>
    <w:rPr>
      <w:sz w:val="20"/>
      <w:szCs w:val="20"/>
    </w:rPr>
  </w:style>
  <w:style w:type="character" w:customStyle="1" w:styleId="CommentTextChar">
    <w:name w:val="Comment Text Char"/>
    <w:basedOn w:val="DefaultParagraphFont"/>
    <w:link w:val="CommentText"/>
    <w:uiPriority w:val="99"/>
    <w:semiHidden/>
    <w:rsid w:val="00447A3B"/>
    <w:rPr>
      <w:sz w:val="20"/>
      <w:szCs w:val="20"/>
    </w:rPr>
  </w:style>
  <w:style w:type="paragraph" w:styleId="CommentSubject">
    <w:name w:val="annotation subject"/>
    <w:basedOn w:val="CommentText"/>
    <w:next w:val="CommentText"/>
    <w:link w:val="CommentSubjectChar"/>
    <w:uiPriority w:val="99"/>
    <w:semiHidden/>
    <w:unhideWhenUsed/>
    <w:rsid w:val="00447A3B"/>
    <w:rPr>
      <w:b/>
      <w:bCs/>
    </w:rPr>
  </w:style>
  <w:style w:type="character" w:customStyle="1" w:styleId="CommentSubjectChar">
    <w:name w:val="Comment Subject Char"/>
    <w:basedOn w:val="CommentTextChar"/>
    <w:link w:val="CommentSubject"/>
    <w:uiPriority w:val="99"/>
    <w:semiHidden/>
    <w:rsid w:val="00447A3B"/>
    <w:rPr>
      <w:b/>
      <w:bCs/>
      <w:sz w:val="20"/>
      <w:szCs w:val="20"/>
    </w:rPr>
  </w:style>
  <w:style w:type="character" w:styleId="FollowedHyperlink">
    <w:name w:val="FollowedHyperlink"/>
    <w:basedOn w:val="DefaultParagraphFont"/>
    <w:uiPriority w:val="99"/>
    <w:semiHidden/>
    <w:unhideWhenUsed/>
    <w:rsid w:val="00EA2C0F"/>
    <w:rPr>
      <w:color w:val="800080" w:themeColor="followedHyperlink"/>
      <w:u w:val="single"/>
    </w:rPr>
  </w:style>
  <w:style w:type="character" w:styleId="PlaceholderText">
    <w:name w:val="Placeholder Text"/>
    <w:basedOn w:val="DefaultParagraphFont"/>
    <w:uiPriority w:val="99"/>
    <w:semiHidden/>
    <w:rsid w:val="005C71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3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rc.on.ca/en/right-to-read-inquiry-report" TargetMode="External"/><Relationship Id="rId13" Type="http://schemas.openxmlformats.org/officeDocument/2006/relationships/hyperlink" Target="mailto:Alexandra.Lulka@tdsb.on.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helley.Laskin@tdsb.on.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ontopiac.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tes.google.com/tdsb.on.ca/tdsbfsl/home/la-lecture-pr%C3%A9coceearly-reading" TargetMode="External"/><Relationship Id="rId4" Type="http://schemas.openxmlformats.org/officeDocument/2006/relationships/webSettings" Target="webSettings.xml"/><Relationship Id="rId9" Type="http://schemas.openxmlformats.org/officeDocument/2006/relationships/hyperlink" Target="http://www.tdsb.on.ca/portals/0/earlyyears/docs/TDSBEarlyReadingInstruction_Family_CaregiverGuide_Fin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Wilmar Kortleever</dc:creator>
  <cp:keywords/>
  <dc:description/>
  <cp:lastModifiedBy>Laskin, Shelley (MOH)</cp:lastModifiedBy>
  <cp:revision>2</cp:revision>
  <cp:lastPrinted>2022-03-11T18:25:00Z</cp:lastPrinted>
  <dcterms:created xsi:type="dcterms:W3CDTF">2023-02-06T18:54:00Z</dcterms:created>
  <dcterms:modified xsi:type="dcterms:W3CDTF">2023-02-06T18:54:00Z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MSIP_Label_034a106e-6316-442c-ad35-738afd673d2b_Enabled">
    <vt:lpwstr>true</vt:lpwstr>
  </property>
  <property fmtid="{D5CDD505-2E9C-101B-9397-08002B2CF9AE}" pid="4" name="MSIP_Label_034a106e-6316-442c-ad35-738afd673d2b_SetDate">
    <vt:lpwstr>2023-02-06T18:50:02Z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c5f5dd1a-7eda-4556-bd97-0d1971eb8b28</vt:lpwstr>
  </property>
  <property fmtid="{D5CDD505-2E9C-101B-9397-08002B2CF9AE}" pid="9" name="MSIP_Label_034a106e-6316-442c-ad35-738afd673d2b_ContentBits">
    <vt:lpwstr>0</vt:lpwstr>
  </property>
</Properties>
</file>