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623C0AAA" w:rsidR="00356EE9" w:rsidRDefault="00261E65">
      <w:pPr>
        <w:pStyle w:val="Heading1"/>
      </w:pPr>
      <w:r>
        <w:t>Minutes</w:t>
      </w:r>
    </w:p>
    <w:p w14:paraId="00000002" w14:textId="77777777" w:rsidR="00356EE9" w:rsidRDefault="00261E65">
      <w:pPr>
        <w:pStyle w:val="Heading1"/>
      </w:pPr>
      <w:bookmarkStart w:id="0" w:name="_r30bd6plkc5w" w:colFirst="0" w:colLast="0"/>
      <w:bookmarkEnd w:id="0"/>
      <w:r>
        <w:t>Ward 7 Hybrid Council Meeting</w:t>
      </w:r>
    </w:p>
    <w:p w14:paraId="00000003" w14:textId="77777777" w:rsidR="00356EE9" w:rsidRDefault="00261E65">
      <w:pPr>
        <w:pStyle w:val="Heading2"/>
      </w:pPr>
      <w:bookmarkStart w:id="1" w:name="_eairffs86v0e" w:colFirst="0" w:colLast="0"/>
      <w:bookmarkEnd w:id="1"/>
      <w:r>
        <w:t xml:space="preserve">Thursday May 18, </w:t>
      </w:r>
      <w:proofErr w:type="gramStart"/>
      <w:r>
        <w:t>2023</w:t>
      </w:r>
      <w:proofErr w:type="gramEnd"/>
      <w:r>
        <w:t xml:space="preserve"> 6:30 pm</w:t>
      </w:r>
    </w:p>
    <w:p w14:paraId="00000004" w14:textId="77777777" w:rsidR="00356EE9" w:rsidRDefault="00261E65">
      <w:pPr>
        <w:pStyle w:val="Heading2"/>
      </w:pPr>
      <w:bookmarkStart w:id="2" w:name="_yz6tkeywnlv9" w:colFirst="0" w:colLast="0"/>
      <w:bookmarkEnd w:id="2"/>
      <w:r>
        <w:t>Ursula Franklin Academy Small Cafeteria &amp; Via Zoom</w:t>
      </w:r>
    </w:p>
    <w:p w14:paraId="00000005" w14:textId="77777777" w:rsidR="00356EE9" w:rsidRDefault="00356EE9"/>
    <w:p w14:paraId="00000006" w14:textId="77777777" w:rsidR="00356EE9" w:rsidRDefault="00356EE9"/>
    <w:bookmarkStart w:id="3" w:name="_g3ijpk64x94j" w:colFirst="0" w:colLast="0"/>
    <w:bookmarkEnd w:id="3"/>
    <w:p w14:paraId="00000007" w14:textId="77777777" w:rsidR="00356EE9" w:rsidRDefault="00261E65">
      <w:pPr>
        <w:pStyle w:val="Heading2"/>
      </w:pPr>
      <w:r>
        <w:fldChar w:fldCharType="begin"/>
      </w:r>
      <w:r>
        <w:instrText xml:space="preserve"> HYPERLINK "https://drive.google.com/file/d/1Jb175VgR1-TWQQDmqxSjOquWrPmY9atT/view?usp=sharing" \h </w:instrText>
      </w:r>
      <w:r>
        <w:fldChar w:fldCharType="separate"/>
      </w:r>
      <w:r>
        <w:rPr>
          <w:color w:val="1155CC"/>
          <w:u w:val="single"/>
        </w:rPr>
        <w:t>Meeting Presentation</w:t>
      </w:r>
      <w:r>
        <w:rPr>
          <w:color w:val="1155CC"/>
          <w:u w:val="single"/>
        </w:rPr>
        <w:fldChar w:fldCharType="end"/>
      </w:r>
    </w:p>
    <w:p w14:paraId="00000008" w14:textId="77777777" w:rsidR="00356EE9" w:rsidRDefault="00356EE9"/>
    <w:p w14:paraId="00000009" w14:textId="77777777" w:rsidR="00356EE9" w:rsidRDefault="00356EE9"/>
    <w:p w14:paraId="0000000A" w14:textId="77777777" w:rsidR="00356EE9" w:rsidRDefault="00261E65">
      <w:pPr>
        <w:pStyle w:val="Heading3"/>
      </w:pPr>
      <w:bookmarkStart w:id="4" w:name="_49flx3a3kdom" w:colFirst="0" w:colLast="0"/>
      <w:bookmarkEnd w:id="4"/>
      <w:r>
        <w:t>Welcome/Introductions</w:t>
      </w:r>
    </w:p>
    <w:p w14:paraId="0000000B" w14:textId="77777777" w:rsidR="00356EE9" w:rsidRDefault="00261E65">
      <w:pPr>
        <w:numPr>
          <w:ilvl w:val="0"/>
          <w:numId w:val="3"/>
        </w:numPr>
      </w:pPr>
      <w:r>
        <w:t>The meeting was called to order at 6:40 pm by Trustee Debbie King</w:t>
      </w:r>
    </w:p>
    <w:p w14:paraId="0000000C" w14:textId="77777777" w:rsidR="00356EE9" w:rsidRDefault="00261E65">
      <w:pPr>
        <w:numPr>
          <w:ilvl w:val="1"/>
          <w:numId w:val="3"/>
        </w:numPr>
      </w:pPr>
      <w:r>
        <w:t xml:space="preserve">Trustee King gave the </w:t>
      </w:r>
      <w:hyperlink r:id="rId5">
        <w:r>
          <w:rPr>
            <w:color w:val="1155CC"/>
            <w:u w:val="single"/>
          </w:rPr>
          <w:t>Land Acknowledgement</w:t>
        </w:r>
      </w:hyperlink>
    </w:p>
    <w:p w14:paraId="0000000D" w14:textId="77777777" w:rsidR="00356EE9" w:rsidRDefault="00261E65">
      <w:pPr>
        <w:numPr>
          <w:ilvl w:val="1"/>
          <w:numId w:val="3"/>
        </w:numPr>
      </w:pPr>
      <w:r>
        <w:t>Meeting Chair Christy Heath introduced fellow Shared Service Liaison, Wilmar Kortleever who is running the Zoom meeting</w:t>
      </w:r>
    </w:p>
    <w:p w14:paraId="0000000E" w14:textId="77777777" w:rsidR="00356EE9" w:rsidRDefault="00261E65">
      <w:pPr>
        <w:numPr>
          <w:ilvl w:val="1"/>
          <w:numId w:val="3"/>
        </w:numPr>
      </w:pPr>
      <w:r>
        <w:t xml:space="preserve">Christy reviewed the </w:t>
      </w:r>
      <w:hyperlink r:id="rId6">
        <w:r>
          <w:rPr>
            <w:color w:val="1155CC"/>
            <w:u w:val="single"/>
          </w:rPr>
          <w:t>Agenda</w:t>
        </w:r>
      </w:hyperlink>
      <w:r>
        <w:t xml:space="preserve"> and went over housekeeping items and the </w:t>
      </w:r>
      <w:hyperlink r:id="rId7">
        <w:r>
          <w:rPr>
            <w:color w:val="1155CC"/>
            <w:u w:val="single"/>
          </w:rPr>
          <w:t>Community Agreement</w:t>
        </w:r>
      </w:hyperlink>
      <w:r>
        <w:t>.</w:t>
      </w:r>
    </w:p>
    <w:p w14:paraId="0000000F" w14:textId="77777777" w:rsidR="00356EE9" w:rsidRDefault="00261E65">
      <w:pPr>
        <w:numPr>
          <w:ilvl w:val="0"/>
          <w:numId w:val="3"/>
        </w:numPr>
      </w:pPr>
      <w:r>
        <w:t xml:space="preserve">School Ward </w:t>
      </w:r>
      <w:proofErr w:type="gramStart"/>
      <w:r>
        <w:t>Reps who were in attendance</w:t>
      </w:r>
      <w:proofErr w:type="gramEnd"/>
      <w:r>
        <w:t xml:space="preserve"> introduced themselves briefly</w:t>
      </w:r>
    </w:p>
    <w:p w14:paraId="00000010" w14:textId="77777777" w:rsidR="00356EE9" w:rsidRDefault="00356EE9"/>
    <w:p w14:paraId="00000011" w14:textId="77777777" w:rsidR="00356EE9" w:rsidRDefault="00356EE9"/>
    <w:p w14:paraId="00000012" w14:textId="77777777" w:rsidR="00356EE9" w:rsidRDefault="00261E65">
      <w:pPr>
        <w:pStyle w:val="Heading3"/>
      </w:pPr>
      <w:bookmarkStart w:id="5" w:name="_fnggaxpoo9z1" w:colFirst="0" w:colLast="0"/>
      <w:bookmarkEnd w:id="5"/>
      <w:r>
        <w:t>Moment of Joy</w:t>
      </w:r>
    </w:p>
    <w:p w14:paraId="00000013" w14:textId="77777777" w:rsidR="00356EE9" w:rsidRDefault="00261E65">
      <w:pPr>
        <w:numPr>
          <w:ilvl w:val="0"/>
          <w:numId w:val="1"/>
        </w:numPr>
      </w:pPr>
      <w:r>
        <w:t xml:space="preserve">Superintendent Erin Altosaar shared the </w:t>
      </w:r>
      <w:hyperlink r:id="rId8">
        <w:r>
          <w:rPr>
            <w:color w:val="1155CC"/>
            <w:u w:val="single"/>
          </w:rPr>
          <w:t>Ward 7 Joy</w:t>
        </w:r>
      </w:hyperlink>
      <w:r>
        <w:t xml:space="preserve"> </w:t>
      </w:r>
      <w:hyperlink r:id="rId9">
        <w:r>
          <w:rPr>
            <w:color w:val="1155CC"/>
            <w:u w:val="single"/>
          </w:rPr>
          <w:t>https://drive.google.com/file/d/1MKybPCaqzpx2SI-Si0r7YCeHGqVfS-Uf/view?usp=sharing</w:t>
        </w:r>
      </w:hyperlink>
    </w:p>
    <w:p w14:paraId="00000014" w14:textId="77777777" w:rsidR="00356EE9" w:rsidRDefault="00356EE9"/>
    <w:p w14:paraId="00000015" w14:textId="77777777" w:rsidR="00356EE9" w:rsidRDefault="00261E65">
      <w:pPr>
        <w:numPr>
          <w:ilvl w:val="1"/>
          <w:numId w:val="1"/>
        </w:numPr>
      </w:pPr>
      <w:r>
        <w:t>Students at Howard Park JPS Presented the Musical Shrek</w:t>
      </w:r>
    </w:p>
    <w:p w14:paraId="00000016" w14:textId="77777777" w:rsidR="00356EE9" w:rsidRDefault="00261E65">
      <w:pPr>
        <w:numPr>
          <w:ilvl w:val="1"/>
          <w:numId w:val="1"/>
        </w:numPr>
      </w:pPr>
      <w:r>
        <w:t>Annette JPS and High Park Alternative held a Family STEM Night</w:t>
      </w:r>
    </w:p>
    <w:p w14:paraId="00000017" w14:textId="77777777" w:rsidR="00356EE9" w:rsidRDefault="00356EE9"/>
    <w:p w14:paraId="00000018" w14:textId="77777777" w:rsidR="00356EE9" w:rsidRDefault="00261E65">
      <w:pPr>
        <w:pStyle w:val="Heading3"/>
      </w:pPr>
      <w:bookmarkStart w:id="6" w:name="_lju7jm6zwt9n" w:colFirst="0" w:colLast="0"/>
      <w:bookmarkEnd w:id="6"/>
      <w:r>
        <w:t>FSLCAC &amp; PIAC Updates</w:t>
      </w:r>
    </w:p>
    <w:p w14:paraId="00000019" w14:textId="77777777" w:rsidR="00356EE9" w:rsidRDefault="00000000">
      <w:pPr>
        <w:numPr>
          <w:ilvl w:val="0"/>
          <w:numId w:val="5"/>
        </w:numPr>
      </w:pPr>
      <w:hyperlink r:id="rId10">
        <w:r w:rsidR="00261E65">
          <w:rPr>
            <w:color w:val="1155CC"/>
            <w:u w:val="single"/>
          </w:rPr>
          <w:t>French as a Second Language Community Advisory Committee (FSLCAC)</w:t>
        </w:r>
      </w:hyperlink>
    </w:p>
    <w:p w14:paraId="0000001A" w14:textId="77777777" w:rsidR="00356EE9" w:rsidRDefault="00000000">
      <w:pPr>
        <w:numPr>
          <w:ilvl w:val="0"/>
          <w:numId w:val="5"/>
        </w:numPr>
      </w:pPr>
      <w:hyperlink r:id="rId11">
        <w:r w:rsidR="00261E65">
          <w:rPr>
            <w:color w:val="1155CC"/>
            <w:u w:val="single"/>
          </w:rPr>
          <w:t>Parent Involvement Advisory Committee (PIAC)</w:t>
        </w:r>
      </w:hyperlink>
    </w:p>
    <w:p w14:paraId="0000001B" w14:textId="77777777" w:rsidR="00356EE9" w:rsidRDefault="00261E65">
      <w:pPr>
        <w:numPr>
          <w:ilvl w:val="1"/>
          <w:numId w:val="5"/>
        </w:numPr>
      </w:pPr>
      <w:r>
        <w:t xml:space="preserve">PIAC held a very successful </w:t>
      </w:r>
      <w:hyperlink r:id="rId12">
        <w:r>
          <w:rPr>
            <w:color w:val="1155CC"/>
            <w:u w:val="single"/>
          </w:rPr>
          <w:t>Ready Set Engage: Bridging the Gap Conference</w:t>
        </w:r>
      </w:hyperlink>
      <w:r>
        <w:t>, their first in-person conference since 2020.</w:t>
      </w:r>
    </w:p>
    <w:p w14:paraId="0000001C" w14:textId="77777777" w:rsidR="00356EE9" w:rsidRDefault="00356EE9"/>
    <w:p w14:paraId="0000001D" w14:textId="77777777" w:rsidR="00356EE9" w:rsidRDefault="00356EE9"/>
    <w:p w14:paraId="0000001E" w14:textId="77777777" w:rsidR="00356EE9" w:rsidRDefault="00261E65">
      <w:pPr>
        <w:pStyle w:val="Heading3"/>
      </w:pPr>
      <w:bookmarkStart w:id="7" w:name="_z7qre2i80utz" w:colFirst="0" w:colLast="0"/>
      <w:bookmarkEnd w:id="7"/>
      <w:r>
        <w:t>Trustee Update</w:t>
      </w:r>
    </w:p>
    <w:p w14:paraId="0000001F" w14:textId="77777777" w:rsidR="00356EE9" w:rsidRDefault="00000000">
      <w:pPr>
        <w:numPr>
          <w:ilvl w:val="0"/>
          <w:numId w:val="2"/>
        </w:numPr>
        <w:rPr>
          <w:b/>
        </w:rPr>
      </w:pPr>
      <w:hyperlink r:id="rId13">
        <w:r w:rsidR="00261E65">
          <w:rPr>
            <w:b/>
            <w:color w:val="1155CC"/>
            <w:u w:val="single"/>
          </w:rPr>
          <w:t>Meeting Presentation: pages 22-27</w:t>
        </w:r>
      </w:hyperlink>
    </w:p>
    <w:p w14:paraId="00000020" w14:textId="77777777" w:rsidR="00356EE9" w:rsidRDefault="00000000">
      <w:pPr>
        <w:numPr>
          <w:ilvl w:val="0"/>
          <w:numId w:val="2"/>
        </w:numPr>
      </w:pPr>
      <w:hyperlink r:id="rId14">
        <w:r w:rsidR="00261E65">
          <w:rPr>
            <w:color w:val="1155CC"/>
            <w:u w:val="single"/>
          </w:rPr>
          <w:t>May is Asian Heritage Month at the TDSB</w:t>
        </w:r>
      </w:hyperlink>
      <w:r w:rsidR="00261E65">
        <w:t xml:space="preserve"> p.22</w:t>
      </w:r>
    </w:p>
    <w:p w14:paraId="00000021" w14:textId="77777777" w:rsidR="00356EE9" w:rsidRDefault="00000000">
      <w:pPr>
        <w:numPr>
          <w:ilvl w:val="0"/>
          <w:numId w:val="2"/>
        </w:numPr>
      </w:pPr>
      <w:hyperlink r:id="rId15">
        <w:r w:rsidR="00261E65">
          <w:rPr>
            <w:color w:val="1155CC"/>
            <w:u w:val="single"/>
          </w:rPr>
          <w:t>May is Jewish Heritage Month at the TDSB</w:t>
        </w:r>
      </w:hyperlink>
      <w:r w:rsidR="00261E65">
        <w:t xml:space="preserve"> p.22</w:t>
      </w:r>
    </w:p>
    <w:p w14:paraId="00000022" w14:textId="77777777" w:rsidR="00356EE9" w:rsidRDefault="00261E65">
      <w:pPr>
        <w:widowControl w:val="0"/>
        <w:numPr>
          <w:ilvl w:val="1"/>
          <w:numId w:val="2"/>
        </w:numPr>
      </w:pPr>
      <w:r>
        <w:rPr>
          <w:color w:val="333333"/>
          <w:highlight w:val="white"/>
        </w:rPr>
        <w:t xml:space="preserve">June 4 event to commemorate the 90th anniversary of </w:t>
      </w:r>
      <w:hyperlink r:id="rId16">
        <w:r>
          <w:rPr>
            <w:color w:val="1155CC"/>
            <w:highlight w:val="white"/>
            <w:u w:val="single"/>
          </w:rPr>
          <w:t>Christie Pits Riot.</w:t>
        </w:r>
      </w:hyperlink>
      <w:r>
        <w:rPr>
          <w:color w:val="333333"/>
          <w:highlight w:val="white"/>
        </w:rPr>
        <w:t xml:space="preserve"> </w:t>
      </w:r>
      <w:r>
        <w:rPr>
          <w:color w:val="333333"/>
        </w:rPr>
        <w:t xml:space="preserve">A special pre-game program will take place from 1:30 p.m. to 2:00 p.m. that will include student performances. </w:t>
      </w:r>
      <w:hyperlink r:id="rId17">
        <w:r>
          <w:rPr>
            <w:color w:val="1155CC"/>
            <w:u w:val="single"/>
          </w:rPr>
          <w:t>The baseball game featuring the Toronto Maple Leaf Baseball Club vs. the Hamilton Cardinals will begin immediately afterwards at 2:00</w:t>
        </w:r>
      </w:hyperlink>
      <w:hyperlink r:id="rId18">
        <w:r>
          <w:rPr>
            <w:color w:val="1155CC"/>
            <w:u w:val="single"/>
          </w:rPr>
          <w:t xml:space="preserve"> p.m.</w:t>
        </w:r>
      </w:hyperlink>
    </w:p>
    <w:p w14:paraId="00000023" w14:textId="77777777" w:rsidR="00356EE9" w:rsidRDefault="00261E65">
      <w:pPr>
        <w:widowControl w:val="0"/>
        <w:numPr>
          <w:ilvl w:val="0"/>
          <w:numId w:val="2"/>
        </w:numPr>
      </w:pPr>
      <w:r>
        <w:t>You can still have your say on the</w:t>
      </w:r>
      <w:hyperlink r:id="rId19">
        <w:r>
          <w:rPr>
            <w:color w:val="1155CC"/>
            <w:u w:val="single"/>
          </w:rPr>
          <w:t xml:space="preserve"> Multi-Year Strategic Plan Renewal</w:t>
        </w:r>
      </w:hyperlink>
      <w:r>
        <w:t>p.22</w:t>
      </w:r>
    </w:p>
    <w:p w14:paraId="00000024" w14:textId="77777777" w:rsidR="00356EE9" w:rsidRDefault="00261E65">
      <w:pPr>
        <w:widowControl w:val="0"/>
        <w:numPr>
          <w:ilvl w:val="0"/>
          <w:numId w:val="2"/>
        </w:numPr>
      </w:pPr>
      <w:r>
        <w:t xml:space="preserve">Information on the </w:t>
      </w:r>
      <w:hyperlink r:id="rId20">
        <w:r>
          <w:rPr>
            <w:color w:val="1155CC"/>
            <w:u w:val="single"/>
          </w:rPr>
          <w:t xml:space="preserve"> Student Census Survey</w:t>
        </w:r>
      </w:hyperlink>
      <w:r>
        <w:t xml:space="preserve"> p.22</w:t>
      </w:r>
    </w:p>
    <w:p w14:paraId="00000025" w14:textId="77777777" w:rsidR="00356EE9" w:rsidRDefault="00261E65">
      <w:pPr>
        <w:widowControl w:val="0"/>
        <w:numPr>
          <w:ilvl w:val="0"/>
          <w:numId w:val="2"/>
        </w:numPr>
      </w:pPr>
      <w:r>
        <w:t>Recent Staff Reports p.23:</w:t>
      </w:r>
    </w:p>
    <w:p w14:paraId="00000026" w14:textId="77777777" w:rsidR="00356EE9" w:rsidRDefault="00000000">
      <w:pPr>
        <w:widowControl w:val="0"/>
        <w:numPr>
          <w:ilvl w:val="1"/>
          <w:numId w:val="2"/>
        </w:numPr>
        <w:rPr>
          <w:color w:val="1155CC"/>
        </w:rPr>
      </w:pPr>
      <w:hyperlink r:id="rId21">
        <w:r w:rsidR="00261E65">
          <w:rPr>
            <w:color w:val="1155CC"/>
            <w:highlight w:val="white"/>
            <w:u w:val="single"/>
          </w:rPr>
          <w:t>Human Rights Annual Report 2021-2022</w:t>
        </w:r>
      </w:hyperlink>
      <w:r w:rsidR="00261E65">
        <w:rPr>
          <w:color w:val="1155CC"/>
          <w:highlight w:val="white"/>
        </w:rPr>
        <w:t>*</w:t>
      </w:r>
    </w:p>
    <w:p w14:paraId="00000027" w14:textId="77777777" w:rsidR="00356EE9" w:rsidRDefault="00000000">
      <w:pPr>
        <w:widowControl w:val="0"/>
        <w:numPr>
          <w:ilvl w:val="1"/>
          <w:numId w:val="2"/>
        </w:numPr>
        <w:rPr>
          <w:color w:val="1155CC"/>
        </w:rPr>
      </w:pPr>
      <w:hyperlink r:id="rId22">
        <w:r w:rsidR="00261E65">
          <w:rPr>
            <w:color w:val="1155CC"/>
            <w:highlight w:val="white"/>
            <w:u w:val="single"/>
          </w:rPr>
          <w:t>Caring and Safe Schools Annual Report 2021-2022</w:t>
        </w:r>
      </w:hyperlink>
    </w:p>
    <w:p w14:paraId="00000028" w14:textId="77777777" w:rsidR="00356EE9" w:rsidRDefault="00000000">
      <w:pPr>
        <w:widowControl w:val="0"/>
        <w:numPr>
          <w:ilvl w:val="1"/>
          <w:numId w:val="2"/>
        </w:numPr>
        <w:rPr>
          <w:color w:val="1155CC"/>
        </w:rPr>
      </w:pPr>
      <w:hyperlink r:id="rId23">
        <w:r w:rsidR="00261E65">
          <w:rPr>
            <w:color w:val="1155CC"/>
            <w:highlight w:val="white"/>
            <w:u w:val="single"/>
          </w:rPr>
          <w:t>Learning Opportunities Index Policy Update</w:t>
        </w:r>
      </w:hyperlink>
      <w:r w:rsidR="00261E65">
        <w:rPr>
          <w:color w:val="1155CC"/>
          <w:highlight w:val="white"/>
        </w:rPr>
        <w:t>*</w:t>
      </w:r>
    </w:p>
    <w:p w14:paraId="00000029" w14:textId="77777777" w:rsidR="00356EE9" w:rsidRDefault="00000000">
      <w:pPr>
        <w:widowControl w:val="0"/>
        <w:numPr>
          <w:ilvl w:val="1"/>
          <w:numId w:val="2"/>
        </w:numPr>
        <w:rPr>
          <w:color w:val="1155CC"/>
        </w:rPr>
      </w:pPr>
      <w:hyperlink r:id="rId24">
        <w:r w:rsidR="00261E65">
          <w:rPr>
            <w:color w:val="1155CC"/>
            <w:highlight w:val="white"/>
            <w:u w:val="single"/>
          </w:rPr>
          <w:t>Fundraising Policy</w:t>
        </w:r>
      </w:hyperlink>
      <w:r w:rsidR="00261E65">
        <w:rPr>
          <w:color w:val="1155CC"/>
          <w:highlight w:val="white"/>
        </w:rPr>
        <w:t xml:space="preserve"> (P</w:t>
      </w:r>
      <w:proofErr w:type="gramStart"/>
      <w:r w:rsidR="00261E65">
        <w:rPr>
          <w:color w:val="1155CC"/>
          <w:highlight w:val="white"/>
        </w:rPr>
        <w:t>021)*</w:t>
      </w:r>
      <w:proofErr w:type="gramEnd"/>
    </w:p>
    <w:p w14:paraId="0000002A" w14:textId="77777777" w:rsidR="00356EE9" w:rsidRDefault="00000000">
      <w:pPr>
        <w:widowControl w:val="0"/>
        <w:numPr>
          <w:ilvl w:val="1"/>
          <w:numId w:val="2"/>
        </w:numPr>
        <w:rPr>
          <w:color w:val="1155CC"/>
        </w:rPr>
      </w:pPr>
      <w:hyperlink r:id="rId25">
        <w:r w:rsidR="00261E65">
          <w:rPr>
            <w:color w:val="1155CC"/>
            <w:highlight w:val="white"/>
            <w:u w:val="single"/>
          </w:rPr>
          <w:t>Science/STEM and Robotics Update</w:t>
        </w:r>
      </w:hyperlink>
    </w:p>
    <w:p w14:paraId="0000002B" w14:textId="77777777" w:rsidR="00356EE9" w:rsidRDefault="00000000">
      <w:pPr>
        <w:widowControl w:val="0"/>
        <w:numPr>
          <w:ilvl w:val="1"/>
          <w:numId w:val="2"/>
        </w:numPr>
        <w:rPr>
          <w:color w:val="1155CC"/>
        </w:rPr>
      </w:pPr>
      <w:hyperlink r:id="rId26">
        <w:r w:rsidR="00261E65">
          <w:rPr>
            <w:color w:val="1155CC"/>
            <w:highlight w:val="white"/>
            <w:u w:val="single"/>
          </w:rPr>
          <w:t>Special Education and Inclusion Annual Report</w:t>
        </w:r>
      </w:hyperlink>
    </w:p>
    <w:p w14:paraId="0000002C" w14:textId="77777777" w:rsidR="00356EE9" w:rsidRDefault="00000000">
      <w:pPr>
        <w:widowControl w:val="0"/>
        <w:numPr>
          <w:ilvl w:val="1"/>
          <w:numId w:val="2"/>
        </w:numPr>
        <w:rPr>
          <w:color w:val="1155CC"/>
        </w:rPr>
      </w:pPr>
      <w:hyperlink r:id="rId27">
        <w:r w:rsidR="00261E65">
          <w:rPr>
            <w:color w:val="1155CC"/>
            <w:highlight w:val="white"/>
            <w:u w:val="single"/>
          </w:rPr>
          <w:t>The Centre of Excellence for Black Student Achievement, Year 1 Update</w:t>
        </w:r>
      </w:hyperlink>
    </w:p>
    <w:p w14:paraId="0000002D" w14:textId="77777777" w:rsidR="00356EE9" w:rsidRDefault="00000000">
      <w:pPr>
        <w:widowControl w:val="0"/>
        <w:numPr>
          <w:ilvl w:val="1"/>
          <w:numId w:val="2"/>
        </w:numPr>
        <w:rPr>
          <w:color w:val="1155CC"/>
        </w:rPr>
      </w:pPr>
      <w:hyperlink r:id="rId28">
        <w:r w:rsidR="00261E65">
          <w:rPr>
            <w:color w:val="1155CC"/>
            <w:highlight w:val="white"/>
            <w:u w:val="single"/>
          </w:rPr>
          <w:t>Central Student Interest Programs</w:t>
        </w:r>
      </w:hyperlink>
    </w:p>
    <w:p w14:paraId="0000002E" w14:textId="77777777" w:rsidR="00356EE9" w:rsidRDefault="00000000">
      <w:pPr>
        <w:widowControl w:val="0"/>
        <w:numPr>
          <w:ilvl w:val="1"/>
          <w:numId w:val="2"/>
        </w:numPr>
        <w:rPr>
          <w:color w:val="1155CC"/>
        </w:rPr>
      </w:pPr>
      <w:hyperlink r:id="rId29">
        <w:r w:rsidR="00261E65">
          <w:rPr>
            <w:color w:val="1155CC"/>
            <w:highlight w:val="white"/>
            <w:u w:val="single"/>
          </w:rPr>
          <w:t>A Collaborative Approach to School and Community Safety</w:t>
        </w:r>
      </w:hyperlink>
    </w:p>
    <w:p w14:paraId="0000002F" w14:textId="77777777" w:rsidR="00356EE9" w:rsidRDefault="00261E65">
      <w:pPr>
        <w:widowControl w:val="0"/>
        <w:numPr>
          <w:ilvl w:val="0"/>
          <w:numId w:val="2"/>
        </w:numPr>
      </w:pPr>
      <w:r>
        <w:t>Motions and Advocacy p.24</w:t>
      </w:r>
    </w:p>
    <w:p w14:paraId="00000030" w14:textId="77777777" w:rsidR="00356EE9" w:rsidRDefault="00000000">
      <w:pPr>
        <w:widowControl w:val="0"/>
        <w:numPr>
          <w:ilvl w:val="1"/>
          <w:numId w:val="2"/>
        </w:numPr>
      </w:pPr>
      <w:hyperlink r:id="rId30">
        <w:r w:rsidR="00261E65">
          <w:rPr>
            <w:color w:val="1155CC"/>
            <w:highlight w:val="white"/>
            <w:u w:val="single"/>
          </w:rPr>
          <w:t xml:space="preserve">Bill 98, Better </w:t>
        </w:r>
        <w:proofErr w:type="gramStart"/>
        <w:r w:rsidR="00261E65">
          <w:rPr>
            <w:color w:val="1155CC"/>
            <w:highlight w:val="white"/>
            <w:u w:val="single"/>
          </w:rPr>
          <w:t>Schools</w:t>
        </w:r>
        <w:proofErr w:type="gramEnd"/>
        <w:r w:rsidR="00261E65">
          <w:rPr>
            <w:color w:val="1155CC"/>
            <w:highlight w:val="white"/>
            <w:u w:val="single"/>
          </w:rPr>
          <w:t xml:space="preserve"> and Outcomes Act:</w:t>
        </w:r>
      </w:hyperlink>
      <w:r w:rsidR="00261E65">
        <w:rPr>
          <w:color w:val="333333"/>
          <w:highlight w:val="white"/>
        </w:rPr>
        <w:t xml:space="preserve"> TDSB submission with perspectives on surplus properties, multi-year plans, business affairs of the board, support personnel, design standardization, integrity commissioners and integrated planning with municipalities.</w:t>
      </w:r>
    </w:p>
    <w:p w14:paraId="00000031" w14:textId="77777777" w:rsidR="00356EE9" w:rsidRDefault="00000000">
      <w:pPr>
        <w:widowControl w:val="0"/>
        <w:numPr>
          <w:ilvl w:val="1"/>
          <w:numId w:val="2"/>
        </w:numPr>
      </w:pPr>
      <w:hyperlink r:id="rId31">
        <w:r w:rsidR="00261E65">
          <w:rPr>
            <w:color w:val="1155CC"/>
            <w:highlight w:val="white"/>
            <w:u w:val="single"/>
          </w:rPr>
          <w:t>Urgent Meeting Request re: Unfunded Benefit and Sick Leave Costs:</w:t>
        </w:r>
      </w:hyperlink>
      <w:r w:rsidR="00261E65">
        <w:rPr>
          <w:color w:val="1155CC"/>
          <w:highlight w:val="white"/>
        </w:rPr>
        <w:t xml:space="preserve"> </w:t>
      </w:r>
      <w:r w:rsidR="00261E65">
        <w:rPr>
          <w:color w:val="3A3A3A"/>
          <w:highlight w:val="white"/>
        </w:rPr>
        <w:t>In 2023-24, TDSB employee benefit and sick leave costs are projected to be underfunded by $47.3 million. TDSB has no control over these costs as they are set by other levels of government.</w:t>
      </w:r>
    </w:p>
    <w:p w14:paraId="00000032" w14:textId="77777777" w:rsidR="00356EE9" w:rsidRDefault="00000000">
      <w:pPr>
        <w:widowControl w:val="0"/>
        <w:numPr>
          <w:ilvl w:val="1"/>
          <w:numId w:val="2"/>
        </w:numPr>
      </w:pPr>
      <w:hyperlink r:id="rId32">
        <w:r w:rsidR="00261E65">
          <w:rPr>
            <w:color w:val="1155CC"/>
            <w:highlight w:val="white"/>
            <w:u w:val="single"/>
          </w:rPr>
          <w:t>Special Incidence Portion Claim Funding:</w:t>
        </w:r>
      </w:hyperlink>
      <w:r w:rsidR="00261E65">
        <w:rPr>
          <w:color w:val="3A3A3A"/>
          <w:highlight w:val="white"/>
        </w:rPr>
        <w:t xml:space="preserve"> The Ministry’s SIP amount covers only a fraction of the cost to our school board that is required to properly support students with significant learning needs. The remaining amount must be covered through other Special Education and operational grants.</w:t>
      </w:r>
    </w:p>
    <w:p w14:paraId="00000033" w14:textId="77777777" w:rsidR="00356EE9" w:rsidRDefault="00000000">
      <w:pPr>
        <w:widowControl w:val="0"/>
        <w:numPr>
          <w:ilvl w:val="1"/>
          <w:numId w:val="2"/>
        </w:numPr>
      </w:pPr>
      <w:hyperlink r:id="rId33">
        <w:r w:rsidR="00261E65">
          <w:rPr>
            <w:color w:val="1155CC"/>
            <w:highlight w:val="white"/>
            <w:u w:val="single"/>
          </w:rPr>
          <w:t>IDC4U: Deconstructing Anti-Black Racism Course Code:</w:t>
        </w:r>
      </w:hyperlink>
      <w:r w:rsidR="00261E65">
        <w:rPr>
          <w:color w:val="3A3A3A"/>
          <w:highlight w:val="white"/>
        </w:rPr>
        <w:t xml:space="preserve"> Motion moved by King/Dawson on behalf of Student Trustees to request Ministry of Education assign the course a unique course code</w:t>
      </w:r>
    </w:p>
    <w:p w14:paraId="00000034" w14:textId="77777777" w:rsidR="00356EE9" w:rsidRDefault="00000000">
      <w:pPr>
        <w:widowControl w:val="0"/>
        <w:numPr>
          <w:ilvl w:val="0"/>
          <w:numId w:val="2"/>
        </w:numPr>
        <w:rPr>
          <w:color w:val="3A3A3A"/>
          <w:highlight w:val="white"/>
        </w:rPr>
      </w:pPr>
      <w:hyperlink r:id="rId34">
        <w:r w:rsidR="00261E65">
          <w:rPr>
            <w:color w:val="1155CC"/>
            <w:highlight w:val="white"/>
            <w:u w:val="single"/>
          </w:rPr>
          <w:t>2023-2024 Budget Development</w:t>
        </w:r>
      </w:hyperlink>
      <w:r w:rsidR="00261E65">
        <w:rPr>
          <w:color w:val="3A3A3A"/>
          <w:highlight w:val="white"/>
        </w:rPr>
        <w:t xml:space="preserve"> p.25, 26</w:t>
      </w:r>
    </w:p>
    <w:p w14:paraId="00000035" w14:textId="77777777" w:rsidR="00356EE9" w:rsidRDefault="00261E65">
      <w:pPr>
        <w:widowControl w:val="0"/>
        <w:numPr>
          <w:ilvl w:val="1"/>
          <w:numId w:val="2"/>
        </w:numPr>
        <w:spacing w:line="240" w:lineRule="auto"/>
      </w:pPr>
      <w:r>
        <w:lastRenderedPageBreak/>
        <w:t>Ministry of Education Funding announcement now received</w:t>
      </w:r>
    </w:p>
    <w:p w14:paraId="00000036" w14:textId="77777777" w:rsidR="00356EE9" w:rsidRDefault="00261E65">
      <w:pPr>
        <w:widowControl w:val="0"/>
        <w:numPr>
          <w:ilvl w:val="1"/>
          <w:numId w:val="2"/>
        </w:numPr>
        <w:spacing w:line="240" w:lineRule="auto"/>
      </w:pPr>
      <w:r>
        <w:t>Pandemic Recovery Funding will not continue</w:t>
      </w:r>
    </w:p>
    <w:p w14:paraId="00000037" w14:textId="77777777" w:rsidR="00356EE9" w:rsidRDefault="00261E65">
      <w:pPr>
        <w:widowControl w:val="0"/>
        <w:numPr>
          <w:ilvl w:val="1"/>
          <w:numId w:val="2"/>
        </w:numPr>
        <w:spacing w:line="240" w:lineRule="auto"/>
      </w:pPr>
      <w:r>
        <w:t>Some funding highlights include:</w:t>
      </w:r>
    </w:p>
    <w:p w14:paraId="00000038" w14:textId="77777777" w:rsidR="00356EE9" w:rsidRDefault="00261E65">
      <w:pPr>
        <w:widowControl w:val="0"/>
        <w:numPr>
          <w:ilvl w:val="2"/>
          <w:numId w:val="2"/>
        </w:numPr>
        <w:spacing w:line="240" w:lineRule="auto"/>
      </w:pPr>
      <w:r>
        <w:t>New formula for student transportation funding</w:t>
      </w:r>
    </w:p>
    <w:p w14:paraId="00000039" w14:textId="77777777" w:rsidR="00356EE9" w:rsidRDefault="00261E65">
      <w:pPr>
        <w:widowControl w:val="0"/>
        <w:numPr>
          <w:ilvl w:val="2"/>
          <w:numId w:val="2"/>
        </w:numPr>
        <w:spacing w:line="240" w:lineRule="auto"/>
      </w:pPr>
      <w:r>
        <w:t>Safe and Clean Schools Supplement</w:t>
      </w:r>
    </w:p>
    <w:p w14:paraId="0000003A" w14:textId="77777777" w:rsidR="00356EE9" w:rsidRDefault="00261E65">
      <w:pPr>
        <w:widowControl w:val="0"/>
        <w:numPr>
          <w:ilvl w:val="2"/>
          <w:numId w:val="2"/>
        </w:numPr>
        <w:spacing w:line="240" w:lineRule="auto"/>
      </w:pPr>
      <w:r>
        <w:t>Stabler summer learning supports</w:t>
      </w:r>
    </w:p>
    <w:p w14:paraId="0000003B" w14:textId="77777777" w:rsidR="00356EE9" w:rsidRDefault="00261E65">
      <w:pPr>
        <w:widowControl w:val="0"/>
        <w:numPr>
          <w:ilvl w:val="2"/>
          <w:numId w:val="2"/>
        </w:numPr>
        <w:spacing w:line="240" w:lineRule="auto"/>
      </w:pPr>
      <w:r>
        <w:t xml:space="preserve">No increase for staff </w:t>
      </w:r>
      <w:proofErr w:type="gramStart"/>
      <w:r>
        <w:t>benefit</w:t>
      </w:r>
      <w:proofErr w:type="gramEnd"/>
      <w:r>
        <w:t xml:space="preserve"> or sick leave costs</w:t>
      </w:r>
    </w:p>
    <w:p w14:paraId="0000003C" w14:textId="77777777" w:rsidR="00356EE9" w:rsidRDefault="00261E65">
      <w:pPr>
        <w:widowControl w:val="0"/>
        <w:numPr>
          <w:ilvl w:val="1"/>
          <w:numId w:val="2"/>
        </w:numPr>
        <w:spacing w:line="240" w:lineRule="auto"/>
      </w:pPr>
      <w:r>
        <w:t>Next Steps</w:t>
      </w:r>
    </w:p>
    <w:p w14:paraId="0000003D" w14:textId="77777777" w:rsidR="00356EE9" w:rsidRDefault="00261E65">
      <w:pPr>
        <w:widowControl w:val="0"/>
        <w:numPr>
          <w:ilvl w:val="2"/>
          <w:numId w:val="2"/>
        </w:numPr>
        <w:spacing w:line="240" w:lineRule="auto"/>
      </w:pPr>
      <w:r>
        <w:t>May 23: Financial Position Update and Options to Balance Budget</w:t>
      </w:r>
    </w:p>
    <w:p w14:paraId="0000003E" w14:textId="77777777" w:rsidR="00356EE9" w:rsidRDefault="00261E65">
      <w:pPr>
        <w:widowControl w:val="0"/>
        <w:numPr>
          <w:ilvl w:val="2"/>
          <w:numId w:val="2"/>
        </w:numPr>
        <w:spacing w:line="240" w:lineRule="auto"/>
      </w:pPr>
      <w:r>
        <w:t>June 1: Consideration of the Staff report on options to balance the Operating Budget</w:t>
      </w:r>
    </w:p>
    <w:p w14:paraId="0000003F" w14:textId="77777777" w:rsidR="00356EE9" w:rsidRDefault="00261E65">
      <w:pPr>
        <w:widowControl w:val="0"/>
        <w:numPr>
          <w:ilvl w:val="2"/>
          <w:numId w:val="2"/>
        </w:numPr>
        <w:spacing w:line="240" w:lineRule="auto"/>
      </w:pPr>
      <w:r>
        <w:t>June 7: Board-wide budget Information sessions</w:t>
      </w:r>
    </w:p>
    <w:p w14:paraId="00000040" w14:textId="77777777" w:rsidR="00356EE9" w:rsidRDefault="00261E65">
      <w:pPr>
        <w:widowControl w:val="0"/>
        <w:numPr>
          <w:ilvl w:val="2"/>
          <w:numId w:val="2"/>
        </w:numPr>
        <w:spacing w:line="240" w:lineRule="auto"/>
      </w:pPr>
      <w:r>
        <w:t>June 12: Delegations on Proposed Budget</w:t>
      </w:r>
    </w:p>
    <w:p w14:paraId="00000041" w14:textId="77777777" w:rsidR="00356EE9" w:rsidRDefault="00261E65">
      <w:pPr>
        <w:widowControl w:val="0"/>
        <w:numPr>
          <w:ilvl w:val="2"/>
          <w:numId w:val="2"/>
        </w:numPr>
        <w:spacing w:line="240" w:lineRule="auto"/>
      </w:pPr>
      <w:r>
        <w:t>June 13: Trustee feedback</w:t>
      </w:r>
    </w:p>
    <w:p w14:paraId="00000042" w14:textId="77777777" w:rsidR="00356EE9" w:rsidRDefault="00261E65">
      <w:pPr>
        <w:widowControl w:val="0"/>
        <w:numPr>
          <w:ilvl w:val="2"/>
          <w:numId w:val="2"/>
        </w:numPr>
        <w:spacing w:line="240" w:lineRule="auto"/>
      </w:pPr>
      <w:r>
        <w:t>June 20, 22: Review and consideration of final Operating and Capital Budgets</w:t>
      </w:r>
    </w:p>
    <w:p w14:paraId="00000043" w14:textId="77777777" w:rsidR="00356EE9" w:rsidRDefault="00261E65">
      <w:pPr>
        <w:widowControl w:val="0"/>
        <w:numPr>
          <w:ilvl w:val="1"/>
          <w:numId w:val="4"/>
        </w:numPr>
        <w:spacing w:line="240" w:lineRule="auto"/>
      </w:pPr>
      <w:r>
        <w:t>PIAC Advocacy Letter Templates</w:t>
      </w:r>
    </w:p>
    <w:p w14:paraId="00000044" w14:textId="77777777" w:rsidR="00356EE9" w:rsidRDefault="00000000">
      <w:pPr>
        <w:widowControl w:val="0"/>
        <w:numPr>
          <w:ilvl w:val="2"/>
          <w:numId w:val="4"/>
        </w:numPr>
        <w:spacing w:line="240" w:lineRule="auto"/>
        <w:rPr>
          <w:color w:val="1155CC"/>
        </w:rPr>
      </w:pPr>
      <w:hyperlink r:id="rId35">
        <w:r w:rsidR="00261E65">
          <w:rPr>
            <w:color w:val="1155CC"/>
            <w:u w:val="single"/>
          </w:rPr>
          <w:t>Parent Advocacy Letter Template</w:t>
        </w:r>
      </w:hyperlink>
    </w:p>
    <w:p w14:paraId="00000045" w14:textId="77777777" w:rsidR="00356EE9" w:rsidRDefault="00000000">
      <w:pPr>
        <w:widowControl w:val="0"/>
        <w:numPr>
          <w:ilvl w:val="2"/>
          <w:numId w:val="4"/>
        </w:numPr>
        <w:spacing w:line="240" w:lineRule="auto"/>
        <w:rPr>
          <w:color w:val="1155CC"/>
        </w:rPr>
      </w:pPr>
      <w:hyperlink r:id="rId36">
        <w:r w:rsidR="00261E65">
          <w:rPr>
            <w:color w:val="1155CC"/>
            <w:u w:val="single"/>
          </w:rPr>
          <w:t>School Council Letter Template</w:t>
        </w:r>
      </w:hyperlink>
    </w:p>
    <w:p w14:paraId="00000046" w14:textId="77777777" w:rsidR="00356EE9" w:rsidRDefault="00261E65">
      <w:pPr>
        <w:widowControl w:val="0"/>
        <w:numPr>
          <w:ilvl w:val="0"/>
          <w:numId w:val="2"/>
        </w:numPr>
        <w:rPr>
          <w:color w:val="3A3A3A"/>
          <w:highlight w:val="white"/>
        </w:rPr>
      </w:pPr>
      <w:r>
        <w:rPr>
          <w:color w:val="3A3A3A"/>
          <w:highlight w:val="white"/>
        </w:rPr>
        <w:t>Topics throughout the system and ward p.27</w:t>
      </w:r>
    </w:p>
    <w:p w14:paraId="00000047" w14:textId="77777777" w:rsidR="00356EE9" w:rsidRDefault="00261E65">
      <w:pPr>
        <w:widowControl w:val="0"/>
        <w:numPr>
          <w:ilvl w:val="1"/>
          <w:numId w:val="2"/>
        </w:numPr>
        <w:rPr>
          <w:color w:val="3A3A3A"/>
          <w:highlight w:val="white"/>
        </w:rPr>
      </w:pPr>
      <w:r>
        <w:rPr>
          <w:color w:val="3A3A3A"/>
          <w:highlight w:val="white"/>
        </w:rPr>
        <w:t>Addressing Staff Absences</w:t>
      </w:r>
    </w:p>
    <w:p w14:paraId="00000048" w14:textId="77777777" w:rsidR="00356EE9" w:rsidRDefault="00261E65">
      <w:pPr>
        <w:widowControl w:val="0"/>
        <w:numPr>
          <w:ilvl w:val="2"/>
          <w:numId w:val="2"/>
        </w:numPr>
        <w:rPr>
          <w:color w:val="3A3A3A"/>
          <w:highlight w:val="white"/>
        </w:rPr>
      </w:pPr>
      <w:r>
        <w:rPr>
          <w:color w:val="3A3A3A"/>
          <w:highlight w:val="white"/>
        </w:rPr>
        <w:t xml:space="preserve">An arrangement has been made with the Elementary Teachers Federation of Ontario (ETFO) to put </w:t>
      </w:r>
      <w:proofErr w:type="spellStart"/>
      <w:r>
        <w:rPr>
          <w:color w:val="3A3A3A"/>
          <w:highlight w:val="white"/>
        </w:rPr>
        <w:t>approx</w:t>
      </w:r>
      <w:proofErr w:type="spellEnd"/>
      <w:r>
        <w:rPr>
          <w:color w:val="3A3A3A"/>
          <w:highlight w:val="white"/>
        </w:rPr>
        <w:t xml:space="preserve"> 235 occasional teachers into the system</w:t>
      </w:r>
    </w:p>
    <w:p w14:paraId="00000049" w14:textId="77777777" w:rsidR="00356EE9" w:rsidRDefault="00261E65">
      <w:pPr>
        <w:widowControl w:val="0"/>
        <w:numPr>
          <w:ilvl w:val="2"/>
          <w:numId w:val="2"/>
        </w:numPr>
        <w:rPr>
          <w:color w:val="3A3A3A"/>
          <w:highlight w:val="white"/>
        </w:rPr>
      </w:pPr>
      <w:r>
        <w:rPr>
          <w:color w:val="3A3A3A"/>
          <w:highlight w:val="white"/>
        </w:rPr>
        <w:t>Teaching staff has also been redeployed from centrally assigned staff to cover staff absences</w:t>
      </w:r>
    </w:p>
    <w:p w14:paraId="0000004A" w14:textId="77777777" w:rsidR="00356EE9" w:rsidRDefault="00261E65">
      <w:pPr>
        <w:widowControl w:val="0"/>
        <w:numPr>
          <w:ilvl w:val="1"/>
          <w:numId w:val="2"/>
        </w:numPr>
        <w:rPr>
          <w:color w:val="3A3A3A"/>
          <w:highlight w:val="white"/>
        </w:rPr>
      </w:pPr>
      <w:r>
        <w:rPr>
          <w:color w:val="3A3A3A"/>
          <w:highlight w:val="white"/>
        </w:rPr>
        <w:t>Safety Concerns</w:t>
      </w:r>
    </w:p>
    <w:p w14:paraId="0000004B" w14:textId="77777777" w:rsidR="00356EE9" w:rsidRDefault="00000000">
      <w:pPr>
        <w:widowControl w:val="0"/>
        <w:numPr>
          <w:ilvl w:val="2"/>
          <w:numId w:val="2"/>
        </w:numPr>
        <w:rPr>
          <w:color w:val="3A3A3A"/>
          <w:highlight w:val="white"/>
        </w:rPr>
      </w:pPr>
      <w:hyperlink r:id="rId37">
        <w:r w:rsidR="00261E65">
          <w:rPr>
            <w:color w:val="1155CC"/>
            <w:highlight w:val="white"/>
            <w:u w:val="single"/>
          </w:rPr>
          <w:t>Addressing School Safety</w:t>
        </w:r>
      </w:hyperlink>
    </w:p>
    <w:p w14:paraId="0000004C" w14:textId="6113A2CF" w:rsidR="00356EE9" w:rsidRDefault="00261E65">
      <w:pPr>
        <w:widowControl w:val="0"/>
        <w:numPr>
          <w:ilvl w:val="1"/>
          <w:numId w:val="2"/>
        </w:numPr>
        <w:rPr>
          <w:color w:val="3A3A3A"/>
          <w:highlight w:val="white"/>
        </w:rPr>
      </w:pPr>
      <w:r>
        <w:rPr>
          <w:color w:val="3A3A3A"/>
          <w:highlight w:val="white"/>
        </w:rPr>
        <w:t>Experiences of Hate and Bias</w:t>
      </w:r>
    </w:p>
    <w:p w14:paraId="0000004D" w14:textId="77777777" w:rsidR="00356EE9" w:rsidRDefault="00000000">
      <w:pPr>
        <w:widowControl w:val="0"/>
        <w:numPr>
          <w:ilvl w:val="2"/>
          <w:numId w:val="2"/>
        </w:numPr>
        <w:rPr>
          <w:color w:val="3A3A3A"/>
          <w:highlight w:val="white"/>
        </w:rPr>
      </w:pPr>
      <w:hyperlink r:id="rId38">
        <w:r w:rsidR="00261E65">
          <w:rPr>
            <w:color w:val="1155CC"/>
            <w:highlight w:val="white"/>
            <w:u w:val="single"/>
          </w:rPr>
          <w:t>Trustee King’s remarks on the Human Rights 2021-2022 Annual Report</w:t>
        </w:r>
      </w:hyperlink>
      <w:r w:rsidR="00261E65">
        <w:rPr>
          <w:color w:val="3A3A3A"/>
          <w:highlight w:val="white"/>
        </w:rPr>
        <w:t xml:space="preserve">  </w:t>
      </w:r>
      <w:hyperlink r:id="rId39">
        <w:r w:rsidR="00261E65">
          <w:rPr>
            <w:color w:val="1155CC"/>
            <w:highlight w:val="white"/>
            <w:u w:val="single"/>
          </w:rPr>
          <w:t>https://drive.google.com/file/d/1q7xQZkz3JOUGXqQv0STHpogoXP4LZOCF/view?usp=sharing</w:t>
        </w:r>
      </w:hyperlink>
    </w:p>
    <w:p w14:paraId="0000004E" w14:textId="77777777" w:rsidR="00356EE9" w:rsidRDefault="00000000">
      <w:pPr>
        <w:widowControl w:val="0"/>
        <w:numPr>
          <w:ilvl w:val="2"/>
          <w:numId w:val="2"/>
        </w:numPr>
        <w:rPr>
          <w:color w:val="3A3A3A"/>
          <w:highlight w:val="white"/>
        </w:rPr>
      </w:pPr>
      <w:hyperlink r:id="rId40">
        <w:r w:rsidR="00261E65">
          <w:rPr>
            <w:color w:val="1155CC"/>
            <w:highlight w:val="white"/>
            <w:u w:val="single"/>
          </w:rPr>
          <w:t>https://www.tdsb.on.ca/About-Us/Equity-Anti-Racism-and-Anti-Oppression/Anti-Hate-Anti-Racism-Strategy</w:t>
        </w:r>
      </w:hyperlink>
    </w:p>
    <w:p w14:paraId="0000004F" w14:textId="77777777" w:rsidR="00356EE9" w:rsidRDefault="00000000">
      <w:pPr>
        <w:widowControl w:val="0"/>
        <w:numPr>
          <w:ilvl w:val="2"/>
          <w:numId w:val="2"/>
        </w:numPr>
        <w:spacing w:after="240"/>
        <w:rPr>
          <w:color w:val="3A3A3A"/>
          <w:highlight w:val="white"/>
        </w:rPr>
      </w:pPr>
      <w:hyperlink r:id="rId41">
        <w:r w:rsidR="00261E65">
          <w:rPr>
            <w:color w:val="1155CC"/>
            <w:highlight w:val="white"/>
            <w:u w:val="single"/>
          </w:rPr>
          <w:t>https://www.tdsb.on.ca/CEBSA/Reports</w:t>
        </w:r>
      </w:hyperlink>
    </w:p>
    <w:p w14:paraId="00000050" w14:textId="77777777" w:rsidR="00356EE9" w:rsidRDefault="00356EE9">
      <w:pPr>
        <w:widowControl w:val="0"/>
        <w:spacing w:before="240" w:after="240"/>
        <w:rPr>
          <w:color w:val="3A3A3A"/>
          <w:highlight w:val="white"/>
        </w:rPr>
      </w:pPr>
    </w:p>
    <w:p w14:paraId="00000051" w14:textId="77777777" w:rsidR="00356EE9" w:rsidRDefault="00356EE9">
      <w:pPr>
        <w:widowControl w:val="0"/>
        <w:spacing w:before="240" w:after="240"/>
        <w:rPr>
          <w:color w:val="3A3A3A"/>
          <w:highlight w:val="white"/>
        </w:rPr>
      </w:pPr>
    </w:p>
    <w:p w14:paraId="00000052" w14:textId="77777777" w:rsidR="00356EE9" w:rsidRDefault="00261E65">
      <w:pPr>
        <w:pStyle w:val="Heading3"/>
        <w:widowControl w:val="0"/>
        <w:spacing w:before="240" w:after="240"/>
      </w:pPr>
      <w:bookmarkStart w:id="8" w:name="_yl3l22vnlkj6" w:colFirst="0" w:colLast="0"/>
      <w:bookmarkEnd w:id="8"/>
      <w:r>
        <w:t>Links and Information</w:t>
      </w:r>
    </w:p>
    <w:p w14:paraId="00000053" w14:textId="77777777" w:rsidR="00356EE9" w:rsidRDefault="00261E65">
      <w:pPr>
        <w:widowControl w:val="0"/>
        <w:numPr>
          <w:ilvl w:val="0"/>
          <w:numId w:val="2"/>
        </w:numPr>
        <w:spacing w:before="240"/>
        <w:rPr>
          <w:color w:val="3A3A3A"/>
          <w:highlight w:val="white"/>
        </w:rPr>
      </w:pPr>
      <w:r>
        <w:rPr>
          <w:color w:val="3A3A3A"/>
          <w:highlight w:val="white"/>
        </w:rPr>
        <w:t>Minutes from past Ward 7 Meetings</w:t>
      </w:r>
    </w:p>
    <w:p w14:paraId="00000054" w14:textId="77777777" w:rsidR="00356EE9" w:rsidRDefault="00000000">
      <w:pPr>
        <w:widowControl w:val="0"/>
        <w:numPr>
          <w:ilvl w:val="1"/>
          <w:numId w:val="2"/>
        </w:numPr>
        <w:rPr>
          <w:color w:val="3A3A3A"/>
          <w:highlight w:val="white"/>
        </w:rPr>
      </w:pPr>
      <w:hyperlink r:id="rId42">
        <w:r w:rsidR="00261E65">
          <w:rPr>
            <w:color w:val="1155CC"/>
            <w:highlight w:val="white"/>
            <w:u w:val="single"/>
          </w:rPr>
          <w:t>https://www.tdsb.on.ca/ward7/Ward-7/Ward-Council</w:t>
        </w:r>
      </w:hyperlink>
    </w:p>
    <w:p w14:paraId="00000058" w14:textId="0526120E" w:rsidR="00356EE9" w:rsidRPr="00261E65" w:rsidRDefault="00261E65" w:rsidP="00261E65">
      <w:pPr>
        <w:widowControl w:val="0"/>
        <w:numPr>
          <w:ilvl w:val="0"/>
          <w:numId w:val="2"/>
        </w:numPr>
        <w:spacing w:after="240"/>
        <w:rPr>
          <w:color w:val="3A3A3A"/>
          <w:highlight w:val="white"/>
        </w:rPr>
      </w:pPr>
      <w:r>
        <w:rPr>
          <w:color w:val="3A3A3A"/>
          <w:highlight w:val="white"/>
        </w:rPr>
        <w:t xml:space="preserve">Event:  </w:t>
      </w:r>
      <w:hyperlink r:id="rId43">
        <w:r>
          <w:rPr>
            <w:color w:val="1155CC"/>
            <w:highlight w:val="white"/>
            <w:u w:val="single"/>
          </w:rPr>
          <w:t xml:space="preserve">Halting Hate, Resisting </w:t>
        </w:r>
        <w:proofErr w:type="gramStart"/>
        <w:r>
          <w:rPr>
            <w:color w:val="1155CC"/>
            <w:highlight w:val="white"/>
            <w:u w:val="single"/>
          </w:rPr>
          <w:t>Racism</w:t>
        </w:r>
        <w:proofErr w:type="gramEnd"/>
        <w:r>
          <w:rPr>
            <w:color w:val="1155CC"/>
            <w:highlight w:val="white"/>
            <w:u w:val="single"/>
          </w:rPr>
          <w:t xml:space="preserve"> and Increasing Inclusion:  Building Better Communities of Care Through Our Schools</w:t>
        </w:r>
      </w:hyperlink>
      <w:r>
        <w:rPr>
          <w:color w:val="3A3A3A"/>
          <w:highlight w:val="white"/>
        </w:rPr>
        <w:t xml:space="preserve">. </w:t>
      </w:r>
      <w:proofErr w:type="spellStart"/>
      <w:r>
        <w:rPr>
          <w:color w:val="3A3A3A"/>
          <w:highlight w:val="white"/>
        </w:rPr>
        <w:t>WednesdayMay</w:t>
      </w:r>
      <w:proofErr w:type="spellEnd"/>
      <w:r>
        <w:rPr>
          <w:color w:val="3A3A3A"/>
          <w:highlight w:val="white"/>
        </w:rPr>
        <w:t xml:space="preserve"> 24, 20235:30-8:00 pm. Ursula Franklin Academy.</w:t>
      </w:r>
      <w:bookmarkStart w:id="9" w:name="_wpko88a3a7ou" w:colFirst="0" w:colLast="0"/>
      <w:bookmarkEnd w:id="9"/>
    </w:p>
    <w:sectPr w:rsidR="00356EE9" w:rsidRPr="00261E6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843F2"/>
    <w:multiLevelType w:val="multilevel"/>
    <w:tmpl w:val="9B4084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F1A1163"/>
    <w:multiLevelType w:val="multilevel"/>
    <w:tmpl w:val="816447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15A2DCF"/>
    <w:multiLevelType w:val="multilevel"/>
    <w:tmpl w:val="3E6AF84C"/>
    <w:lvl w:ilvl="0">
      <w:start w:val="1"/>
      <w:numFmt w:val="bullet"/>
      <w:lvlText w:val="●"/>
      <w:lvlJc w:val="left"/>
      <w:pPr>
        <w:ind w:left="720" w:hanging="360"/>
      </w:pPr>
      <w:rPr>
        <w:rFonts w:ascii="Arial" w:eastAsia="Arial" w:hAnsi="Arial" w:cs="Arial"/>
        <w:b w:val="0"/>
        <w:i w:val="0"/>
        <w:smallCaps w:val="0"/>
        <w:strike w:val="0"/>
        <w:color w:val="000000"/>
        <w:sz w:val="28"/>
        <w:szCs w:val="28"/>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8"/>
        <w:szCs w:val="28"/>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8"/>
        <w:szCs w:val="28"/>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8"/>
        <w:szCs w:val="28"/>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8"/>
        <w:szCs w:val="28"/>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8"/>
        <w:szCs w:val="28"/>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8"/>
        <w:szCs w:val="28"/>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8"/>
        <w:szCs w:val="28"/>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8"/>
        <w:szCs w:val="28"/>
        <w:u w:val="none"/>
        <w:shd w:val="clear" w:color="auto" w:fill="auto"/>
        <w:vertAlign w:val="baseline"/>
      </w:rPr>
    </w:lvl>
  </w:abstractNum>
  <w:abstractNum w:abstractNumId="3" w15:restartNumberingAfterBreak="0">
    <w:nsid w:val="581E3ABD"/>
    <w:multiLevelType w:val="multilevel"/>
    <w:tmpl w:val="50D8C6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E267209"/>
    <w:multiLevelType w:val="multilevel"/>
    <w:tmpl w:val="2E0E5A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61904537">
    <w:abstractNumId w:val="3"/>
  </w:num>
  <w:num w:numId="2" w16cid:durableId="1960263554">
    <w:abstractNumId w:val="0"/>
  </w:num>
  <w:num w:numId="3" w16cid:durableId="123734971">
    <w:abstractNumId w:val="1"/>
  </w:num>
  <w:num w:numId="4" w16cid:durableId="791827644">
    <w:abstractNumId w:val="2"/>
  </w:num>
  <w:num w:numId="5" w16cid:durableId="1235466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EE9"/>
    <w:rsid w:val="000907E1"/>
    <w:rsid w:val="00261E65"/>
    <w:rsid w:val="00356EE9"/>
    <w:rsid w:val="00602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E3D77"/>
  <w15:docId w15:val="{F15E569A-EBB0-4D07-A67B-245D1EF4C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drive.google.com/file/d/1Jb175VgR1-TWQQDmqxSjOquWrPmY9atT/view?usp=sharing" TargetMode="External"/><Relationship Id="rId18" Type="http://schemas.openxmlformats.org/officeDocument/2006/relationships/hyperlink" Target="https://www.tdsb.on.ca/home/ctl/Details/mid/43823/itemId/119" TargetMode="External"/><Relationship Id="rId26" Type="http://schemas.openxmlformats.org/officeDocument/2006/relationships/hyperlink" Target="https://pub-tdsb.escribemeetings.com/FileStream.ashx?DocumentId=15338" TargetMode="External"/><Relationship Id="rId39" Type="http://schemas.openxmlformats.org/officeDocument/2006/relationships/hyperlink" Target="https://drive.google.com/file/d/1q7xQZkz3JOUGXqQv0STHpogoXP4LZOCF/view?usp=sharing" TargetMode="External"/><Relationship Id="rId21" Type="http://schemas.openxmlformats.org/officeDocument/2006/relationships/hyperlink" Target="https://pub-tdsb.escribemeetings.com/FileStream.ashx?DocumentId=15355" TargetMode="External"/><Relationship Id="rId34" Type="http://schemas.openxmlformats.org/officeDocument/2006/relationships/hyperlink" Target="https://www.tdsb.on.ca/budget" TargetMode="External"/><Relationship Id="rId42" Type="http://schemas.openxmlformats.org/officeDocument/2006/relationships/hyperlink" Target="https://www.tdsb.on.ca/ward7/Ward-7/Ward-Council" TargetMode="External"/><Relationship Id="rId7" Type="http://schemas.openxmlformats.org/officeDocument/2006/relationships/hyperlink" Target="https://docs.google.com/document/d/1vGjFDanC5eqWAgVsx3VvBp98ePZQTcuBbHj7S9Z8_lg/edit?usp=sharing" TargetMode="External"/><Relationship Id="rId2" Type="http://schemas.openxmlformats.org/officeDocument/2006/relationships/styles" Target="styles.xml"/><Relationship Id="rId16" Type="http://schemas.openxmlformats.org/officeDocument/2006/relationships/hyperlink" Target="https://www.myseumoftoronto.com/programming/microhistories-christie-pits-riot/" TargetMode="External"/><Relationship Id="rId29" Type="http://schemas.openxmlformats.org/officeDocument/2006/relationships/hyperlink" Target="https://pub-tdsb.escribemeetings.com/FileStream.ashx?DocumentId=15555" TargetMode="External"/><Relationship Id="rId1" Type="http://schemas.openxmlformats.org/officeDocument/2006/relationships/numbering" Target="numbering.xml"/><Relationship Id="rId6" Type="http://schemas.openxmlformats.org/officeDocument/2006/relationships/hyperlink" Target="https://docs.google.com/document/d/1SHrlJjBbuklW6iyMlNkxwS-aPsk9LEvq0vROv0nYvCs/edit?usp=sharing" TargetMode="External"/><Relationship Id="rId11" Type="http://schemas.openxmlformats.org/officeDocument/2006/relationships/hyperlink" Target="https://www.torontopiac.com/home" TargetMode="External"/><Relationship Id="rId24" Type="http://schemas.openxmlformats.org/officeDocument/2006/relationships/hyperlink" Target="https://pub-tdsb.escribemeetings.com/FileStream.ashx?DocumentId=15466" TargetMode="External"/><Relationship Id="rId32" Type="http://schemas.openxmlformats.org/officeDocument/2006/relationships/hyperlink" Target="https://www.tdsb.on.ca/home/ctl/Details/mid/43824/itemId/112" TargetMode="External"/><Relationship Id="rId37" Type="http://schemas.openxmlformats.org/officeDocument/2006/relationships/hyperlink" Target="https://www.tdsb.on.ca/High-School/Caring-Safe-Schools/Addressing-School-Safety" TargetMode="External"/><Relationship Id="rId40" Type="http://schemas.openxmlformats.org/officeDocument/2006/relationships/hyperlink" Target="https://www.tdsb.on.ca/About-Us/Equity-Anti-Racism-and-Anti-Oppression/Anti-Hate-Anti-Racism-Strategy" TargetMode="External"/><Relationship Id="rId45" Type="http://schemas.openxmlformats.org/officeDocument/2006/relationships/theme" Target="theme/theme1.xml"/><Relationship Id="rId5" Type="http://schemas.openxmlformats.org/officeDocument/2006/relationships/hyperlink" Target="https://www.tdsb.on.ca/Community/Indigenous-Education/Resources/Land-Acknowledgement" TargetMode="External"/><Relationship Id="rId15" Type="http://schemas.openxmlformats.org/officeDocument/2006/relationships/hyperlink" Target="https://www.tdsb.on.ca/Media/News/ArtMID/2750/ArticleID/1802/Jewish-Heritage-Month-%E2%80%93-May-2023" TargetMode="External"/><Relationship Id="rId23" Type="http://schemas.openxmlformats.org/officeDocument/2006/relationships/hyperlink" Target="https://pub-tdsb.escribemeetings.com/FileStream.ashx?DocumentId=15466" TargetMode="External"/><Relationship Id="rId28" Type="http://schemas.openxmlformats.org/officeDocument/2006/relationships/hyperlink" Target="https://pub-tdsb.escribemeetings.com/FileStream.ashx?DocumentId=15555" TargetMode="External"/><Relationship Id="rId36" Type="http://schemas.openxmlformats.org/officeDocument/2006/relationships/hyperlink" Target="https://drive.google.com/file/d/1aUsPK0BK9vLJ_Vj92LzNQjOXgafUDCIp/view?mc_cid=362726632a&amp;mc_eid=a3b2dbe83c" TargetMode="External"/><Relationship Id="rId10" Type="http://schemas.openxmlformats.org/officeDocument/2006/relationships/hyperlink" Target="https://www.tdsb.on.ca/Community/How-to-Get-Involved/Advisory-Committees/Community-Advisory-Committees/French-as-a-Second-Language-Community-Advisory-Committee" TargetMode="External"/><Relationship Id="rId19" Type="http://schemas.openxmlformats.org/officeDocument/2006/relationships/hyperlink" Target="https://www.tdsb.on.ca/Leadership/Boardroom/Multi-Year-Strategic-Plan/MYSP-Renewal" TargetMode="External"/><Relationship Id="rId31" Type="http://schemas.openxmlformats.org/officeDocument/2006/relationships/hyperlink" Target="https://www.tdsb.on.ca/home/ctl/Details/mid/43824/itemId/113"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rive.google.com/file/d/1MKybPCaqzpx2SI-Si0r7YCeHGqVfS-Uf/view?usp=sharing" TargetMode="External"/><Relationship Id="rId14" Type="http://schemas.openxmlformats.org/officeDocument/2006/relationships/hyperlink" Target="https://www.tdsb.on.ca/home/ctl/Details/mid/43823/itemId/110" TargetMode="External"/><Relationship Id="rId22" Type="http://schemas.openxmlformats.org/officeDocument/2006/relationships/hyperlink" Target="https://pub-tdsb.escribemeetings.com/FileStream.ashx?DocumentId=15355" TargetMode="External"/><Relationship Id="rId27" Type="http://schemas.openxmlformats.org/officeDocument/2006/relationships/hyperlink" Target="https://pub-tdsb.escribemeetings.com/FileStream.ashx?DocumentId=15510" TargetMode="External"/><Relationship Id="rId30" Type="http://schemas.openxmlformats.org/officeDocument/2006/relationships/hyperlink" Target="https://www.tdsb.on.ca/home/ctl/Details/mid/43824/itemId/117" TargetMode="External"/><Relationship Id="rId35" Type="http://schemas.openxmlformats.org/officeDocument/2006/relationships/hyperlink" Target="https://drive.google.com/file/d/1NZ1aDgORJ6bbrTy3iSPQ7J5iKEzKA-S6/view?mc_cid=362726632a&amp;mc_eid=a3b2dbe83c" TargetMode="External"/><Relationship Id="rId43" Type="http://schemas.openxmlformats.org/officeDocument/2006/relationships/hyperlink" Target="https://www.signupgenius.com/go/10c0f4aa8a623a6fbc07-antioppression" TargetMode="External"/><Relationship Id="rId8" Type="http://schemas.openxmlformats.org/officeDocument/2006/relationships/hyperlink" Target="https://drive.google.com/file/d/1MKybPCaqzpx2SI-Si0r7YCeHGqVfS-Uf/view?usp=sharing" TargetMode="External"/><Relationship Id="rId3" Type="http://schemas.openxmlformats.org/officeDocument/2006/relationships/settings" Target="settings.xml"/><Relationship Id="rId12" Type="http://schemas.openxmlformats.org/officeDocument/2006/relationships/hyperlink" Target="https://www.torontopiac.com/whats-happening/conferences" TargetMode="External"/><Relationship Id="rId17" Type="http://schemas.openxmlformats.org/officeDocument/2006/relationships/hyperlink" Target="https://www.tdsb.on.ca/home/ctl/Details/mid/43823/itemId/119" TargetMode="External"/><Relationship Id="rId25" Type="http://schemas.openxmlformats.org/officeDocument/2006/relationships/hyperlink" Target="https://pub-tdsb.escribemeetings.com/FileStream.ashx?DocumentId=15338" TargetMode="External"/><Relationship Id="rId33" Type="http://schemas.openxmlformats.org/officeDocument/2006/relationships/hyperlink" Target="https://pub-tdsb.escribemeetings.com/FileStream.ashx?DocumentId=15510" TargetMode="External"/><Relationship Id="rId38" Type="http://schemas.openxmlformats.org/officeDocument/2006/relationships/hyperlink" Target="https://drive.google.com/file/d/1q7xQZkz3JOUGXqQv0STHpogoXP4LZOCF/view?usp=sharing" TargetMode="External"/><Relationship Id="rId20" Type="http://schemas.openxmlformats.org/officeDocument/2006/relationships/hyperlink" Target="https://www.tdsb.on.ca/research/Research/Parent-and-Student-Census" TargetMode="External"/><Relationship Id="rId41" Type="http://schemas.openxmlformats.org/officeDocument/2006/relationships/hyperlink" Target="https://www.tdsb.on.ca/CEBSA/Repo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1283</Words>
  <Characters>7317</Characters>
  <Application>Microsoft Office Word</Application>
  <DocSecurity>0</DocSecurity>
  <Lines>60</Lines>
  <Paragraphs>17</Paragraphs>
  <ScaleCrop>false</ScaleCrop>
  <Company>Toronto District School Board</Company>
  <LinksUpToDate>false</LinksUpToDate>
  <CharactersWithSpaces>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Anwari, Yalda</dc:creator>
  <cp:lastModifiedBy>Yalda</cp:lastModifiedBy>
  <cp:revision>3</cp:revision>
  <dcterms:created xsi:type="dcterms:W3CDTF">2023-10-17T14:11:00Z</dcterms:created>
  <dcterms:modified xsi:type="dcterms:W3CDTF">2023-10-17T14:12:00Z</dcterms:modified>
</cp:coreProperties>
</file>