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32039" w14:textId="77777777" w:rsidR="00B03984" w:rsidRDefault="00BC17C4">
      <w:pPr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4E32068" wp14:editId="14E32069">
                <wp:simplePos x="0" y="0"/>
                <wp:positionH relativeFrom="column">
                  <wp:posOffset>25401</wp:posOffset>
                </wp:positionH>
                <wp:positionV relativeFrom="paragraph">
                  <wp:posOffset>-152399</wp:posOffset>
                </wp:positionV>
                <wp:extent cx="6454140" cy="1287909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3693" y="3140808"/>
                          <a:ext cx="6444615" cy="1278384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9411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3207A" w14:textId="77777777" w:rsidR="00B03984" w:rsidRDefault="00B0398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-152399</wp:posOffset>
                </wp:positionV>
                <wp:extent cx="6454140" cy="1287909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4140" cy="12879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4E3206A" wp14:editId="14E3206B">
            <wp:simplePos x="0" y="0"/>
            <wp:positionH relativeFrom="column">
              <wp:posOffset>138465</wp:posOffset>
            </wp:positionH>
            <wp:positionV relativeFrom="paragraph">
              <wp:posOffset>419</wp:posOffset>
            </wp:positionV>
            <wp:extent cx="936000" cy="1022400"/>
            <wp:effectExtent l="0" t="0" r="0" b="0"/>
            <wp:wrapSquare wrapText="bothSides" distT="0" distB="0" distL="114300" distR="114300"/>
            <wp:docPr id="8" name="image1.png" descr="A logo for a schoo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for a school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0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4E3206C" wp14:editId="14E3206D">
                <wp:simplePos x="0" y="0"/>
                <wp:positionH relativeFrom="column">
                  <wp:posOffset>1358900</wp:posOffset>
                </wp:positionH>
                <wp:positionV relativeFrom="paragraph">
                  <wp:posOffset>63500</wp:posOffset>
                </wp:positionV>
                <wp:extent cx="4359583" cy="95930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0971" y="3305110"/>
                          <a:ext cx="4350058" cy="949781"/>
                        </a:xfrm>
                        <a:prstGeom prst="rect">
                          <a:avLst/>
                        </a:prstGeom>
                        <a:solidFill>
                          <a:srgbClr val="9BD9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3207B" w14:textId="77777777" w:rsidR="00B03984" w:rsidRDefault="00BC17C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TDSB/OISE Action Research</w:t>
                            </w:r>
                            <w:r>
                              <w:rPr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</w:p>
                          <w:p w14:paraId="14E3207C" w14:textId="77777777" w:rsidR="00B03984" w:rsidRDefault="00BC17C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56"/>
                              </w:rPr>
                              <w:t>Team Research Summary</w:t>
                            </w:r>
                          </w:p>
                          <w:p w14:paraId="14E3207D" w14:textId="77777777" w:rsidR="00B03984" w:rsidRDefault="00B0398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63500</wp:posOffset>
                </wp:positionV>
                <wp:extent cx="4359583" cy="959306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9583" cy="9593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E3203A" w14:textId="77777777" w:rsidR="00B03984" w:rsidRDefault="00B03984"/>
    <w:p w14:paraId="14E3203B" w14:textId="77777777" w:rsidR="00B03984" w:rsidRDefault="00B03984"/>
    <w:p w14:paraId="14E3203C" w14:textId="77777777" w:rsidR="00B03984" w:rsidRDefault="00B03984"/>
    <w:p w14:paraId="14E3203D" w14:textId="77777777" w:rsidR="00B03984" w:rsidRDefault="00B03984"/>
    <w:tbl>
      <w:tblPr>
        <w:tblStyle w:val="a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1"/>
      </w:tblGrid>
      <w:tr w:rsidR="00B03984" w14:paraId="14E32042" w14:textId="77777777">
        <w:tc>
          <w:tcPr>
            <w:tcW w:w="10201" w:type="dxa"/>
          </w:tcPr>
          <w:p w14:paraId="14E3203E" w14:textId="77777777" w:rsidR="00B03984" w:rsidRDefault="00BC17C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Introducing the Teacher-Researcher, Students &amp; School: </w:t>
            </w:r>
          </w:p>
          <w:p w14:paraId="14E3203F" w14:textId="77777777" w:rsidR="00B03984" w:rsidRDefault="00BC17C4">
            <w:r>
              <w:t xml:space="preserve">Teacher: Dimitra </w:t>
            </w:r>
            <w:proofErr w:type="spellStart"/>
            <w:r>
              <w:t>Tsanos</w:t>
            </w:r>
            <w:proofErr w:type="spellEnd"/>
          </w:p>
          <w:p w14:paraId="14E32040" w14:textId="77777777" w:rsidR="00B03984" w:rsidRDefault="00BC17C4">
            <w:r>
              <w:t>Class: CGF3M - Forces of Nature - 22 students</w:t>
            </w:r>
          </w:p>
          <w:p w14:paraId="14E32041" w14:textId="77777777" w:rsidR="00B03984" w:rsidRDefault="00BC17C4">
            <w:r>
              <w:t>School: Humberside CI</w:t>
            </w:r>
          </w:p>
        </w:tc>
      </w:tr>
      <w:tr w:rsidR="00B03984" w14:paraId="14E32045" w14:textId="77777777">
        <w:tc>
          <w:tcPr>
            <w:tcW w:w="10201" w:type="dxa"/>
          </w:tcPr>
          <w:p w14:paraId="14E32043" w14:textId="77777777" w:rsidR="00B03984" w:rsidRDefault="00BC17C4">
            <w:r>
              <w:rPr>
                <w:b/>
                <w:bCs/>
              </w:rPr>
              <w:t>Research Question:</w:t>
            </w:r>
          </w:p>
          <w:p w14:paraId="14E32044" w14:textId="77777777" w:rsidR="00B03984" w:rsidRDefault="00BC17C4">
            <w:pPr>
              <w:widowControl w:val="0"/>
            </w:pPr>
            <w:r>
              <w:t>How can journaling about place-based education support students' connections to nature?</w:t>
            </w:r>
          </w:p>
        </w:tc>
      </w:tr>
      <w:tr w:rsidR="00B03984" w14:paraId="14E3204A" w14:textId="77777777">
        <w:tc>
          <w:tcPr>
            <w:tcW w:w="10201" w:type="dxa"/>
          </w:tcPr>
          <w:p w14:paraId="14E32046" w14:textId="77777777" w:rsidR="00B03984" w:rsidRDefault="00BC17C4">
            <w:r>
              <w:rPr>
                <w:b/>
                <w:bCs/>
              </w:rPr>
              <w:t>Curricular Implementation:</w:t>
            </w:r>
          </w:p>
          <w:p w14:paraId="14E32047" w14:textId="77777777" w:rsidR="00B03984" w:rsidRDefault="00BC17C4">
            <w:pPr>
              <w:numPr>
                <w:ilvl w:val="0"/>
                <w:numId w:val="3"/>
              </w:numPr>
            </w:pPr>
            <w:r>
              <w:t xml:space="preserve">Having sit spots and time to sketch and listen to nature will help student re-connect to earth - water, air and land. </w:t>
            </w:r>
          </w:p>
          <w:p w14:paraId="14E32048" w14:textId="77777777" w:rsidR="00B03984" w:rsidRDefault="00BC17C4">
            <w:pPr>
              <w:numPr>
                <w:ilvl w:val="0"/>
                <w:numId w:val="3"/>
              </w:numPr>
            </w:pPr>
            <w:r>
              <w:t>Reflective learning through journaling (achievement. Important to reflect, take notes and sketch with observations.</w:t>
            </w:r>
          </w:p>
          <w:p w14:paraId="14E32049" w14:textId="77777777" w:rsidR="00B03984" w:rsidRDefault="00BC17C4">
            <w:pPr>
              <w:numPr>
                <w:ilvl w:val="0"/>
                <w:numId w:val="3"/>
              </w:numPr>
            </w:pPr>
            <w:r>
              <w:t>Sharing Circles on school grounds (March 24/ April 15/April 22), Bluffs/Don Valley Brickworks (April 16) and High Park (May 2)</w:t>
            </w:r>
          </w:p>
        </w:tc>
      </w:tr>
      <w:tr w:rsidR="00B03984" w14:paraId="14E3204F" w14:textId="77777777">
        <w:tc>
          <w:tcPr>
            <w:tcW w:w="10201" w:type="dxa"/>
          </w:tcPr>
          <w:p w14:paraId="5AAAB94E" w14:textId="77777777" w:rsidR="00BC17C4" w:rsidRPr="001D508A" w:rsidRDefault="00BC17C4" w:rsidP="00BC17C4">
            <w:pPr>
              <w:rPr>
                <w:b/>
              </w:rPr>
            </w:pPr>
            <w:r w:rsidRPr="001D508A">
              <w:rPr>
                <w:b/>
              </w:rPr>
              <w:t>Photo Documentation:</w:t>
            </w:r>
          </w:p>
          <w:p w14:paraId="14E3204C" w14:textId="77777777" w:rsidR="00B03984" w:rsidRDefault="00BC17C4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1312" behindDoc="0" locked="0" layoutInCell="1" hidden="0" allowOverlap="1" wp14:anchorId="14E3206E" wp14:editId="14E3206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133906</wp:posOffset>
                  </wp:positionV>
                  <wp:extent cx="2562225" cy="1632684"/>
                  <wp:effectExtent l="0" t="0" r="0" b="0"/>
                  <wp:wrapSquare wrapText="bothSides" distT="19050" distB="19050" distL="19050" distR="1905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t="15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632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4E3204D" w14:textId="77777777" w:rsidR="00B03984" w:rsidRDefault="00BC17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19050" distB="19050" distL="19050" distR="19050" wp14:anchorId="14E32070" wp14:editId="14E32071">
                  <wp:extent cx="2424113" cy="1552700"/>
                  <wp:effectExtent l="0" t="0" r="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 t="7617" b="6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113" cy="1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</w:t>
            </w:r>
            <w:r>
              <w:rPr>
                <w:b/>
                <w:bCs/>
                <w:noProof/>
              </w:rPr>
              <w:drawing>
                <wp:inline distT="19050" distB="19050" distL="19050" distR="19050" wp14:anchorId="14E32072" wp14:editId="14E32073">
                  <wp:extent cx="2012805" cy="1509581"/>
                  <wp:effectExtent l="0" t="0" r="0" b="0"/>
                  <wp:docPr id="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805" cy="15095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14E32074" wp14:editId="14E32075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1581150</wp:posOffset>
                  </wp:positionV>
                  <wp:extent cx="2826030" cy="1562358"/>
                  <wp:effectExtent l="0" t="0" r="0" b="0"/>
                  <wp:wrapSquare wrapText="bothSides" distT="114300" distB="114300" distL="114300" distR="11430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l="27327" t="27359" r="17267" b="18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30" cy="1562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4E3204E" w14:textId="77777777" w:rsidR="00B03984" w:rsidRDefault="00B03984">
            <w:pPr>
              <w:rPr>
                <w:b/>
                <w:bCs/>
              </w:rPr>
            </w:pPr>
          </w:p>
        </w:tc>
      </w:tr>
      <w:tr w:rsidR="00B03984" w14:paraId="14E32055" w14:textId="77777777">
        <w:tc>
          <w:tcPr>
            <w:tcW w:w="10201" w:type="dxa"/>
          </w:tcPr>
          <w:p w14:paraId="14E32050" w14:textId="77777777" w:rsidR="00B03984" w:rsidRDefault="00BC17C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Data Collection Strategies: </w:t>
            </w:r>
          </w:p>
          <w:p w14:paraId="14E32051" w14:textId="77777777" w:rsidR="00B03984" w:rsidRDefault="00BC17C4">
            <w:pPr>
              <w:ind w:left="889"/>
            </w:pPr>
            <w:r>
              <w:t>• Photos from trips</w:t>
            </w:r>
          </w:p>
          <w:p w14:paraId="14E32052" w14:textId="77777777" w:rsidR="00B03984" w:rsidRDefault="00BC17C4">
            <w:pPr>
              <w:ind w:left="889"/>
            </w:pPr>
            <w:r>
              <w:t>• Student work samples - Journal Entries/Notes</w:t>
            </w:r>
          </w:p>
          <w:p w14:paraId="14E32053" w14:textId="77777777" w:rsidR="00B03984" w:rsidRDefault="00BC17C4">
            <w:pPr>
              <w:ind w:left="889"/>
            </w:pPr>
            <w:r>
              <w:t xml:space="preserve">• Student Survey 123- done before journaling activities, after trip #2 April 16 (Bluffs/DVBW)- </w:t>
            </w:r>
            <w:hyperlink r:id="rId12">
              <w:r>
                <w:rPr>
                  <w:color w:val="1155CC"/>
                  <w:u w:val="single"/>
                </w:rPr>
                <w:t>https://arcg.is/0vnnCH</w:t>
              </w:r>
            </w:hyperlink>
            <w:r>
              <w:t xml:space="preserve">, Survey done after all activities - </w:t>
            </w:r>
            <w:hyperlink r:id="rId13">
              <w:r>
                <w:rPr>
                  <w:color w:val="1155CC"/>
                  <w:u w:val="single"/>
                </w:rPr>
                <w:t>https://arcg.is/mP8180</w:t>
              </w:r>
            </w:hyperlink>
          </w:p>
          <w:p w14:paraId="14E32054" w14:textId="77777777" w:rsidR="00B03984" w:rsidRDefault="00BC17C4">
            <w:pPr>
              <w:ind w:left="900"/>
            </w:pPr>
            <w:r>
              <w:t>• Participant Interviews</w:t>
            </w:r>
          </w:p>
        </w:tc>
      </w:tr>
      <w:tr w:rsidR="00B03984" w14:paraId="14E3205E" w14:textId="77777777">
        <w:tc>
          <w:tcPr>
            <w:tcW w:w="10201" w:type="dxa"/>
          </w:tcPr>
          <w:p w14:paraId="14E32056" w14:textId="77777777" w:rsidR="00B03984" w:rsidRDefault="00BC17C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Insights from this Action Research Study </w:t>
            </w:r>
          </w:p>
          <w:p w14:paraId="14E32057" w14:textId="77777777" w:rsidR="00B03984" w:rsidRDefault="00BC17C4">
            <w:pPr>
              <w:numPr>
                <w:ilvl w:val="0"/>
                <w:numId w:val="2"/>
              </w:numPr>
            </w:pPr>
            <w:r>
              <w:t>Students seemed to enjoy going outside as the semester progressed (as the weather became warmer)</w:t>
            </w:r>
          </w:p>
          <w:p w14:paraId="14E32058" w14:textId="77777777" w:rsidR="00B03984" w:rsidRDefault="00BC17C4">
            <w:pPr>
              <w:numPr>
                <w:ilvl w:val="1"/>
                <w:numId w:val="2"/>
              </w:numPr>
            </w:pPr>
            <w:r>
              <w:t>The survey results did not completely prove this, but interviews and observations highlighted enjoyment</w:t>
            </w:r>
          </w:p>
          <w:p w14:paraId="14E32059" w14:textId="77777777" w:rsidR="00B03984" w:rsidRDefault="00BC17C4">
            <w:pPr>
              <w:numPr>
                <w:ilvl w:val="1"/>
                <w:numId w:val="2"/>
              </w:numPr>
            </w:pPr>
            <w:r>
              <w:t xml:space="preserve">Students would ask to go outside after going a few times </w:t>
            </w:r>
          </w:p>
          <w:p w14:paraId="14E3205A" w14:textId="77777777" w:rsidR="00B03984" w:rsidRDefault="00BC17C4">
            <w:pPr>
              <w:numPr>
                <w:ilvl w:val="0"/>
                <w:numId w:val="2"/>
              </w:numPr>
            </w:pPr>
            <w:r>
              <w:t>It helped them cultivate patience and fully embodied sensory awareness.</w:t>
            </w:r>
          </w:p>
          <w:p w14:paraId="14E3205B" w14:textId="77777777" w:rsidR="00B03984" w:rsidRDefault="00BC17C4">
            <w:pPr>
              <w:numPr>
                <w:ilvl w:val="1"/>
                <w:numId w:val="2"/>
              </w:numPr>
            </w:pPr>
            <w:r>
              <w:t>Students were starting to close their eyes and listen, even shushing each other during our trips to listen to trickling water and waves at the Brickworks and Bluffs trip</w:t>
            </w:r>
          </w:p>
          <w:p w14:paraId="14E3205C" w14:textId="77777777" w:rsidR="00B03984" w:rsidRDefault="00BC17C4">
            <w:pPr>
              <w:numPr>
                <w:ilvl w:val="0"/>
                <w:numId w:val="2"/>
              </w:numPr>
            </w:pPr>
            <w:r>
              <w:t xml:space="preserve">The journal provided a </w:t>
            </w:r>
            <w:proofErr w:type="gramStart"/>
            <w:r>
              <w:t>much needed</w:t>
            </w:r>
            <w:proofErr w:type="gramEnd"/>
            <w:r>
              <w:t xml:space="preserve"> reason to sit still, be quiet, and practice attentiveness.</w:t>
            </w:r>
          </w:p>
          <w:p w14:paraId="14E3205D" w14:textId="77777777" w:rsidR="00B03984" w:rsidRDefault="00BC17C4">
            <w:pPr>
              <w:numPr>
                <w:ilvl w:val="1"/>
                <w:numId w:val="2"/>
              </w:numPr>
            </w:pPr>
            <w:r>
              <w:t>Having screen free time in class was important and much needed for positive mental health.</w:t>
            </w:r>
          </w:p>
        </w:tc>
      </w:tr>
      <w:tr w:rsidR="00B03984" w14:paraId="14E32066" w14:textId="77777777">
        <w:tc>
          <w:tcPr>
            <w:tcW w:w="10201" w:type="dxa"/>
          </w:tcPr>
          <w:p w14:paraId="14E3205F" w14:textId="77777777" w:rsidR="00B03984" w:rsidRDefault="00BC17C4">
            <w:pPr>
              <w:rPr>
                <w:b/>
                <w:bCs/>
              </w:rPr>
            </w:pPr>
            <w:r>
              <w:rPr>
                <w:b/>
                <w:bCs/>
              </w:rPr>
              <w:t>Other Notes:</w:t>
            </w:r>
          </w:p>
          <w:p w14:paraId="14E32060" w14:textId="77777777" w:rsidR="00B03984" w:rsidRDefault="00BC17C4">
            <w:pPr>
              <w:numPr>
                <w:ilvl w:val="0"/>
                <w:numId w:val="1"/>
              </w:numPr>
            </w:pPr>
            <w:r>
              <w:t>It helped them cultivate patience and fully embodied sensory awareness.</w:t>
            </w:r>
          </w:p>
          <w:p w14:paraId="14E32061" w14:textId="77777777" w:rsidR="00B03984" w:rsidRDefault="00BC17C4">
            <w:pPr>
              <w:numPr>
                <w:ilvl w:val="0"/>
                <w:numId w:val="1"/>
              </w:numPr>
            </w:pPr>
            <w:r>
              <w:t>The process of learning was more important than the product.</w:t>
            </w:r>
          </w:p>
          <w:p w14:paraId="14E32062" w14:textId="77777777" w:rsidR="00B03984" w:rsidRDefault="00BC17C4">
            <w:pPr>
              <w:numPr>
                <w:ilvl w:val="0"/>
                <w:numId w:val="1"/>
              </w:numPr>
            </w:pPr>
            <w:r>
              <w:t xml:space="preserve">The journal provided a </w:t>
            </w:r>
            <w:proofErr w:type="gramStart"/>
            <w:r>
              <w:t>much needed</w:t>
            </w:r>
            <w:proofErr w:type="gramEnd"/>
            <w:r>
              <w:t xml:space="preserve"> reason to sit still, be quiet, and practice attentiveness.</w:t>
            </w:r>
          </w:p>
          <w:p w14:paraId="24A27D86" w14:textId="77777777" w:rsidR="00BC17C4" w:rsidRDefault="00BC17C4">
            <w:pPr>
              <w:rPr>
                <w:b/>
                <w:bCs/>
              </w:rPr>
            </w:pPr>
          </w:p>
          <w:p w14:paraId="14E32063" w14:textId="67D9ABD8" w:rsidR="00B03984" w:rsidRDefault="00BC17C4">
            <w:pPr>
              <w:rPr>
                <w:b/>
                <w:bCs/>
              </w:rPr>
            </w:pPr>
            <w:r>
              <w:rPr>
                <w:b/>
                <w:bCs/>
              </w:rPr>
              <w:t>Useful Supporting Literature:</w:t>
            </w:r>
          </w:p>
          <w:p w14:paraId="14E32064" w14:textId="77777777" w:rsidR="00B03984" w:rsidRDefault="00BC17C4">
            <w:r>
              <w:t xml:space="preserve">Warkentin, T. (2011). Cultivating Urban Naturalists: Teaching Experiential, Place-based Learning through Nature Journaling in Central Park. </w:t>
            </w:r>
            <w:r w:rsidRPr="00BC17C4">
              <w:rPr>
                <w:i/>
                <w:iCs/>
              </w:rPr>
              <w:t>Journal of Geography</w:t>
            </w:r>
            <w:r>
              <w:t xml:space="preserve"> (Houston), </w:t>
            </w:r>
            <w:r w:rsidRPr="00BC17C4">
              <w:rPr>
                <w:i/>
                <w:iCs/>
              </w:rPr>
              <w:t>110</w:t>
            </w:r>
            <w:r>
              <w:t>(6), 227–238.</w:t>
            </w:r>
          </w:p>
          <w:p w14:paraId="14E32065" w14:textId="77777777" w:rsidR="00B03984" w:rsidRDefault="00B03984"/>
        </w:tc>
      </w:tr>
    </w:tbl>
    <w:p w14:paraId="14E32067" w14:textId="77777777" w:rsidR="00B03984" w:rsidRDefault="00BC17C4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4E32076" wp14:editId="14E32077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6524564" cy="55943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81" y="3505045"/>
                          <a:ext cx="6515039" cy="5499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9411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3207E" w14:textId="77777777" w:rsidR="00B03984" w:rsidRDefault="00B0398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6524564" cy="55943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564" cy="559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14E32078" wp14:editId="14E32079">
                <wp:simplePos x="0" y="0"/>
                <wp:positionH relativeFrom="column">
                  <wp:posOffset>177800</wp:posOffset>
                </wp:positionH>
                <wp:positionV relativeFrom="paragraph">
                  <wp:posOffset>76200</wp:posOffset>
                </wp:positionV>
                <wp:extent cx="5833110" cy="32024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4208" y="3624641"/>
                          <a:ext cx="5823585" cy="310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3207F" w14:textId="77777777" w:rsidR="00B03984" w:rsidRDefault="00BC17C4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</w:rPr>
                              <w:t xml:space="preserve">Info about the TDSB/OISE Action Research Team can be found on the </w:t>
                            </w:r>
                            <w:r>
                              <w:rPr>
                                <w:i/>
                                <w:color w:val="0563C1"/>
                                <w:sz w:val="22"/>
                                <w:u w:val="single"/>
                              </w:rPr>
                              <w:t>TDSB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</w:rPr>
                              <w:t xml:space="preserve"> and </w:t>
                            </w:r>
                            <w:r>
                              <w:rPr>
                                <w:i/>
                                <w:color w:val="0563C1"/>
                                <w:sz w:val="22"/>
                                <w:u w:val="single"/>
                              </w:rPr>
                              <w:t>OISE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</w:rPr>
                              <w:t xml:space="preserve"> websites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76200</wp:posOffset>
                </wp:positionV>
                <wp:extent cx="5833110" cy="320244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3110" cy="320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B03984">
      <w:pgSz w:w="12240" w:h="15840"/>
      <w:pgMar w:top="1146" w:right="1080" w:bottom="144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8004E2-53E1-4549-BD99-20933B493E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BECDFA-F60B-204B-BA55-03E99CBD05DA}"/>
    <w:embedBold r:id="rId3" w:fontKey="{FC959563-816A-914A-AE5C-E13D42A3F0CD}"/>
    <w:embedItalic r:id="rId4" w:fontKey="{6C678BF2-21A0-2640-B15B-7E304870EF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441654A-4BCA-8D42-AA55-2ACE05EBD5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6D4A2A-FEBF-7147-94C7-F01CDB42C8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2BA0"/>
    <w:multiLevelType w:val="multilevel"/>
    <w:tmpl w:val="A686D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280806"/>
    <w:multiLevelType w:val="multilevel"/>
    <w:tmpl w:val="06EA9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8570CD1"/>
    <w:multiLevelType w:val="multilevel"/>
    <w:tmpl w:val="A0461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4322841">
    <w:abstractNumId w:val="2"/>
  </w:num>
  <w:num w:numId="2" w16cid:durableId="1257133939">
    <w:abstractNumId w:val="1"/>
  </w:num>
  <w:num w:numId="3" w16cid:durableId="430130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984"/>
    <w:rsid w:val="006E3A68"/>
    <w:rsid w:val="00B03984"/>
    <w:rsid w:val="00BC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E32039"/>
  <w15:docId w15:val="{9E2648BA-54FB-3245-A46A-2C004ADFD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arcg.is/mP818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rcg.is/0vnn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6.pn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Hilary Inwood</cp:lastModifiedBy>
  <cp:revision>2</cp:revision>
  <dcterms:created xsi:type="dcterms:W3CDTF">2025-11-14T15:02:00Z</dcterms:created>
  <dcterms:modified xsi:type="dcterms:W3CDTF">2025-11-14T15:02:00Z</dcterms:modified>
</cp:coreProperties>
</file>