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B" w:rsidRPr="000E46C7" w:rsidRDefault="00610CD6" w:rsidP="00F97F78">
      <w:pPr>
        <w:bidi/>
        <w:rPr>
          <w:rFonts w:ascii="Nafees Web Naskh" w:hAnsi="Nafees Web Naskh" w:cs="Nafees Web Naskh"/>
          <w:sz w:val="24"/>
          <w:szCs w:val="24"/>
          <w:rtl/>
          <w:lang w:bidi="ur-PK"/>
        </w:rPr>
      </w:pPr>
      <w:bookmarkStart w:id="0" w:name="_GoBack"/>
      <w:bookmarkEnd w:id="0"/>
      <w:r w:rsidRPr="000E46C7">
        <w:rPr>
          <w:rFonts w:ascii="Nafees Web Naskh" w:hAnsi="Nafees Web Naskh" w:cs="Nafees Web Naskh"/>
          <w:sz w:val="24"/>
          <w:szCs w:val="24"/>
          <w:rtl/>
          <w:lang w:bidi="ur-PK"/>
        </w:rPr>
        <w:t>محترم والدین/سرپرست،</w:t>
      </w:r>
    </w:p>
    <w:p w:rsidR="005754E4" w:rsidRPr="000E46C7" w:rsidRDefault="005754E4" w:rsidP="00F97F78">
      <w:pPr>
        <w:bidi/>
        <w:rPr>
          <w:rFonts w:ascii="Nafees Web Naskh" w:hAnsi="Nafees Web Naskh" w:cs="Nafees Web Naskh"/>
          <w:sz w:val="24"/>
          <w:szCs w:val="24"/>
        </w:rPr>
      </w:pPr>
    </w:p>
    <w:p w:rsidR="00617BC4" w:rsidRPr="000E46C7" w:rsidRDefault="00147AE4" w:rsidP="004A6043">
      <w:pPr>
        <w:bidi/>
        <w:spacing w:line="276" w:lineRule="auto"/>
        <w:rPr>
          <w:rFonts w:ascii="Nafees Web Naskh" w:hAnsi="Nafees Web Naskh" w:cs="Nafees Web Naskh"/>
          <w:sz w:val="24"/>
          <w:szCs w:val="24"/>
          <w:rtl/>
          <w:lang w:val="en-US" w:bidi="ur-PK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جیسا کہ آپ کے علم میں ہے، کینیڈین یونین برائے سرکاری ملازمین </w:t>
      </w:r>
      <w:r w:rsidRPr="000E46C7">
        <w:rPr>
          <w:rFonts w:ascii="Nafees Web Naskh" w:hAnsi="Nafees Web Naskh" w:cs="Nafees Web Naskh"/>
          <w:sz w:val="24"/>
          <w:szCs w:val="24"/>
          <w:lang w:val="en-US"/>
        </w:rPr>
        <w:t>(CUPE)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نے اعلان کیا ہے کہ</w:t>
      </w:r>
      <w:r w:rsidR="00EC72D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صوبے اور کونسل آف ٹرسٹیز ایسوسی ایشن کے ساتھ </w:t>
      </w:r>
      <w:r w:rsidR="00C10A7D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>مذاکرات</w:t>
      </w:r>
      <w:r w:rsidR="00DC0EE5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کے ذریعے مشترکہ اتفاقِ رائے حاصل نہ </w:t>
      </w:r>
      <w:r w:rsidR="003F4EC5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ہونے کی صورت میں،</w:t>
      </w:r>
      <w:r w:rsidR="0018245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اس کے اراکین </w:t>
      </w:r>
      <w:r w:rsidR="0018245F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>بروز پیر، مؤرخہ 7 اکتوبر 2019</w:t>
      </w:r>
      <w:r w:rsidR="0018245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کو </w:t>
      </w:r>
      <w:r w:rsidR="00203145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ایک مرتبہ پھر منظم </w:t>
      </w:r>
      <w:r w:rsidR="00DA7794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احتجاج</w:t>
      </w:r>
      <w:r w:rsidR="00C10A7D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 xml:space="preserve"> </w:t>
      </w:r>
      <w:r w:rsidR="000E46C7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>کریں</w:t>
      </w:r>
      <w:r w:rsidR="00203145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گے۔</w:t>
      </w:r>
      <w:r w:rsidR="00DA7794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اس نئے منظم احتجاج میں </w:t>
      </w:r>
      <w:r w:rsidR="00775CF0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>سروسز</w:t>
      </w:r>
      <w:r w:rsidR="00C939E8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مکمل طور پر عدم دستیاب رہیں</w:t>
      </w:r>
      <w:r w:rsidR="00DA7794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گی، جسے عرفِ عام میں </w:t>
      </w:r>
      <w:r w:rsidR="00A70837">
        <w:rPr>
          <w:rFonts w:ascii="Nafees Web Naskh" w:hAnsi="Nafees Web Naskh" w:cs="Nafees Web Naskh" w:hint="cs"/>
          <w:b/>
          <w:bCs/>
          <w:sz w:val="24"/>
          <w:szCs w:val="24"/>
          <w:rtl/>
          <w:lang w:val="en-US" w:bidi="ur-PK"/>
        </w:rPr>
        <w:t xml:space="preserve"> </w:t>
      </w:r>
      <w:r w:rsidR="00DA7794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ہڑتال یا </w:t>
      </w:r>
      <w:r w:rsidR="00C631D5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>واک آؤٹ کہا جاتا ہے۔</w:t>
      </w:r>
      <w:r w:rsidR="00C631D5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ہڑتال کے دورانیے میں </w:t>
      </w:r>
      <w:r w:rsidR="00C631D5" w:rsidRPr="000E46C7">
        <w:rPr>
          <w:rFonts w:ascii="Nafees Web Naskh" w:hAnsi="Nafees Web Naskh" w:cs="Nafees Web Naskh"/>
          <w:sz w:val="24"/>
          <w:szCs w:val="24"/>
          <w:lang w:val="en-US" w:bidi="ur-PK"/>
        </w:rPr>
        <w:t>18,000</w:t>
      </w:r>
      <w:r w:rsidR="007532A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سے زائد ملازمین اپنے فرائض کی انجام دہی کے لیے موجود نہیں ہوں گے، یہ تعداد ٹورنٹو ڈسٹرکٹ اسکول بورڈ کے</w:t>
      </w:r>
      <w:r w:rsidR="007C48E8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نصف ملازمین</w:t>
      </w:r>
      <w:r w:rsidR="003F732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کے قریب</w:t>
      </w:r>
      <w:r w:rsidR="007C48E8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بنتی ہے۔ ان میں سے بیشتر ملازمین اسکولوں میں کام کرتے ہیں۔</w:t>
      </w:r>
    </w:p>
    <w:p w:rsidR="00617BC4" w:rsidRPr="000E46C7" w:rsidRDefault="00617BC4" w:rsidP="004A6043">
      <w:pPr>
        <w:bidi/>
        <w:spacing w:line="276" w:lineRule="auto"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</w:rPr>
        <w:t> </w:t>
      </w:r>
    </w:p>
    <w:p w:rsidR="00617BC4" w:rsidRPr="000E46C7" w:rsidRDefault="00C52CEB" w:rsidP="004A6043">
      <w:pPr>
        <w:bidi/>
        <w:spacing w:line="276" w:lineRule="auto"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اگر اس</w:t>
      </w:r>
      <w:r w:rsidR="007C48E8" w:rsidRPr="000E46C7">
        <w:rPr>
          <w:rFonts w:ascii="Nafees Web Naskh" w:hAnsi="Nafees Web Naskh" w:cs="Nafees Web Naskh"/>
          <w:sz w:val="24"/>
          <w:szCs w:val="24"/>
          <w:rtl/>
        </w:rPr>
        <w:t xml:space="preserve"> منظم احتجاج</w:t>
      </w: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 کا آغاز</w:t>
      </w:r>
      <w:r w:rsidR="007C48E8" w:rsidRPr="000E46C7">
        <w:rPr>
          <w:rFonts w:ascii="Nafees Web Naskh" w:hAnsi="Nafees Web Naskh" w:cs="Nafees Web Naskh"/>
          <w:sz w:val="24"/>
          <w:szCs w:val="24"/>
          <w:rtl/>
        </w:rPr>
        <w:t xml:space="preserve"> طے شدہ </w:t>
      </w:r>
      <w:r w:rsidRPr="000E46C7">
        <w:rPr>
          <w:rFonts w:ascii="Nafees Web Naskh" w:hAnsi="Nafees Web Naskh" w:cs="Nafees Web Naskh"/>
          <w:sz w:val="24"/>
          <w:szCs w:val="24"/>
          <w:rtl/>
        </w:rPr>
        <w:t>وقت پر ہوجاتا ہے،</w:t>
      </w:r>
      <w:r w:rsidR="007C48E8" w:rsidRPr="000E46C7">
        <w:rPr>
          <w:rFonts w:ascii="Nafees Web Naskh" w:hAnsi="Nafees Web Naskh" w:cs="Nafees Web Naskh"/>
          <w:sz w:val="24"/>
          <w:szCs w:val="24"/>
          <w:rtl/>
        </w:rPr>
        <w:t xml:space="preserve"> تو بورڈ</w:t>
      </w:r>
      <w:r w:rsidR="0038225A" w:rsidRPr="000E46C7">
        <w:rPr>
          <w:rFonts w:ascii="Nafees Web Naskh" w:hAnsi="Nafees Web Naskh" w:cs="Nafees Web Naskh"/>
          <w:sz w:val="24"/>
          <w:szCs w:val="24"/>
          <w:rtl/>
        </w:rPr>
        <w:t xml:space="preserve"> کی جانب سے</w:t>
      </w:r>
      <w:r w:rsidR="007C48E8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تمام طلبہ کے لیے </w:t>
      </w:r>
      <w:r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تمام</w:t>
      </w:r>
      <w:r w:rsidR="007C48E8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 اسکول </w:t>
      </w:r>
      <w:r w:rsidR="002C0F49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بروز پیر، مؤرخہ 7 اکتوبر 2019 کو اور ہڑتال کے دورانیے تک بند رکھے </w:t>
      </w:r>
      <w:r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جائیں گے</w:t>
      </w:r>
      <w:r w:rsidR="002C0F49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۔</w:t>
      </w:r>
      <w:r w:rsidR="002C0F49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r w:rsidR="009C4C15">
        <w:rPr>
          <w:rFonts w:ascii="Nafees Web Naskh" w:hAnsi="Nafees Web Naskh" w:cs="Nafees Web Naskh" w:hint="cs"/>
          <w:sz w:val="24"/>
          <w:szCs w:val="24"/>
          <w:rtl/>
        </w:rPr>
        <w:t xml:space="preserve"> اگرچہ </w:t>
      </w:r>
      <w:r w:rsidR="002C0F49" w:rsidRPr="000E46C7">
        <w:rPr>
          <w:rFonts w:ascii="Nafees Web Naskh" w:hAnsi="Nafees Web Naskh" w:cs="Nafees Web Naskh"/>
          <w:sz w:val="24"/>
          <w:szCs w:val="24"/>
          <w:rtl/>
        </w:rPr>
        <w:t xml:space="preserve">ہمیں اس بات کا احساس ہے کہ یہ </w:t>
      </w:r>
      <w:r w:rsidR="00BA09A6" w:rsidRPr="000E46C7">
        <w:rPr>
          <w:rFonts w:ascii="Nafees Web Naskh" w:hAnsi="Nafees Web Naskh" w:cs="Nafees Web Naskh"/>
          <w:sz w:val="24"/>
          <w:szCs w:val="24"/>
          <w:rtl/>
        </w:rPr>
        <w:t xml:space="preserve">ایک </w:t>
      </w:r>
      <w:r w:rsidR="002C0F49" w:rsidRPr="000E46C7">
        <w:rPr>
          <w:rFonts w:ascii="Nafees Web Naskh" w:hAnsi="Nafees Web Naskh" w:cs="Nafees Web Naskh"/>
          <w:sz w:val="24"/>
          <w:szCs w:val="24"/>
          <w:rtl/>
        </w:rPr>
        <w:t xml:space="preserve">مشکل وقت ہے، </w:t>
      </w:r>
      <w:r w:rsidR="00BA09A6" w:rsidRPr="000E46C7">
        <w:rPr>
          <w:rFonts w:ascii="Nafees Web Naskh" w:hAnsi="Nafees Web Naskh" w:cs="Nafees Web Naskh"/>
          <w:sz w:val="24"/>
          <w:szCs w:val="24"/>
          <w:rtl/>
        </w:rPr>
        <w:t>چنانچہ</w:t>
      </w:r>
      <w:r w:rsidR="002C0F49" w:rsidRPr="000E46C7">
        <w:rPr>
          <w:rFonts w:ascii="Nafees Web Naskh" w:hAnsi="Nafees Web Naskh" w:cs="Nafees Web Naskh"/>
          <w:sz w:val="24"/>
          <w:szCs w:val="24"/>
          <w:rtl/>
        </w:rPr>
        <w:t xml:space="preserve"> والدین </w:t>
      </w:r>
      <w:r w:rsidR="0073205C" w:rsidRPr="000E46C7">
        <w:rPr>
          <w:rFonts w:ascii="Nafees Web Naskh" w:hAnsi="Nafees Web Naskh" w:cs="Nafees Web Naskh"/>
          <w:sz w:val="24"/>
          <w:szCs w:val="24"/>
          <w:rtl/>
        </w:rPr>
        <w:t>ک</w:t>
      </w:r>
      <w:r w:rsidR="00BA09A6" w:rsidRPr="000E46C7">
        <w:rPr>
          <w:rFonts w:ascii="Nafees Web Naskh" w:hAnsi="Nafees Web Naskh" w:cs="Nafees Web Naskh"/>
          <w:sz w:val="24"/>
          <w:szCs w:val="24"/>
          <w:rtl/>
        </w:rPr>
        <w:t>و</w:t>
      </w:r>
      <w:r w:rsidR="0073205C" w:rsidRPr="000E46C7">
        <w:rPr>
          <w:rFonts w:ascii="Nafees Web Naskh" w:hAnsi="Nafees Web Naskh" w:cs="Nafees Web Naskh"/>
          <w:sz w:val="24"/>
          <w:szCs w:val="24"/>
          <w:rtl/>
        </w:rPr>
        <w:t xml:space="preserve"> اپنے بچوں کے لیے متبادل انتظامات کر</w:t>
      </w:r>
      <w:r w:rsidR="00BA09A6" w:rsidRPr="000E46C7">
        <w:rPr>
          <w:rFonts w:ascii="Nafees Web Naskh" w:hAnsi="Nafees Web Naskh" w:cs="Nafees Web Naskh"/>
          <w:sz w:val="24"/>
          <w:szCs w:val="24"/>
          <w:rtl/>
        </w:rPr>
        <w:t>نا ہوں گے</w:t>
      </w:r>
      <w:r w:rsidR="0073205C" w:rsidRPr="000E46C7">
        <w:rPr>
          <w:rFonts w:ascii="Nafees Web Naskh" w:hAnsi="Nafees Web Naskh" w:cs="Nafees Web Naskh"/>
          <w:sz w:val="24"/>
          <w:szCs w:val="24"/>
          <w:rtl/>
        </w:rPr>
        <w:t xml:space="preserve">۔ یہ فیصلہ </w:t>
      </w:r>
      <w:r w:rsidR="00DC6AA0" w:rsidRPr="000E46C7">
        <w:rPr>
          <w:rFonts w:ascii="Nafees Web Naskh" w:hAnsi="Nafees Web Naskh" w:cs="Nafees Web Naskh"/>
          <w:sz w:val="24"/>
          <w:szCs w:val="24"/>
          <w:rtl/>
        </w:rPr>
        <w:t>ہمارے لیے قطعاً آسان نہیں تھااور</w:t>
      </w:r>
      <w:r w:rsidR="00DB1F1E" w:rsidRPr="000E46C7">
        <w:rPr>
          <w:rFonts w:ascii="Nafees Web Naskh" w:hAnsi="Nafees Web Naskh" w:cs="Nafees Web Naskh"/>
          <w:sz w:val="24"/>
          <w:szCs w:val="24"/>
          <w:rtl/>
        </w:rPr>
        <w:t xml:space="preserve"> ہم</w:t>
      </w:r>
      <w:r w:rsidR="00BF577F" w:rsidRPr="000E46C7">
        <w:rPr>
          <w:rFonts w:ascii="Nafees Web Naskh" w:hAnsi="Nafees Web Naskh" w:cs="Nafees Web Naskh"/>
          <w:sz w:val="24"/>
          <w:szCs w:val="24"/>
          <w:rtl/>
        </w:rPr>
        <w:t xml:space="preserve"> نے</w:t>
      </w:r>
      <w:r w:rsidR="00B25D1F" w:rsidRPr="000E46C7">
        <w:rPr>
          <w:rFonts w:ascii="Nafees Web Naskh" w:hAnsi="Nafees Web Naskh" w:cs="Nafees Web Naskh"/>
          <w:sz w:val="24"/>
          <w:szCs w:val="24"/>
          <w:rtl/>
        </w:rPr>
        <w:t xml:space="preserve">اسکولوں کو معمول کے مطابق کھلا رکھنے کے لیے ہر ممکن ہنگامی منصوبے </w:t>
      </w:r>
      <w:r w:rsidR="00DB1F1E" w:rsidRPr="000E46C7">
        <w:rPr>
          <w:rFonts w:ascii="Nafees Web Naskh" w:hAnsi="Nafees Web Naskh" w:cs="Nafees Web Naskh"/>
          <w:sz w:val="24"/>
          <w:szCs w:val="24"/>
          <w:rtl/>
        </w:rPr>
        <w:t xml:space="preserve">پر غور </w:t>
      </w:r>
      <w:r w:rsidR="00BF577F" w:rsidRPr="000E46C7">
        <w:rPr>
          <w:rFonts w:ascii="Nafees Web Naskh" w:hAnsi="Nafees Web Naskh" w:cs="Nafees Web Naskh"/>
          <w:sz w:val="24"/>
          <w:szCs w:val="24"/>
          <w:rtl/>
        </w:rPr>
        <w:t>کیا ہے</w:t>
      </w:r>
      <w:r w:rsidR="00DB1F1E" w:rsidRPr="000E46C7">
        <w:rPr>
          <w:rFonts w:ascii="Nafees Web Naskh" w:hAnsi="Nafees Web Naskh" w:cs="Nafees Web Naskh"/>
          <w:sz w:val="24"/>
          <w:szCs w:val="24"/>
          <w:rtl/>
        </w:rPr>
        <w:t>۔ طلبہ کی نگران</w:t>
      </w:r>
      <w:r w:rsidR="0078667D" w:rsidRPr="000E46C7">
        <w:rPr>
          <w:rFonts w:ascii="Nafees Web Naskh" w:hAnsi="Nafees Web Naskh" w:cs="Nafees Web Naskh"/>
          <w:sz w:val="24"/>
          <w:szCs w:val="24"/>
          <w:rtl/>
        </w:rPr>
        <w:t>ی اور تحفظ ہماری اولین ترجیحات ہیں اور اسکول کے ان ملازمین کی</w:t>
      </w:r>
      <w:r w:rsidR="009F61EC"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78667D" w:rsidRPr="000E46C7">
        <w:rPr>
          <w:rFonts w:ascii="Nafees Web Naskh" w:hAnsi="Nafees Web Naskh" w:cs="Nafees Web Naskh"/>
          <w:sz w:val="24"/>
          <w:szCs w:val="24"/>
          <w:rtl/>
        </w:rPr>
        <w:t xml:space="preserve">اہم </w:t>
      </w:r>
      <w:r w:rsidR="00775CF0" w:rsidRPr="000E46C7">
        <w:rPr>
          <w:rFonts w:ascii="Nafees Web Naskh" w:hAnsi="Nafees Web Naskh" w:cs="Nafees Web Naskh"/>
          <w:sz w:val="24"/>
          <w:szCs w:val="24"/>
          <w:rtl/>
        </w:rPr>
        <w:t>سروسز</w:t>
      </w:r>
      <w:r w:rsidR="0078667D" w:rsidRPr="000E46C7">
        <w:rPr>
          <w:rFonts w:ascii="Nafees Web Naskh" w:hAnsi="Nafees Web Naskh" w:cs="Nafees Web Naskh"/>
          <w:sz w:val="24"/>
          <w:szCs w:val="24"/>
          <w:rtl/>
        </w:rPr>
        <w:t xml:space="preserve"> ک</w:t>
      </w:r>
      <w:r w:rsidR="000A1C05" w:rsidRPr="000E46C7">
        <w:rPr>
          <w:rFonts w:ascii="Nafees Web Naskh" w:hAnsi="Nafees Web Naskh" w:cs="Nafees Web Naskh"/>
          <w:sz w:val="24"/>
          <w:szCs w:val="24"/>
          <w:rtl/>
        </w:rPr>
        <w:t>ی عدم دستیابی کے باعث</w:t>
      </w:r>
      <w:r w:rsidR="0078667D" w:rsidRPr="000E46C7">
        <w:rPr>
          <w:rFonts w:ascii="Nafees Web Naskh" w:hAnsi="Nafees Web Naskh" w:cs="Nafees Web Naskh"/>
          <w:sz w:val="24"/>
          <w:szCs w:val="24"/>
          <w:rtl/>
        </w:rPr>
        <w:t>، ہم اس بات کی ضمانت نہیں دے سکتے کہ ہمارا تدریسی ماحول</w:t>
      </w:r>
      <w:r w:rsidR="00794D62" w:rsidRPr="000E46C7">
        <w:rPr>
          <w:rFonts w:ascii="Nafees Web Naskh" w:hAnsi="Nafees Web Naskh" w:cs="Nafees Web Naskh"/>
          <w:sz w:val="24"/>
          <w:szCs w:val="24"/>
          <w:rtl/>
        </w:rPr>
        <w:t xml:space="preserve"> تمام طلبہ کے لیے محفوظ </w:t>
      </w:r>
      <w:r w:rsidR="009F61EC">
        <w:rPr>
          <w:rFonts w:ascii="Nafees Web Naskh" w:hAnsi="Nafees Web Naskh" w:cs="Nafees Web Naskh" w:hint="cs"/>
          <w:sz w:val="24"/>
          <w:szCs w:val="24"/>
          <w:rtl/>
        </w:rPr>
        <w:t xml:space="preserve"> اور صاف</w:t>
      </w:r>
      <w:r w:rsidR="00794D62" w:rsidRPr="000E46C7">
        <w:rPr>
          <w:rFonts w:ascii="Nafees Web Naskh" w:hAnsi="Nafees Web Naskh" w:cs="Nafees Web Naskh"/>
          <w:sz w:val="24"/>
          <w:szCs w:val="24"/>
          <w:rtl/>
        </w:rPr>
        <w:t xml:space="preserve"> رہے گا۔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</w:p>
    <w:p w:rsidR="00617BC4" w:rsidRPr="000E46C7" w:rsidRDefault="005A7812" w:rsidP="006B2D73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وہ ملازمین، جو </w:t>
      </w:r>
      <w:r w:rsidRPr="000E46C7">
        <w:rPr>
          <w:rFonts w:ascii="Nafees Web Naskh" w:hAnsi="Nafees Web Naskh" w:cs="Nafees Web Naskh"/>
          <w:sz w:val="24"/>
          <w:szCs w:val="24"/>
          <w:lang w:val="en-US"/>
        </w:rPr>
        <w:t>CUPE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کے ارکان ہیں، </w:t>
      </w:r>
      <w:r w:rsidR="006B2D73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 xml:space="preserve"> روزانہ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انتہائی اہم </w:t>
      </w:r>
      <w:r w:rsidR="006B2D73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>خدمات</w:t>
      </w:r>
      <w:r w:rsidR="006B2D73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انجام دیتے ہیں، جن میں </w:t>
      </w:r>
      <w:r w:rsidR="00D41A64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(بلا تحدید) شامل ہیں:</w:t>
      </w:r>
    </w:p>
    <w:p w:rsidR="00617BC4" w:rsidRPr="000E46C7" w:rsidRDefault="00D41A64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عمارت اور اسکول کے میدان کا تحفظ و سالمیت؛</w:t>
      </w:r>
    </w:p>
    <w:p w:rsidR="007D4CC6" w:rsidRPr="000E46C7" w:rsidRDefault="00D41A64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لنچ روم کی نگرانی؛</w:t>
      </w:r>
    </w:p>
    <w:p w:rsidR="007D4CC6" w:rsidRPr="000E46C7" w:rsidRDefault="003878F5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پورے دن پر مبنی کنڈرگارٹن کلاس رومز میں تعلیمی معاونت؛</w:t>
      </w:r>
    </w:p>
    <w:p w:rsidR="00617BC4" w:rsidRPr="000E46C7" w:rsidRDefault="003878F5" w:rsidP="0061564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خصوصی ضروریات کے حامل طلبہ کے لیے نگرانی اور معاونت؛</w:t>
      </w:r>
    </w:p>
    <w:p w:rsidR="00617BC4" w:rsidRPr="000E46C7" w:rsidRDefault="003878F5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محفوظ پانی کی جانچ کا عمل؛</w:t>
      </w:r>
    </w:p>
    <w:p w:rsidR="00617BC4" w:rsidRPr="000E46C7" w:rsidRDefault="00E35B38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واش روم اور فوارے کی صفائی؛</w:t>
      </w:r>
    </w:p>
    <w:p w:rsidR="00617BC4" w:rsidRPr="000E46C7" w:rsidRDefault="0013203A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>
        <w:rPr>
          <w:rFonts w:ascii="Nafees Web Naskh" w:hAnsi="Nafees Web Naskh" w:cs="Nafees Web Naskh" w:hint="cs"/>
          <w:sz w:val="24"/>
          <w:szCs w:val="24"/>
          <w:rtl/>
        </w:rPr>
        <w:t>حرارتی نظام</w:t>
      </w:r>
      <w:r w:rsidR="004A6043">
        <w:rPr>
          <w:rFonts w:ascii="Nafees Web Naskh" w:hAnsi="Nafees Web Naskh" w:cs="Nafees Web Naskh"/>
          <w:sz w:val="24"/>
          <w:szCs w:val="24"/>
        </w:rPr>
        <w:t xml:space="preserve"> )</w:t>
      </w:r>
      <w:r w:rsidR="004A6043">
        <w:rPr>
          <w:rFonts w:ascii="Nafees Web Naskh" w:hAnsi="Nafees Web Naskh" w:cs="Nafees Web Naskh" w:hint="cs"/>
          <w:sz w:val="24"/>
          <w:szCs w:val="24"/>
          <w:rtl/>
          <w:lang w:bidi="ur-PK"/>
        </w:rPr>
        <w:t>ہیٹنگ سسٹم)</w:t>
      </w:r>
      <w:r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r w:rsidR="00417E21" w:rsidRPr="000E46C7">
        <w:rPr>
          <w:rFonts w:ascii="Nafees Web Naskh" w:hAnsi="Nafees Web Naskh" w:cs="Nafees Web Naskh"/>
          <w:sz w:val="24"/>
          <w:szCs w:val="24"/>
          <w:rtl/>
        </w:rPr>
        <w:t xml:space="preserve"> کے معاملات؛ اور</w:t>
      </w:r>
    </w:p>
    <w:p w:rsidR="00617BC4" w:rsidRPr="000E46C7" w:rsidRDefault="00417E21" w:rsidP="00F97F78">
      <w:pPr>
        <w:pStyle w:val="ListParagraph"/>
        <w:numPr>
          <w:ilvl w:val="0"/>
          <w:numId w:val="1"/>
        </w:num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>محفوظ آمد کے پروگرامز۔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</w:p>
    <w:p w:rsidR="00617BC4" w:rsidRPr="000E46C7" w:rsidRDefault="00417E21" w:rsidP="00B7241B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اس منظم احتجاج کے دوران، </w:t>
      </w:r>
      <w:r w:rsidR="00FE6B8D" w:rsidRPr="000E46C7">
        <w:rPr>
          <w:rFonts w:ascii="Nafees Web Naskh" w:hAnsi="Nafees Web Naskh" w:cs="Nafees Web Naskh"/>
          <w:sz w:val="24"/>
          <w:szCs w:val="24"/>
          <w:lang w:val="en-US"/>
        </w:rPr>
        <w:t>CUPE</w:t>
      </w:r>
      <w:r w:rsidR="00FE6B8D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سے تعلق نہ رکھنے والے تمام ملازمین</w:t>
      </w:r>
      <w:r w:rsidR="00B7241B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حسبِ معمول</w:t>
      </w:r>
      <w:r w:rsidR="00FE6B8D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اسکولوں اور انتظامی مراکز میں کام پر آتے رہیں گے۔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</w:rPr>
        <w:t> </w:t>
      </w:r>
    </w:p>
    <w:p w:rsidR="00617BC4" w:rsidRPr="000E46C7" w:rsidRDefault="00B7241B" w:rsidP="00B649B6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بروز پیر </w:t>
      </w:r>
      <w:r w:rsidR="00B649B6">
        <w:rPr>
          <w:rFonts w:ascii="Nafees Web Naskh" w:hAnsi="Nafees Web Naskh" w:cs="Nafees Web Naskh" w:hint="cs"/>
          <w:sz w:val="24"/>
          <w:szCs w:val="24"/>
          <w:rtl/>
        </w:rPr>
        <w:t xml:space="preserve"> ہڑتال کی کاروائی</w:t>
      </w: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r w:rsidR="00B649B6">
        <w:rPr>
          <w:rFonts w:ascii="Nafees Web Naskh" w:hAnsi="Nafees Web Naskh" w:cs="Nafees Web Naskh" w:hint="cs"/>
          <w:sz w:val="24"/>
          <w:szCs w:val="24"/>
          <w:rtl/>
        </w:rPr>
        <w:t>کے</w:t>
      </w:r>
      <w:r w:rsidR="00B649B6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آغاز ہونے کی صورت میں، </w:t>
      </w:r>
      <w:r w:rsidR="00CB5C0B" w:rsidRPr="000E46C7">
        <w:rPr>
          <w:rFonts w:ascii="Nafees Web Naskh" w:hAnsi="Nafees Web Naskh" w:cs="Nafees Web Naskh"/>
          <w:sz w:val="24"/>
          <w:szCs w:val="24"/>
          <w:rtl/>
        </w:rPr>
        <w:t>طلبہ کے لیے اسکولوں کی بندش کے ع</w:t>
      </w:r>
      <w:r w:rsidR="003A4294" w:rsidRPr="000E46C7">
        <w:rPr>
          <w:rFonts w:ascii="Nafees Web Naskh" w:hAnsi="Nafees Web Naskh" w:cs="Nafees Web Naskh"/>
          <w:sz w:val="24"/>
          <w:szCs w:val="24"/>
          <w:rtl/>
        </w:rPr>
        <w:t>لاوہ، درج ذیل پروگرامز اور سروسز</w:t>
      </w:r>
      <w:r w:rsidR="00CB5C0B" w:rsidRPr="000E46C7">
        <w:rPr>
          <w:rFonts w:ascii="Nafees Web Naskh" w:hAnsi="Nafees Web Naskh" w:cs="Nafees Web Naskh"/>
          <w:sz w:val="24"/>
          <w:szCs w:val="24"/>
          <w:rtl/>
        </w:rPr>
        <w:t xml:space="preserve"> بھی </w:t>
      </w:r>
      <w:r w:rsidR="00274588" w:rsidRPr="000E46C7">
        <w:rPr>
          <w:rFonts w:ascii="Nafees Web Naskh" w:hAnsi="Nafees Web Naskh" w:cs="Nafees Web Naskh"/>
          <w:sz w:val="24"/>
          <w:szCs w:val="24"/>
          <w:rtl/>
        </w:rPr>
        <w:t>متاثر</w:t>
      </w:r>
      <w:r w:rsidR="00CB5C0B" w:rsidRPr="000E46C7">
        <w:rPr>
          <w:rFonts w:ascii="Nafees Web Naskh" w:hAnsi="Nafees Web Naskh" w:cs="Nafees Web Naskh"/>
          <w:sz w:val="24"/>
          <w:szCs w:val="24"/>
          <w:rtl/>
        </w:rPr>
        <w:t xml:space="preserve"> ہوں گی: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</w:rPr>
        <w:t> </w:t>
      </w:r>
    </w:p>
    <w:p w:rsidR="00010E7E" w:rsidRPr="000E46C7" w:rsidRDefault="00E16129" w:rsidP="00DC0B5E">
      <w:pPr>
        <w:bidi/>
        <w:rPr>
          <w:rFonts w:ascii="Nafees Web Naskh" w:hAnsi="Nafees Web Naskh" w:cs="Nafees Web Naskh"/>
          <w:sz w:val="24"/>
          <w:szCs w:val="24"/>
          <w:rtl/>
          <w:lang w:bidi="ur-PK"/>
        </w:rPr>
      </w:pPr>
      <w:r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ٹی ڈی ایس بی </w:t>
      </w:r>
      <w:r>
        <w:rPr>
          <w:rFonts w:ascii="Nafees Web Naskh" w:hAnsi="Nafees Web Naskh" w:cs="Nafees Web Naskh"/>
          <w:b/>
          <w:bCs/>
          <w:sz w:val="24"/>
          <w:szCs w:val="24"/>
          <w:lang w:val="en-US"/>
        </w:rPr>
        <w:t>(TDSB)</w:t>
      </w:r>
      <w:r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 </w:t>
      </w:r>
      <w:r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 xml:space="preserve"> </w:t>
      </w:r>
      <w:r w:rsidR="003127A9"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>اسکولوں میں فریق ثالث کے لائسنس یافتہ نگہداشتِ اطفال</w:t>
      </w:r>
      <w:r w:rsidR="00DE1780" w:rsidRPr="000E46C7">
        <w:rPr>
          <w:rFonts w:ascii="Nafees Web Naskh" w:hAnsi="Nafees Web Naskh" w:cs="Nafees Web Naskh"/>
          <w:b/>
          <w:bCs/>
          <w:sz w:val="24"/>
          <w:szCs w:val="24"/>
          <w:lang w:val="en-US" w:bidi="ur-PK"/>
        </w:rPr>
        <w:t>(</w:t>
      </w:r>
      <w:r w:rsidR="00DC0B5E" w:rsidRPr="000E46C7">
        <w:rPr>
          <w:rFonts w:ascii="Nafees Web Naskh" w:hAnsi="Nafees Web Naskh" w:cs="Nafees Web Naskh"/>
          <w:b/>
          <w:bCs/>
          <w:sz w:val="24"/>
          <w:szCs w:val="24"/>
          <w:lang w:val="en-US" w:bidi="ur-PK"/>
        </w:rPr>
        <w:t>C</w:t>
      </w:r>
      <w:r w:rsidR="00DE1780" w:rsidRPr="000E46C7">
        <w:rPr>
          <w:rFonts w:ascii="Nafees Web Naskh" w:hAnsi="Nafees Web Naskh" w:cs="Nafees Web Naskh"/>
          <w:b/>
          <w:bCs/>
          <w:sz w:val="24"/>
          <w:szCs w:val="24"/>
          <w:lang w:val="en-US" w:bidi="ur-PK"/>
        </w:rPr>
        <w:t>hild care)</w:t>
      </w:r>
      <w:r w:rsidR="003127A9"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 xml:space="preserve"> کے ذمہ داران</w:t>
      </w:r>
    </w:p>
    <w:p w:rsidR="00010E7E" w:rsidRPr="000E46C7" w:rsidRDefault="003127A9" w:rsidP="002B424F">
      <w:pPr>
        <w:bidi/>
        <w:spacing w:line="276" w:lineRule="auto"/>
        <w:rPr>
          <w:rFonts w:ascii="Nafees Web Naskh" w:hAnsi="Nafees Web Naskh" w:cs="Nafees Web Naskh"/>
          <w:sz w:val="24"/>
          <w:szCs w:val="24"/>
          <w:rtl/>
          <w:lang w:val="en-US" w:bidi="ur-PK"/>
        </w:rPr>
      </w:pP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مکمل </w:t>
      </w:r>
      <w:r w:rsidR="00E16129">
        <w:rPr>
          <w:rFonts w:ascii="Nafees Web Naskh" w:hAnsi="Nafees Web Naskh" w:cs="Nafees Web Naskh" w:hint="cs"/>
          <w:sz w:val="24"/>
          <w:szCs w:val="24"/>
          <w:rtl/>
          <w:lang w:val="en-US"/>
        </w:rPr>
        <w:t xml:space="preserve"> ہڑتال کاروائی</w:t>
      </w: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کے دوران جبکہ طلبہ کے لیے اسکول بند رہیں گے، </w:t>
      </w:r>
      <w:r w:rsidR="00367568" w:rsidRPr="000E46C7">
        <w:rPr>
          <w:rFonts w:ascii="Nafees Web Naskh" w:hAnsi="Nafees Web Naskh" w:cs="Nafees Web Naskh"/>
          <w:sz w:val="24"/>
          <w:szCs w:val="24"/>
          <w:lang w:val="en-US"/>
        </w:rPr>
        <w:t>TDSB</w:t>
      </w:r>
      <w:r w:rsidR="00DE780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اسکولوں میں مقررہ</w:t>
      </w:r>
      <w:r w:rsidR="00E16129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 xml:space="preserve"> </w:t>
      </w:r>
      <w:r w:rsidR="00367568" w:rsidRPr="000E46C7">
        <w:rPr>
          <w:rFonts w:ascii="Nafees Web Naskh" w:hAnsi="Nafees Web Naskh" w:cs="Nafees Web Naskh"/>
          <w:sz w:val="24"/>
          <w:szCs w:val="24"/>
          <w:rtl/>
          <w:lang w:bidi="ur-PK"/>
        </w:rPr>
        <w:t>فریقِ ثالث کے نگہداشتِ اطفال</w:t>
      </w:r>
      <w:r w:rsidR="00E16129">
        <w:rPr>
          <w:rFonts w:ascii="Nafees Web Naskh" w:hAnsi="Nafees Web Naskh" w:cs="Nafees Web Naskh" w:hint="cs"/>
          <w:sz w:val="24"/>
          <w:szCs w:val="24"/>
          <w:rtl/>
          <w:lang w:bidi="ur-PK"/>
        </w:rPr>
        <w:t>(چائلڈ کیئر)</w:t>
      </w:r>
      <w:r w:rsidR="00367568" w:rsidRPr="000E46C7">
        <w:rPr>
          <w:rFonts w:ascii="Nafees Web Naskh" w:hAnsi="Nafees Web Naskh" w:cs="Nafees Web Naskh"/>
          <w:sz w:val="24"/>
          <w:szCs w:val="24"/>
          <w:rtl/>
          <w:lang w:bidi="ur-PK"/>
        </w:rPr>
        <w:t xml:space="preserve"> کے ذمہ داران کو </w:t>
      </w:r>
      <w:r w:rsidR="00E16129">
        <w:rPr>
          <w:rFonts w:ascii="Nafees Web Naskh" w:hAnsi="Nafees Web Naskh" w:cs="Nafees Web Naskh" w:hint="cs"/>
          <w:sz w:val="24"/>
          <w:szCs w:val="24"/>
          <w:rtl/>
          <w:lang w:bidi="ur-PK"/>
        </w:rPr>
        <w:t>کھلا رہنے</w:t>
      </w:r>
      <w:r w:rsidR="00367568" w:rsidRPr="000E46C7">
        <w:rPr>
          <w:rFonts w:ascii="Nafees Web Naskh" w:hAnsi="Nafees Web Naskh" w:cs="Nafees Web Naskh"/>
          <w:sz w:val="24"/>
          <w:szCs w:val="24"/>
          <w:rtl/>
          <w:lang w:bidi="ur-PK"/>
        </w:rPr>
        <w:t xml:space="preserve"> کی اجازت ہوگی۔</w:t>
      </w:r>
      <w:r w:rsidR="00BC2DCB" w:rsidRPr="000E46C7">
        <w:rPr>
          <w:rFonts w:ascii="Nafees Web Naskh" w:hAnsi="Nafees Web Naskh" w:cs="Nafees Web Naskh"/>
          <w:sz w:val="24"/>
          <w:szCs w:val="24"/>
          <w:rtl/>
          <w:lang w:bidi="ur-PK"/>
        </w:rPr>
        <w:t>تاہم، اوقاتِ کار کو تبدیل کرکے</w:t>
      </w:r>
      <w:r w:rsidR="00BC2DCB"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 xml:space="preserve"> صبح 8 بجے سے شام </w:t>
      </w:r>
      <w:r w:rsidR="00BC2DCB" w:rsidRPr="000E46C7">
        <w:rPr>
          <w:rFonts w:ascii="Nafees Web Naskh" w:hAnsi="Nafees Web Naskh" w:cs="Nafees Web Naskh"/>
          <w:b/>
          <w:bCs/>
          <w:sz w:val="24"/>
          <w:szCs w:val="24"/>
          <w:lang w:val="en-US" w:bidi="ur-PK"/>
        </w:rPr>
        <w:t>4:45</w:t>
      </w:r>
      <w:r w:rsidR="00BC2DCB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تک </w:t>
      </w:r>
      <w:r w:rsidR="00BC2DCB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کردیا گیا ہے۔</w:t>
      </w:r>
      <w:r w:rsidR="002A70DF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>یہ</w:t>
      </w:r>
      <w:r w:rsidR="00DE7802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بات یاد رکھنا ضروری ہے کہ سرگرمیاں جاری رکھنے</w:t>
      </w:r>
      <w:r w:rsidR="002A70DF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یا بند رکھنے کا فیصلہ نگہداشتِ اطفال</w:t>
      </w:r>
      <w:r w:rsidR="00E16129">
        <w:rPr>
          <w:rFonts w:ascii="Nafees Web Naskh" w:hAnsi="Nafees Web Naskh" w:cs="Nafees Web Naskh" w:hint="cs"/>
          <w:b/>
          <w:bCs/>
          <w:sz w:val="24"/>
          <w:szCs w:val="24"/>
          <w:rtl/>
          <w:lang w:val="en-US" w:bidi="ur-PK"/>
        </w:rPr>
        <w:t xml:space="preserve"> (چائلڈ کیئر)</w:t>
      </w:r>
      <w:r w:rsidR="002A70DF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کے انفرادی ذمہ داران کریں گے۔ </w:t>
      </w:r>
      <w:r w:rsidR="005D465C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>براہِ کرم تصدیق اور مزید معلومات کے لیے براہِ راست اپنے نگہداشتِ اطفال</w:t>
      </w:r>
      <w:r w:rsidR="004E2704">
        <w:rPr>
          <w:rFonts w:ascii="Nafees Web Naskh" w:hAnsi="Nafees Web Naskh" w:cs="Nafees Web Naskh" w:hint="cs"/>
          <w:b/>
          <w:bCs/>
          <w:sz w:val="24"/>
          <w:szCs w:val="24"/>
          <w:rtl/>
          <w:lang w:val="en-US" w:bidi="ur-PK"/>
        </w:rPr>
        <w:t>(چائلڈ کیئر)</w:t>
      </w:r>
      <w:r w:rsidR="005D465C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کے ذمہ دار فرد</w:t>
      </w:r>
      <w:r w:rsidR="00DD044C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سے</w:t>
      </w:r>
      <w:r w:rsidR="005D465C" w:rsidRPr="000E46C7">
        <w:rPr>
          <w:rFonts w:ascii="Nafees Web Naskh" w:hAnsi="Nafees Web Naskh" w:cs="Nafees Web Naskh"/>
          <w:b/>
          <w:bCs/>
          <w:sz w:val="24"/>
          <w:szCs w:val="24"/>
          <w:rtl/>
          <w:lang w:val="en-US" w:bidi="ur-PK"/>
        </w:rPr>
        <w:t xml:space="preserve"> رابطہ کیجیے۔</w:t>
      </w:r>
    </w:p>
    <w:p w:rsidR="00010E7E" w:rsidRPr="000E46C7" w:rsidRDefault="00010E7E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  <w:lang w:val="en-US"/>
        </w:rPr>
        <w:t> </w:t>
      </w:r>
    </w:p>
    <w:p w:rsidR="00010E7E" w:rsidRPr="000E46C7" w:rsidRDefault="003758DD" w:rsidP="002B424F">
      <w:pPr>
        <w:bidi/>
        <w:spacing w:line="276" w:lineRule="auto"/>
        <w:rPr>
          <w:rFonts w:ascii="Nafees Web Naskh" w:hAnsi="Nafees Web Naskh" w:cs="Nafees Web Naskh"/>
          <w:sz w:val="24"/>
          <w:szCs w:val="24"/>
          <w:rtl/>
          <w:lang w:val="en-US" w:bidi="ur-PK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lastRenderedPageBreak/>
        <w:t>نگہداشتِ اطفال</w:t>
      </w:r>
      <w:r w:rsidR="00351ECC">
        <w:rPr>
          <w:rFonts w:ascii="Nafees Web Naskh" w:hAnsi="Nafees Web Naskh" w:cs="Nafees Web Naskh" w:hint="cs"/>
          <w:sz w:val="24"/>
          <w:szCs w:val="24"/>
          <w:rtl/>
        </w:rPr>
        <w:t>(چائلڈ کیئر)</w:t>
      </w: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 کے لائسنس یافتہ ذمہ داران کی جانب سے فراہم کردہ بیشتر </w:t>
      </w:r>
      <w:r w:rsidR="003A4294" w:rsidRPr="000E46C7">
        <w:rPr>
          <w:rFonts w:ascii="Nafees Web Naskh" w:hAnsi="Nafees Web Naskh" w:cs="Nafees Web Naskh"/>
          <w:sz w:val="24"/>
          <w:szCs w:val="24"/>
          <w:rtl/>
        </w:rPr>
        <w:t>سروسز</w:t>
      </w:r>
      <w:r w:rsidRPr="000E46C7">
        <w:rPr>
          <w:rFonts w:ascii="Nafees Web Naskh" w:hAnsi="Nafees Web Naskh" w:cs="Nafees Web Naskh"/>
          <w:sz w:val="24"/>
          <w:szCs w:val="24"/>
          <w:lang w:val="en-US"/>
        </w:rPr>
        <w:t>CUPE</w:t>
      </w:r>
      <w:r w:rsidR="00351ECC">
        <w:rPr>
          <w:rFonts w:ascii="Nafees Web Naskh" w:hAnsi="Nafees Web Naskh" w:cs="Nafees Web Naskh" w:hint="cs"/>
          <w:sz w:val="24"/>
          <w:szCs w:val="24"/>
          <w:rtl/>
          <w:lang w:val="en-US"/>
        </w:rPr>
        <w:t xml:space="preserve"> 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کی ہڑتال سے براہِ راست متاثر نہیں ہوتیں۔ </w:t>
      </w:r>
      <w:r w:rsidR="00905183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تاہم، بعض </w:t>
      </w:r>
      <w:r w:rsidR="00905183" w:rsidRPr="000E46C7">
        <w:rPr>
          <w:rFonts w:ascii="Nafees Web Naskh" w:hAnsi="Nafees Web Naskh" w:cs="Nafees Web Naskh"/>
          <w:sz w:val="24"/>
          <w:szCs w:val="24"/>
          <w:lang w:val="en-US" w:bidi="ur-PK"/>
        </w:rPr>
        <w:t>TDSB CUPE</w:t>
      </w:r>
      <w:r w:rsidR="00905183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ملازمین پر نگہداشتِ اطفال کی ان سہولیات کو جاری یا بند رکھنے </w:t>
      </w:r>
      <w:r w:rsidR="005A35C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کے حوالے سے ذمہ داری عائد ہوتی ہے۔ ان معاملات پر کام کرنے والے محدود منتظم عملے کے باعث، </w:t>
      </w:r>
      <w:r w:rsidR="001D2486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ہم نگہداشتِ اطفال</w:t>
      </w:r>
      <w:r w:rsidR="00351ECC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 xml:space="preserve"> (چائلڈ کیئر)</w:t>
      </w:r>
      <w:r w:rsidR="001D2486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کی ان سرگرمیوں کو، محدود اوقاتِ کار کے ساتھ، جاری رکھنے کی حتی الامکان کوشش کررہے ہیں۔</w:t>
      </w:r>
    </w:p>
    <w:p w:rsidR="00617BC4" w:rsidRPr="000E46C7" w:rsidRDefault="00617BC4" w:rsidP="002B424F">
      <w:pPr>
        <w:bidi/>
        <w:spacing w:line="276" w:lineRule="auto"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lang w:val="en-US"/>
        </w:rPr>
        <w:t> </w:t>
      </w:r>
    </w:p>
    <w:p w:rsidR="00617BC4" w:rsidRPr="000E46C7" w:rsidRDefault="00351ECC" w:rsidP="00AE5DAD">
      <w:pPr>
        <w:bidi/>
        <w:rPr>
          <w:rFonts w:ascii="Nafees Web Naskh" w:hAnsi="Nafees Web Naskh" w:cs="Nafees Web Naskh"/>
          <w:sz w:val="24"/>
          <w:szCs w:val="24"/>
          <w:rtl/>
          <w:lang w:bidi="ur-PK"/>
        </w:rPr>
      </w:pPr>
      <w:r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ٹی ڈی ایس بی </w:t>
      </w:r>
      <w:r>
        <w:rPr>
          <w:rFonts w:ascii="Nafees Web Naskh" w:hAnsi="Nafees Web Naskh" w:cs="Nafees Web Naskh"/>
          <w:b/>
          <w:bCs/>
          <w:sz w:val="24"/>
          <w:szCs w:val="24"/>
          <w:lang w:val="en-US"/>
        </w:rPr>
        <w:t>(TDSB)</w:t>
      </w:r>
      <w:r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 xml:space="preserve">کے </w:t>
      </w:r>
      <w:r w:rsidR="00AE5DAD">
        <w:rPr>
          <w:rFonts w:ascii="Nafees Web Naskh" w:hAnsi="Nafees Web Naskh" w:cs="Nafees Web Naskh" w:hint="cs"/>
          <w:b/>
          <w:bCs/>
          <w:sz w:val="24"/>
          <w:szCs w:val="24"/>
          <w:rtl/>
          <w:lang w:bidi="ur-PK"/>
        </w:rPr>
        <w:t xml:space="preserve"> توسیعی</w:t>
      </w:r>
      <w:r w:rsidR="000C6991">
        <w:rPr>
          <w:rFonts w:ascii="Nafees Web Naskh" w:hAnsi="Nafees Web Naskh" w:cs="Nafees Web Naskh" w:hint="cs"/>
          <w:b/>
          <w:bCs/>
          <w:sz w:val="24"/>
          <w:szCs w:val="24"/>
          <w:rtl/>
          <w:lang w:bidi="ur-PK"/>
        </w:rPr>
        <w:t xml:space="preserve"> دن کے</w:t>
      </w:r>
      <w:r w:rsidR="00D2508B" w:rsidRPr="000E46C7">
        <w:rPr>
          <w:rFonts w:ascii="Nafees Web Naskh" w:hAnsi="Nafees Web Naskh" w:cs="Nafees Web Naskh"/>
          <w:b/>
          <w:bCs/>
          <w:sz w:val="24"/>
          <w:szCs w:val="24"/>
          <w:rtl/>
          <w:lang w:bidi="ur-PK"/>
        </w:rPr>
        <w:t xml:space="preserve"> پروگرامز</w:t>
      </w:r>
    </w:p>
    <w:p w:rsidR="00617BC4" w:rsidRPr="000E46C7" w:rsidRDefault="00D2508B" w:rsidP="002B424F">
      <w:pPr>
        <w:bidi/>
        <w:spacing w:line="276" w:lineRule="auto"/>
        <w:rPr>
          <w:rFonts w:ascii="Nafees Web Naskh" w:hAnsi="Nafees Web Naskh" w:cs="Nafees Web Naskh"/>
          <w:sz w:val="24"/>
          <w:szCs w:val="24"/>
          <w:rtl/>
          <w:lang w:bidi="ur-PK"/>
        </w:rPr>
      </w:pP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مکمل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ہڑتال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دوران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جبکہ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اسکول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طلبہ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لیے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بند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رہیں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گے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</w:t>
      </w:r>
      <w:r w:rsidRPr="000E46C7">
        <w:rPr>
          <w:rFonts w:ascii="Nafees Web Naskh" w:hAnsi="Nafees Web Naskh" w:cs="Nafees Web Naskh"/>
          <w:sz w:val="24"/>
          <w:szCs w:val="24"/>
          <w:lang w:val="en-US"/>
        </w:rPr>
        <w:t>TDSB</w:t>
      </w: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زیرِانتظام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0C6991">
        <w:rPr>
          <w:rFonts w:ascii="Nafees Web Naskh" w:hAnsi="Nafees Web Naskh" w:cs="Nafees Web Naskh" w:hint="cs"/>
          <w:sz w:val="24"/>
          <w:szCs w:val="24"/>
          <w:rtl/>
          <w:lang w:val="en-US"/>
        </w:rPr>
        <w:t>توسیعی</w:t>
      </w:r>
      <w:proofErr w:type="spellEnd"/>
      <w:r w:rsidR="000C6991">
        <w:rPr>
          <w:rFonts w:ascii="Nafees Web Naskh" w:hAnsi="Nafees Web Naskh" w:cs="Nafees Web Naskh" w:hint="cs"/>
          <w:sz w:val="24"/>
          <w:szCs w:val="24"/>
          <w:rtl/>
          <w:lang w:val="en-US"/>
        </w:rPr>
        <w:t xml:space="preserve"> دن </w:t>
      </w:r>
      <w:proofErr w:type="spellStart"/>
      <w:r w:rsidR="000C6991">
        <w:rPr>
          <w:rFonts w:ascii="Nafees Web Naskh" w:hAnsi="Nafees Web Naskh" w:cs="Nafees Web Naskh" w:hint="cs"/>
          <w:sz w:val="24"/>
          <w:szCs w:val="24"/>
          <w:rtl/>
          <w:lang w:val="en-US"/>
        </w:rPr>
        <w:t>کے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پروگرام</w:t>
      </w:r>
      <w:r w:rsidR="0054207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ز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بھی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تمام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فیملیز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کے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لیے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بند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رہیں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گے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۔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نگہداشتِ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اطفال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کی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یہ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="003A4294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سروس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lang w:val="en-US"/>
        </w:rPr>
        <w:t>CUPE</w:t>
      </w:r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ملازمین کے </w:t>
      </w:r>
      <w:proofErr w:type="spellStart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زیرِانتظام</w:t>
      </w:r>
      <w:proofErr w:type="spellEnd"/>
      <w:r w:rsidR="009A48FB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چلائی جاتی ہے۔ </w:t>
      </w:r>
      <w:proofErr w:type="spellStart"/>
      <w:r w:rsidR="00F3603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عملے</w:t>
      </w:r>
      <w:proofErr w:type="spellEnd"/>
      <w:r w:rsidR="00F36032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کی عدم دستیابی کے دوران کسی بھی بندش ک</w:t>
      </w:r>
      <w:r w:rsidR="0045686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ے باعث والدین/سرپرستوں کو متعلقہ رقم واپس </w:t>
      </w:r>
      <w:proofErr w:type="spellStart"/>
      <w:r w:rsidR="0045686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کردی</w:t>
      </w:r>
      <w:proofErr w:type="spellEnd"/>
      <w:r w:rsidR="0045686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</w:t>
      </w:r>
      <w:proofErr w:type="spellStart"/>
      <w:r w:rsidR="0045686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جائے</w:t>
      </w:r>
      <w:proofErr w:type="spellEnd"/>
      <w:r w:rsidR="0045686F"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 گی۔ </w:t>
      </w:r>
      <w:hyperlink r:id="rId6" w:history="1"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lang w:val="en-US" w:bidi="ur-PK"/>
          </w:rPr>
          <w:t>TDSB</w:t>
        </w:r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 xml:space="preserve"> کے </w:t>
        </w:r>
        <w:proofErr w:type="spellStart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>زیرِانتظام</w:t>
        </w:r>
        <w:proofErr w:type="spellEnd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 xml:space="preserve"> </w:t>
        </w:r>
        <w:proofErr w:type="spellStart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>چلائے</w:t>
        </w:r>
        <w:proofErr w:type="spellEnd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 xml:space="preserve"> جانے والے </w:t>
        </w:r>
        <w:r w:rsidR="000C6991">
          <w:rPr>
            <w:rStyle w:val="Hyperlink"/>
            <w:rFonts w:ascii="Nafees Web Naskh" w:hAnsi="Nafees Web Naskh" w:cs="Nafees Web Naskh" w:hint="cs"/>
            <w:sz w:val="24"/>
            <w:szCs w:val="24"/>
            <w:rtl/>
            <w:lang w:val="en-US" w:bidi="ur-PK"/>
          </w:rPr>
          <w:t>توسیعی دن کے</w:t>
        </w:r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 xml:space="preserve"> </w:t>
        </w:r>
        <w:proofErr w:type="spellStart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>پروگرامز</w:t>
        </w:r>
        <w:proofErr w:type="spellEnd"/>
        <w:r w:rsidR="0045686F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 w:bidi="ur-PK"/>
          </w:rPr>
          <w:t xml:space="preserve"> کی مکمل فہرست دیکھیے۔</w:t>
        </w:r>
      </w:hyperlink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lang w:val="en-US"/>
        </w:rPr>
        <w:t> </w:t>
      </w:r>
    </w:p>
    <w:p w:rsidR="00617BC4" w:rsidRPr="000E46C7" w:rsidRDefault="00461A7C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اجازت نامے</w:t>
      </w:r>
    </w:p>
    <w:p w:rsidR="00617BC4" w:rsidRPr="000E46C7" w:rsidRDefault="00461A7C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مکمل ہڑتال کے دوران، </w:t>
      </w:r>
      <w:r w:rsidR="004A1B09" w:rsidRPr="000E46C7">
        <w:rPr>
          <w:rFonts w:ascii="Nafees Web Naskh" w:hAnsi="Nafees Web Naskh" w:cs="Nafees Web Naskh"/>
          <w:sz w:val="24"/>
          <w:szCs w:val="24"/>
          <w:rtl/>
        </w:rPr>
        <w:t xml:space="preserve">اسکول کے تمام </w:t>
      </w:r>
      <w:hyperlink r:id="rId7" w:history="1">
        <w:r w:rsidR="004A1B09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</w:rPr>
          <w:t>اجازت نامے</w:t>
        </w:r>
      </w:hyperlink>
      <w:r w:rsidR="004A1B09" w:rsidRPr="000E46C7">
        <w:rPr>
          <w:rFonts w:ascii="Nafees Web Naskh" w:hAnsi="Nafees Web Naskh" w:cs="Nafees Web Naskh"/>
          <w:sz w:val="24"/>
          <w:szCs w:val="24"/>
          <w:rtl/>
        </w:rPr>
        <w:t>، بشمول مجاز تفریحی پروگرامز منسوخ کیے جاتے ہیں۔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</w:rPr>
        <w:t> </w:t>
      </w:r>
    </w:p>
    <w:p w:rsidR="00814618" w:rsidRPr="000E46C7" w:rsidRDefault="00F36805" w:rsidP="00F36805">
      <w:pPr>
        <w:bidi/>
        <w:rPr>
          <w:rFonts w:ascii="Nafees Web Naskh" w:hAnsi="Nafees Web Naskh" w:cs="Nafees Web Naskh"/>
          <w:sz w:val="24"/>
          <w:szCs w:val="24"/>
        </w:rPr>
      </w:pPr>
      <w:proofErr w:type="spellStart"/>
      <w:r>
        <w:rPr>
          <w:rFonts w:ascii="Nafees Web Naskh" w:hAnsi="Nafees Web Naskh" w:cs="Nafees Web Naskh" w:hint="cs"/>
          <w:b/>
          <w:bCs/>
          <w:sz w:val="24"/>
          <w:szCs w:val="24"/>
          <w:rtl/>
        </w:rPr>
        <w:t>جاری</w:t>
      </w:r>
      <w:proofErr w:type="spellEnd"/>
      <w:r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تعلیمِ</w:t>
      </w:r>
      <w:proofErr w:type="spellEnd"/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 (</w:t>
      </w:r>
      <w:proofErr w:type="spellStart"/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t>کانٹینیونگ</w:t>
      </w:r>
      <w:proofErr w:type="spellEnd"/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t xml:space="preserve"> </w:t>
      </w:r>
      <w:proofErr w:type="spellStart"/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t>ایجوکیشن</w:t>
      </w:r>
      <w:proofErr w:type="spellEnd"/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t>)</w:t>
      </w:r>
      <w:r w:rsidR="004A6043">
        <w:rPr>
          <w:rFonts w:ascii="Nafees Web Naskh" w:hAnsi="Nafees Web Naskh" w:cs="Nafees Web Naskh" w:hint="cs"/>
          <w:b/>
          <w:bCs/>
          <w:sz w:val="24"/>
          <w:szCs w:val="24"/>
          <w:rtl/>
        </w:rPr>
        <w:br/>
      </w:r>
      <w:r w:rsidR="003B5707"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مکمل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ہڑتال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کے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دوران، </w:t>
      </w:r>
      <w:proofErr w:type="spellStart"/>
      <w:r>
        <w:rPr>
          <w:rFonts w:ascii="Nafees Web Naskh" w:hAnsi="Nafees Web Naskh" w:cs="Nafees Web Naskh" w:hint="cs"/>
          <w:sz w:val="24"/>
          <w:szCs w:val="24"/>
          <w:rtl/>
        </w:rPr>
        <w:t>جاری</w:t>
      </w:r>
      <w:proofErr w:type="spellEnd"/>
      <w:r>
        <w:rPr>
          <w:rFonts w:ascii="Nafees Web Naskh" w:hAnsi="Nafees Web Naskh" w:cs="Nafees Web Naskh" w:hint="cs"/>
          <w:sz w:val="24"/>
          <w:szCs w:val="24"/>
          <w:rtl/>
        </w:rPr>
        <w:t xml:space="preserve"> </w:t>
      </w:r>
      <w:proofErr w:type="spellStart"/>
      <w:r>
        <w:rPr>
          <w:rFonts w:ascii="Nafees Web Naskh" w:hAnsi="Nafees Web Naskh" w:cs="Nafees Web Naskh" w:hint="cs"/>
          <w:sz w:val="24"/>
          <w:szCs w:val="24"/>
          <w:rtl/>
        </w:rPr>
        <w:t>تعلیم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کی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تمام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کلاسز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منسوخ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کی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جاتی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ہیں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۔ اس </w:t>
      </w:r>
      <w:proofErr w:type="spellStart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>میں</w:t>
      </w:r>
      <w:proofErr w:type="spellEnd"/>
      <w:r w:rsidR="003B5707" w:rsidRPr="000E46C7">
        <w:rPr>
          <w:rFonts w:ascii="Nafees Web Naskh" w:hAnsi="Nafees Web Naskh" w:cs="Nafees Web Naskh"/>
          <w:sz w:val="24"/>
          <w:szCs w:val="24"/>
          <w:rtl/>
        </w:rPr>
        <w:t xml:space="preserve"> </w:t>
      </w:r>
      <w:hyperlink r:id="rId8" w:history="1"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</w:rPr>
          <w:t>ایڈلٹ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</w:rPr>
          <w:t xml:space="preserve"> </w:t>
        </w:r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lang w:val="en-US"/>
          </w:rPr>
          <w:t>ESL</w:t>
        </w:r>
      </w:hyperlink>
      <w:r w:rsidR="00550883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</w:t>
      </w:r>
      <w:hyperlink r:id="rId9" w:history="1"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ایڈلٹ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ہائی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اسکولز</w:t>
        </w:r>
        <w:proofErr w:type="spellEnd"/>
      </w:hyperlink>
      <w:r w:rsidR="00550883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</w:t>
      </w:r>
      <w:hyperlink r:id="rId10" w:history="1"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کریڈٹ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پروگرامز</w:t>
        </w:r>
        <w:proofErr w:type="spellEnd"/>
      </w:hyperlink>
      <w:r w:rsidR="00550883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</w:t>
      </w:r>
      <w:hyperlink r:id="rId11" w:history="1"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کمیونٹی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پروگرامز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/لرن4لائف</w:t>
        </w:r>
      </w:hyperlink>
      <w:r w:rsidR="00550883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اور </w:t>
      </w:r>
      <w:hyperlink r:id="rId12" w:history="1"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بین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الاقوامی</w:t>
        </w:r>
        <w:proofErr w:type="spellEnd"/>
        <w:r w:rsidR="00550883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لسانیات</w:t>
        </w:r>
        <w:proofErr w:type="spellEnd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اساسی</w:t>
        </w:r>
        <w:proofErr w:type="spellEnd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/</w:t>
        </w:r>
        <w:proofErr w:type="spellStart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افریقی</w:t>
        </w:r>
        <w:proofErr w:type="spellEnd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 xml:space="preserve"> </w:t>
        </w:r>
        <w:proofErr w:type="spellStart"/>
        <w:r w:rsidR="008921C2" w:rsidRPr="000E46C7">
          <w:rPr>
            <w:rStyle w:val="Hyperlink"/>
            <w:rFonts w:ascii="Nafees Web Naskh" w:hAnsi="Nafees Web Naskh" w:cs="Nafees Web Naskh"/>
            <w:sz w:val="24"/>
            <w:szCs w:val="24"/>
            <w:rtl/>
            <w:lang w:val="en-US"/>
          </w:rPr>
          <w:t>ورثہ</w:t>
        </w:r>
        <w:proofErr w:type="spellEnd"/>
      </w:hyperlink>
      <w:r w:rsidR="008921C2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شامل </w:t>
      </w:r>
      <w:proofErr w:type="spellStart"/>
      <w:r w:rsidR="008921C2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ہیں</w:t>
      </w:r>
      <w:proofErr w:type="spellEnd"/>
      <w:r w:rsidR="008921C2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</w:rPr>
        <w:t> </w:t>
      </w:r>
    </w:p>
    <w:p w:rsidR="00617BC4" w:rsidRPr="000E46C7" w:rsidRDefault="00136DA6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b/>
          <w:bCs/>
          <w:sz w:val="24"/>
          <w:szCs w:val="24"/>
          <w:rtl/>
        </w:rPr>
        <w:t>اجلاس</w:t>
      </w:r>
    </w:p>
    <w:p w:rsidR="00617BC4" w:rsidRPr="000E46C7" w:rsidRDefault="00136DA6" w:rsidP="00D342FA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  <w:rtl/>
        </w:rPr>
        <w:t xml:space="preserve">مکمل ہڑتال کے دوران، </w:t>
      </w:r>
      <w:r w:rsidR="00D342FA" w:rsidRPr="000E46C7">
        <w:rPr>
          <w:rFonts w:ascii="Nafees Web Naskh" w:hAnsi="Nafees Web Naskh" w:cs="Nafees Web Naskh"/>
          <w:sz w:val="24"/>
          <w:szCs w:val="24"/>
          <w:rtl/>
        </w:rPr>
        <w:t>درج ذیل اجلاس منسوخ ہوجائیں گے: اسکول کونسل کے اجلاس، مشاورتی کمیٹی کے اجلاس اور وارڈ فورمز۔</w:t>
      </w:r>
    </w:p>
    <w:p w:rsidR="00617BC4" w:rsidRPr="000E46C7" w:rsidRDefault="00617BC4" w:rsidP="00F97F78">
      <w:pPr>
        <w:bidi/>
        <w:rPr>
          <w:rFonts w:ascii="Nafees Web Naskh" w:hAnsi="Nafees Web Naskh" w:cs="Nafees Web Naskh"/>
          <w:sz w:val="24"/>
          <w:szCs w:val="24"/>
        </w:rPr>
      </w:pPr>
      <w:r w:rsidRPr="000E46C7">
        <w:rPr>
          <w:rFonts w:ascii="Nafees Web Naskh" w:hAnsi="Nafees Web Naskh" w:cs="Nafees Web Naskh"/>
          <w:sz w:val="24"/>
          <w:szCs w:val="24"/>
        </w:rPr>
        <w:t> </w:t>
      </w:r>
    </w:p>
    <w:p w:rsidR="003A2C1A" w:rsidRPr="000E46C7" w:rsidRDefault="00590594" w:rsidP="008B5321">
      <w:pPr>
        <w:bidi/>
        <w:rPr>
          <w:rFonts w:ascii="Nafees Web Naskh" w:hAnsi="Nafees Web Naskh" w:cs="Nafees Web Naskh"/>
          <w:sz w:val="24"/>
          <w:szCs w:val="24"/>
          <w:lang w:val="en-US"/>
        </w:rPr>
      </w:pP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اگرچہ</w:t>
      </w:r>
      <w:r w:rsidR="00D342FA" w:rsidRPr="000E46C7">
        <w:rPr>
          <w:rFonts w:ascii="Nafees Web Naskh" w:hAnsi="Nafees Web Naskh" w:cs="Nafees Web Naskh"/>
          <w:sz w:val="24"/>
          <w:szCs w:val="24"/>
          <w:lang w:val="en-US"/>
        </w:rPr>
        <w:t>TDSB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 xml:space="preserve">صوبائی </w:t>
      </w:r>
      <w:r w:rsidR="008B5321">
        <w:rPr>
          <w:rFonts w:ascii="Nafees Web Naskh" w:hAnsi="Nafees Web Naskh" w:cs="Nafees Web Naskh" w:hint="cs"/>
          <w:sz w:val="24"/>
          <w:szCs w:val="24"/>
          <w:rtl/>
          <w:lang w:val="en-US" w:bidi="ur-PK"/>
        </w:rPr>
        <w:t xml:space="preserve">مذاکرات </w:t>
      </w:r>
      <w:r w:rsidRPr="000E46C7">
        <w:rPr>
          <w:rFonts w:ascii="Nafees Web Naskh" w:hAnsi="Nafees Web Naskh" w:cs="Nafees Web Naskh"/>
          <w:sz w:val="24"/>
          <w:szCs w:val="24"/>
          <w:rtl/>
          <w:lang w:val="en-US" w:bidi="ur-PK"/>
        </w:rPr>
        <w:t>میں براہِ راست شامل نہیں ہے</w:t>
      </w: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تاہم بورڈ پُرامید ہے کہ بروز پیر، مؤرخہ 7 اکتوبر 2019 سے پہلے ہی </w:t>
      </w:r>
      <w:r w:rsidR="00626698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نیا معاہدہ طے پا جائے گا۔ اگر معاہدہ طے پا گیا تو اسکول پیر کے دن حسبِ معمول کھلیں گے۔</w:t>
      </w:r>
    </w:p>
    <w:p w:rsidR="003A2C1A" w:rsidRPr="000E46C7" w:rsidRDefault="003A2C1A" w:rsidP="00F97F78">
      <w:pPr>
        <w:bidi/>
        <w:rPr>
          <w:rFonts w:ascii="Nafees Web Naskh" w:hAnsi="Nafees Web Naskh" w:cs="Nafees Web Naskh"/>
          <w:sz w:val="24"/>
          <w:szCs w:val="24"/>
          <w:lang w:val="en-US"/>
        </w:rPr>
      </w:pPr>
    </w:p>
    <w:p w:rsidR="003A2C1A" w:rsidRPr="000E46C7" w:rsidRDefault="00CD04B2" w:rsidP="00CD04B2">
      <w:pPr>
        <w:bidi/>
        <w:rPr>
          <w:rFonts w:ascii="Nafees Web Naskh" w:hAnsi="Nafees Web Naskh" w:cs="Nafees Web Naskh"/>
          <w:sz w:val="24"/>
          <w:szCs w:val="24"/>
          <w:lang w:val="en-US"/>
        </w:rPr>
      </w:pP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ہم ہفتے کے اختتام پر تمام والدین/سرپرستوں</w:t>
      </w:r>
      <w:r w:rsidR="00F80A45"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کو</w:t>
      </w:r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تازہ ترین صورتحال سے آگاہ کرنے کے لیے پُرعزم ہیں۔</w:t>
      </w:r>
    </w:p>
    <w:p w:rsidR="003A2C1A" w:rsidRPr="000E46C7" w:rsidRDefault="003A2C1A" w:rsidP="00F97F78">
      <w:pPr>
        <w:bidi/>
        <w:rPr>
          <w:rFonts w:ascii="Nafees Web Naskh" w:hAnsi="Nafees Web Naskh" w:cs="Nafees Web Naskh"/>
          <w:sz w:val="24"/>
          <w:szCs w:val="24"/>
          <w:lang w:val="en-US"/>
        </w:rPr>
      </w:pPr>
    </w:p>
    <w:p w:rsidR="00617BC4" w:rsidRPr="000E46C7" w:rsidRDefault="005567CB" w:rsidP="008B5321">
      <w:pPr>
        <w:bidi/>
        <w:rPr>
          <w:rFonts w:ascii="Nafees Web Naskh" w:hAnsi="Nafees Web Naskh" w:cs="Nafees Web Naskh"/>
          <w:sz w:val="24"/>
          <w:szCs w:val="24"/>
          <w:lang w:val="en-US"/>
        </w:rPr>
      </w:pP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جاری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پیش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رفت اور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تازہ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ترین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معلومات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لیے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،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براہِ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proofErr w:type="spellStart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>کرم</w:t>
      </w:r>
      <w:proofErr w:type="spellEnd"/>
      <w:r w:rsidRPr="000E46C7">
        <w:rPr>
          <w:rFonts w:ascii="Nafees Web Naskh" w:hAnsi="Nafees Web Naskh" w:cs="Nafees Web Naskh"/>
          <w:sz w:val="24"/>
          <w:szCs w:val="24"/>
          <w:rtl/>
          <w:lang w:val="en-US"/>
        </w:rPr>
        <w:t xml:space="preserve"> </w:t>
      </w:r>
      <w:hyperlink r:id="rId13" w:history="1">
        <w:r w:rsidRPr="000E46C7">
          <w:rPr>
            <w:rStyle w:val="Hyperlink"/>
            <w:rFonts w:ascii="Nafees Web Naskh" w:hAnsi="Nafees Web Naskh" w:cs="Nafees Web Naskh"/>
            <w:sz w:val="24"/>
            <w:szCs w:val="24"/>
            <w:lang w:val="en-US"/>
          </w:rPr>
          <w:t>www.tdsb.on.ca/labour</w:t>
        </w:r>
      </w:hyperlink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ملاحظہ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کرتے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رہیں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اور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ٹوئٹر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پر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hyperlink r:id="rId14" w:history="1">
        <w:r w:rsidRPr="000E46C7">
          <w:rPr>
            <w:rStyle w:val="Hyperlink"/>
            <w:rFonts w:ascii="Nafees Web Naskh" w:hAnsi="Nafees Web Naskh" w:cs="Nafees Web Naskh"/>
            <w:sz w:val="24"/>
            <w:szCs w:val="24"/>
            <w:lang w:val="en-US"/>
          </w:rPr>
          <w:t>@</w:t>
        </w:r>
        <w:proofErr w:type="spellStart"/>
        <w:r w:rsidRPr="000E46C7">
          <w:rPr>
            <w:rStyle w:val="Hyperlink"/>
            <w:rFonts w:ascii="Nafees Web Naskh" w:hAnsi="Nafees Web Naskh" w:cs="Nafees Web Naskh"/>
            <w:sz w:val="24"/>
            <w:szCs w:val="24"/>
            <w:lang w:val="en-US"/>
          </w:rPr>
          <w:t>tdsb</w:t>
        </w:r>
        <w:proofErr w:type="spellEnd"/>
      </w:hyperlink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کو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 xml:space="preserve"> فالو </w:t>
      </w:r>
      <w:proofErr w:type="spellStart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کریں</w:t>
      </w:r>
      <w:proofErr w:type="spellEnd"/>
      <w:r w:rsidRPr="000E46C7">
        <w:rPr>
          <w:rStyle w:val="Hyperlink"/>
          <w:rFonts w:ascii="Nafees Web Naskh" w:hAnsi="Nafees Web Naskh" w:cs="Nafees Web Naskh"/>
          <w:color w:val="auto"/>
          <w:sz w:val="24"/>
          <w:szCs w:val="24"/>
          <w:u w:val="none"/>
          <w:rtl/>
          <w:lang w:val="en-US"/>
        </w:rPr>
        <w:t>۔</w:t>
      </w:r>
    </w:p>
    <w:p w:rsidR="00562ED0" w:rsidRPr="000E46C7" w:rsidRDefault="00063670" w:rsidP="00F97F78">
      <w:pPr>
        <w:bidi/>
        <w:rPr>
          <w:rFonts w:ascii="Nafees Web Naskh" w:hAnsi="Nafees Web Naskh" w:cs="Nafees Web Naskh"/>
        </w:rPr>
      </w:pPr>
    </w:p>
    <w:sectPr w:rsidR="00562ED0" w:rsidRPr="000E46C7" w:rsidSect="002B424F">
      <w:pgSz w:w="12240" w:h="15840"/>
      <w:pgMar w:top="990" w:right="126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fees Web Naskh">
    <w:charset w:val="00"/>
    <w:family w:val="auto"/>
    <w:pitch w:val="variable"/>
    <w:sig w:usb0="00002007" w:usb1="00000000" w:usb2="00000000" w:usb3="00000000" w:csb0="00000043" w:csb1="00000000"/>
    <w:embedRegular r:id="rId1" w:fontKey="{7865DDFA-0BB7-42EC-8968-4A52CCE64134}"/>
    <w:embedBold r:id="rId2" w:fontKey="{9CADD848-37D1-45A7-92C2-6C97CB7A715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zNzAxNLI0NDUwtzRR0lEKTi0uzszPAykwqgUAJxmyHCwAAAA="/>
  </w:docVars>
  <w:rsids>
    <w:rsidRoot w:val="00617BC4"/>
    <w:rsid w:val="00010E7E"/>
    <w:rsid w:val="00016756"/>
    <w:rsid w:val="00063670"/>
    <w:rsid w:val="000A1C05"/>
    <w:rsid w:val="000C6991"/>
    <w:rsid w:val="000E46C7"/>
    <w:rsid w:val="0013203A"/>
    <w:rsid w:val="00136DA6"/>
    <w:rsid w:val="00147AE4"/>
    <w:rsid w:val="0018245F"/>
    <w:rsid w:val="001D2486"/>
    <w:rsid w:val="00203145"/>
    <w:rsid w:val="00245C05"/>
    <w:rsid w:val="00274588"/>
    <w:rsid w:val="002A70DF"/>
    <w:rsid w:val="002B424F"/>
    <w:rsid w:val="002C0F49"/>
    <w:rsid w:val="003127A9"/>
    <w:rsid w:val="00351ECC"/>
    <w:rsid w:val="00367568"/>
    <w:rsid w:val="003758DD"/>
    <w:rsid w:val="0038225A"/>
    <w:rsid w:val="00382547"/>
    <w:rsid w:val="003878F5"/>
    <w:rsid w:val="003A2C1A"/>
    <w:rsid w:val="003A4294"/>
    <w:rsid w:val="003B5707"/>
    <w:rsid w:val="003F4EC5"/>
    <w:rsid w:val="003F7322"/>
    <w:rsid w:val="00417E21"/>
    <w:rsid w:val="00426684"/>
    <w:rsid w:val="00427E8B"/>
    <w:rsid w:val="0045686F"/>
    <w:rsid w:val="00461A7C"/>
    <w:rsid w:val="00481698"/>
    <w:rsid w:val="004A1B09"/>
    <w:rsid w:val="004A6043"/>
    <w:rsid w:val="004E2704"/>
    <w:rsid w:val="0054207B"/>
    <w:rsid w:val="00550883"/>
    <w:rsid w:val="005567CB"/>
    <w:rsid w:val="005754E4"/>
    <w:rsid w:val="00590594"/>
    <w:rsid w:val="005A35C2"/>
    <w:rsid w:val="005A7812"/>
    <w:rsid w:val="005D465C"/>
    <w:rsid w:val="00610CD6"/>
    <w:rsid w:val="00615648"/>
    <w:rsid w:val="00617BC4"/>
    <w:rsid w:val="00626698"/>
    <w:rsid w:val="006B00E9"/>
    <w:rsid w:val="006B1643"/>
    <w:rsid w:val="006B2D73"/>
    <w:rsid w:val="0073205C"/>
    <w:rsid w:val="00746A55"/>
    <w:rsid w:val="007532AF"/>
    <w:rsid w:val="00775CF0"/>
    <w:rsid w:val="0078667D"/>
    <w:rsid w:val="00794D62"/>
    <w:rsid w:val="007C48E8"/>
    <w:rsid w:val="007D4CC6"/>
    <w:rsid w:val="00814618"/>
    <w:rsid w:val="008921C2"/>
    <w:rsid w:val="008B5321"/>
    <w:rsid w:val="008E1460"/>
    <w:rsid w:val="008F4E12"/>
    <w:rsid w:val="00905183"/>
    <w:rsid w:val="00922ED2"/>
    <w:rsid w:val="009A48FB"/>
    <w:rsid w:val="009A50A7"/>
    <w:rsid w:val="009C4C15"/>
    <w:rsid w:val="009F61EC"/>
    <w:rsid w:val="00A3502C"/>
    <w:rsid w:val="00A70837"/>
    <w:rsid w:val="00A8280E"/>
    <w:rsid w:val="00AA5B9A"/>
    <w:rsid w:val="00AE5DAD"/>
    <w:rsid w:val="00B25D1F"/>
    <w:rsid w:val="00B649B6"/>
    <w:rsid w:val="00B7241B"/>
    <w:rsid w:val="00B73A81"/>
    <w:rsid w:val="00B806E9"/>
    <w:rsid w:val="00B86D44"/>
    <w:rsid w:val="00BA09A6"/>
    <w:rsid w:val="00BC2DCB"/>
    <w:rsid w:val="00BF577F"/>
    <w:rsid w:val="00C10A7D"/>
    <w:rsid w:val="00C52CEB"/>
    <w:rsid w:val="00C631D5"/>
    <w:rsid w:val="00C939E8"/>
    <w:rsid w:val="00CB3F36"/>
    <w:rsid w:val="00CB5C0B"/>
    <w:rsid w:val="00CC1039"/>
    <w:rsid w:val="00CD04B2"/>
    <w:rsid w:val="00CD37E4"/>
    <w:rsid w:val="00CE1483"/>
    <w:rsid w:val="00D2508B"/>
    <w:rsid w:val="00D342FA"/>
    <w:rsid w:val="00D41A64"/>
    <w:rsid w:val="00D44AE7"/>
    <w:rsid w:val="00DA7794"/>
    <w:rsid w:val="00DB1F1E"/>
    <w:rsid w:val="00DC0B5E"/>
    <w:rsid w:val="00DC0EE5"/>
    <w:rsid w:val="00DC6AA0"/>
    <w:rsid w:val="00DD044C"/>
    <w:rsid w:val="00DE1780"/>
    <w:rsid w:val="00DE7802"/>
    <w:rsid w:val="00E16129"/>
    <w:rsid w:val="00E35B38"/>
    <w:rsid w:val="00EC72D2"/>
    <w:rsid w:val="00F03211"/>
    <w:rsid w:val="00F36032"/>
    <w:rsid w:val="00F36805"/>
    <w:rsid w:val="00F80A45"/>
    <w:rsid w:val="00F840B0"/>
    <w:rsid w:val="00F97F78"/>
    <w:rsid w:val="00FC5401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oronto.ca/" TargetMode="External"/><Relationship Id="rId13" Type="http://schemas.openxmlformats.org/officeDocument/2006/relationships/hyperlink" Target="http://www.tdsb.on.ca/labo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dsb.on.ca/Community/Permits" TargetMode="External"/><Relationship Id="rId12" Type="http://schemas.openxmlformats.org/officeDocument/2006/relationships/hyperlink" Target="http://www.ileprograms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EarlyYears/Child-Care/Extended-Day-Programs/Registration-Information-and-Locations" TargetMode="External"/><Relationship Id="rId11" Type="http://schemas.openxmlformats.org/officeDocument/2006/relationships/hyperlink" Target="http://www.learn4life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dsb.on.ca/High-School/Going-to-High-School/Night-School-and-Summe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Adult-Learners/Adult-Credit-Programs/Adult-High-Schools" TargetMode="External"/><Relationship Id="rId14" Type="http://schemas.openxmlformats.org/officeDocument/2006/relationships/hyperlink" Target="https://twitter.com/TDSB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 Mahmud</dc:creator>
  <cp:lastModifiedBy>Anonymous</cp:lastModifiedBy>
  <cp:revision>24</cp:revision>
  <cp:lastPrinted>2019-10-04T19:26:00Z</cp:lastPrinted>
  <dcterms:created xsi:type="dcterms:W3CDTF">2019-10-04T14:00:00Z</dcterms:created>
  <dcterms:modified xsi:type="dcterms:W3CDTF">2019-10-04T19:26:00Z</dcterms:modified>
</cp:coreProperties>
</file>