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3">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SK-Grade 1 French Immersion</w:t>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November 30, 2020</w:t>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50"/>
          <w:szCs w:val="50"/>
        </w:rPr>
      </w:pPr>
      <w:r w:rsidDel="00000000" w:rsidR="00000000" w:rsidRPr="00000000">
        <w:rPr>
          <w:rFonts w:ascii="Cabin" w:cs="Cabin" w:eastAsia="Cabin" w:hAnsi="Cabin"/>
          <w:sz w:val="50"/>
          <w:szCs w:val="50"/>
          <w:rtl w:val="0"/>
        </w:rPr>
        <w:t xml:space="preserve">Les chiffres/les numéros</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b w:val="1"/>
                <w:sz w:val="26"/>
                <w:szCs w:val="26"/>
                <w:rtl w:val="0"/>
              </w:rPr>
              <w:t xml:space="preserve">Learning Goal</w:t>
            </w:r>
            <w:r w:rsidDel="00000000" w:rsidR="00000000" w:rsidRPr="00000000">
              <w:rPr>
                <w:rFonts w:ascii="Cabin" w:cs="Cabin" w:eastAsia="Cabin" w:hAnsi="Cabin"/>
                <w:sz w:val="26"/>
                <w:szCs w:val="26"/>
                <w:rtl w:val="0"/>
              </w:rPr>
              <w:t xml:space="preserve">:  I can read, listen to, write and understand numbers from 1 -10. I can make personal connections.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Complete the activities suggested below to explore numbers from 1-10.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Discover the numbers from 1-10 by watching the video series from </w:t>
            </w:r>
            <w:hyperlink r:id="rId7">
              <w:r w:rsidDel="00000000" w:rsidR="00000000" w:rsidRPr="00000000">
                <w:rPr>
                  <w:rFonts w:ascii="Cabin" w:cs="Cabin" w:eastAsia="Cabin" w:hAnsi="Cabin"/>
                  <w:b w:val="1"/>
                  <w:color w:val="1155cc"/>
                  <w:sz w:val="26"/>
                  <w:szCs w:val="26"/>
                  <w:u w:val="single"/>
                  <w:rtl w:val="0"/>
                </w:rPr>
                <w:t xml:space="preserve">Idéllo</w:t>
              </w:r>
            </w:hyperlink>
            <w:hyperlink r:id="rId8">
              <w:r w:rsidDel="00000000" w:rsidR="00000000" w:rsidRPr="00000000">
                <w:rPr>
                  <w:rFonts w:ascii="Cabin" w:cs="Cabin" w:eastAsia="Cabin" w:hAnsi="Cabin"/>
                  <w:color w:val="1155cc"/>
                  <w:sz w:val="26"/>
                  <w:szCs w:val="26"/>
                  <w:u w:val="single"/>
                  <w:rtl w:val="0"/>
                </w:rPr>
                <w:t xml:space="preserve">:</w:t>
              </w:r>
            </w:hyperlink>
            <w:hyperlink r:id="rId9">
              <w:r w:rsidDel="00000000" w:rsidR="00000000" w:rsidRPr="00000000">
                <w:rPr>
                  <w:rFonts w:ascii="Cabin" w:cs="Cabin" w:eastAsia="Cabin" w:hAnsi="Cabin"/>
                  <w:color w:val="1155cc"/>
                  <w:sz w:val="26"/>
                  <w:szCs w:val="26"/>
                  <w:u w:val="single"/>
                  <w:rtl w:val="0"/>
                </w:rPr>
                <w:t xml:space="preserve"> Compter avec les oeufs</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In each of the videos, the eggs do different activities. Can you name the activities from each episode? Can you draw/represent the activity that you see/hear?</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5"/>
              <w:gridCol w:w="1485"/>
              <w:gridCol w:w="1065"/>
              <w:gridCol w:w="1325"/>
              <w:tblGridChange w:id="0">
                <w:tblGrid>
                  <w:gridCol w:w="1325"/>
                  <w:gridCol w:w="1485"/>
                  <w:gridCol w:w="1065"/>
                  <w:gridCol w:w="1325"/>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 de l’oeuf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L'activité</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Mon dessin</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1 un oeuf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2 deux oeufs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3 trois oeufs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4 quatre</w:t>
                  </w:r>
                </w:p>
                <w:p w:rsidR="00000000" w:rsidDel="00000000" w:rsidP="00000000" w:rsidRDefault="00000000" w:rsidRPr="00000000" w14:paraId="0000002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oeufs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5 cinq oeufs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6 six oeufs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7 sept oeufs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8 huit</w:t>
                  </w:r>
                </w:p>
                <w:p w:rsidR="00000000" w:rsidDel="00000000" w:rsidP="00000000" w:rsidRDefault="00000000" w:rsidRPr="00000000" w14:paraId="0000003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oeufs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9 neuf oeufs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10 dix oeufs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47">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Select different objects or loose parts around you and group them into small piles using the numbers from 1-10. </w:t>
            </w:r>
          </w:p>
          <w:p w:rsidR="00000000" w:rsidDel="00000000" w:rsidP="00000000" w:rsidRDefault="00000000" w:rsidRPr="00000000" w14:paraId="0000004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Name and label the object and the number that corresponds to it. How might you arrange your numbers and objects? Can you arrange them from smallest to largest, then from largest to smallest? </w:t>
            </w:r>
          </w:p>
          <w:p w:rsidR="00000000" w:rsidDel="00000000" w:rsidP="00000000" w:rsidRDefault="00000000" w:rsidRPr="00000000" w14:paraId="0000004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D">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Montre moi le numéro!</w:t>
            </w:r>
          </w:p>
          <w:p w:rsidR="00000000" w:rsidDel="00000000" w:rsidP="00000000" w:rsidRDefault="00000000" w:rsidRPr="00000000" w14:paraId="0000004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Represent these numbers in different ways using objects around you or use the grid to break down the number in different ways</w:t>
            </w:r>
          </w:p>
          <w:p w:rsidR="00000000" w:rsidDel="00000000" w:rsidP="00000000" w:rsidRDefault="00000000" w:rsidRPr="00000000" w14:paraId="0000004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Exemple:</w:t>
            </w:r>
          </w:p>
          <w:p w:rsidR="00000000" w:rsidDel="00000000" w:rsidP="00000000" w:rsidRDefault="00000000" w:rsidRPr="00000000" w14:paraId="00000051">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Montre moi </w:t>
            </w:r>
            <w:r w:rsidDel="00000000" w:rsidR="00000000" w:rsidRPr="00000000">
              <w:rPr>
                <w:rFonts w:ascii="Cabin" w:cs="Cabin" w:eastAsia="Cabin" w:hAnsi="Cabin"/>
                <w:b w:val="1"/>
                <w:sz w:val="26"/>
                <w:szCs w:val="26"/>
                <w:rtl w:val="0"/>
              </w:rPr>
              <w:t xml:space="preserve">cinq (5) </w:t>
            </w:r>
          </w:p>
          <w:p w:rsidR="00000000" w:rsidDel="00000000" w:rsidP="00000000" w:rsidRDefault="00000000" w:rsidRPr="00000000" w14:paraId="00000052">
            <w:pPr>
              <w:widowControl w:val="0"/>
              <w:spacing w:line="240" w:lineRule="auto"/>
              <w:rPr>
                <w:rFonts w:ascii="Cabin" w:cs="Cabin" w:eastAsia="Cabin" w:hAnsi="Cabin"/>
                <w:b w:val="1"/>
                <w:sz w:val="26"/>
                <w:szCs w:val="26"/>
              </w:rPr>
            </w:pPr>
            <w:r w:rsidDel="00000000" w:rsidR="00000000" w:rsidRPr="00000000">
              <w:rPr>
                <w:rtl w:val="0"/>
              </w:rPr>
            </w:r>
          </w:p>
          <w:tbl>
            <w:tblPr>
              <w:tblStyle w:val="Table3"/>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05"/>
              <w:gridCol w:w="1065"/>
              <w:gridCol w:w="275"/>
              <w:gridCol w:w="275"/>
              <w:gridCol w:w="105"/>
              <w:gridCol w:w="1065"/>
              <w:gridCol w:w="915"/>
              <w:tblGridChange w:id="0">
                <w:tblGrid>
                  <w:gridCol w:w="1395"/>
                  <w:gridCol w:w="105"/>
                  <w:gridCol w:w="1065"/>
                  <w:gridCol w:w="275"/>
                  <w:gridCol w:w="275"/>
                  <w:gridCol w:w="105"/>
                  <w:gridCol w:w="1065"/>
                  <w:gridCol w:w="915"/>
                </w:tblGrid>
              </w:tblGridChange>
            </w:tblGrid>
            <w:tr>
              <w:trPr>
                <w:trHeight w:val="570.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5=</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5=</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p w:rsidR="00000000" w:rsidDel="00000000" w:rsidP="00000000" w:rsidRDefault="00000000" w:rsidRPr="00000000" w14:paraId="00000060">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p w:rsidR="00000000" w:rsidDel="00000000" w:rsidP="00000000" w:rsidRDefault="00000000" w:rsidRPr="00000000" w14:paraId="00000061">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p w:rsidR="00000000" w:rsidDel="00000000" w:rsidP="00000000" w:rsidRDefault="00000000" w:rsidRPr="00000000" w14:paraId="00000062">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p w:rsidR="00000000" w:rsidDel="00000000" w:rsidP="00000000" w:rsidRDefault="00000000" w:rsidRPr="00000000" w14:paraId="00000063">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5=</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p w:rsidR="00000000" w:rsidDel="00000000" w:rsidP="00000000" w:rsidRDefault="00000000" w:rsidRPr="00000000" w14:paraId="0000006D">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w:t>
                  </w:r>
                </w:p>
              </w:tc>
            </w:tr>
          </w:tbl>
          <w:p w:rsidR="00000000" w:rsidDel="00000000" w:rsidP="00000000" w:rsidRDefault="00000000" w:rsidRPr="00000000" w14:paraId="00000076">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Montre moi </w:t>
            </w:r>
            <w:r w:rsidDel="00000000" w:rsidR="00000000" w:rsidRPr="00000000">
              <w:rPr>
                <w:rFonts w:ascii="Cabin" w:cs="Cabin" w:eastAsia="Cabin" w:hAnsi="Cabin"/>
                <w:b w:val="1"/>
                <w:sz w:val="26"/>
                <w:szCs w:val="26"/>
                <w:rtl w:val="0"/>
              </w:rPr>
              <w:t xml:space="preserve">trois (3)</w:t>
            </w:r>
          </w:p>
          <w:p w:rsidR="00000000" w:rsidDel="00000000" w:rsidP="00000000" w:rsidRDefault="00000000" w:rsidRPr="00000000" w14:paraId="00000077">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Montre moi </w:t>
            </w:r>
            <w:r w:rsidDel="00000000" w:rsidR="00000000" w:rsidRPr="00000000">
              <w:rPr>
                <w:rFonts w:ascii="Cabin" w:cs="Cabin" w:eastAsia="Cabin" w:hAnsi="Cabin"/>
                <w:b w:val="1"/>
                <w:sz w:val="26"/>
                <w:szCs w:val="26"/>
                <w:rtl w:val="0"/>
              </w:rPr>
              <w:t xml:space="preserve">neuf (9)</w:t>
            </w:r>
          </w:p>
          <w:p w:rsidR="00000000" w:rsidDel="00000000" w:rsidP="00000000" w:rsidRDefault="00000000" w:rsidRPr="00000000" w14:paraId="00000078">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Montre moi</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b w:val="1"/>
                <w:sz w:val="26"/>
                <w:szCs w:val="26"/>
                <w:rtl w:val="0"/>
              </w:rPr>
              <w:t xml:space="preserve">six (6)</w:t>
            </w:r>
          </w:p>
          <w:p w:rsidR="00000000" w:rsidDel="00000000" w:rsidP="00000000" w:rsidRDefault="00000000" w:rsidRPr="00000000" w14:paraId="00000079">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Montre moi </w:t>
            </w:r>
            <w:r w:rsidDel="00000000" w:rsidR="00000000" w:rsidRPr="00000000">
              <w:rPr>
                <w:rFonts w:ascii="Cabin" w:cs="Cabin" w:eastAsia="Cabin" w:hAnsi="Cabin"/>
                <w:b w:val="1"/>
                <w:sz w:val="26"/>
                <w:szCs w:val="26"/>
                <w:rtl w:val="0"/>
              </w:rPr>
              <w:t xml:space="preserve">huit (8)</w:t>
            </w:r>
          </w:p>
          <w:p w:rsidR="00000000" w:rsidDel="00000000" w:rsidP="00000000" w:rsidRDefault="00000000" w:rsidRPr="00000000" w14:paraId="0000007A">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7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Practice writing the numbers using the </w:t>
            </w:r>
            <w:r w:rsidDel="00000000" w:rsidR="00000000" w:rsidRPr="00000000">
              <w:rPr>
                <w:rFonts w:ascii="Cabin" w:cs="Cabin" w:eastAsia="Cabin" w:hAnsi="Cabin"/>
                <w:b w:val="1"/>
                <w:sz w:val="26"/>
                <w:szCs w:val="26"/>
                <w:rtl w:val="0"/>
              </w:rPr>
              <w:t xml:space="preserve">Idello video</w:t>
            </w:r>
            <w:r w:rsidDel="00000000" w:rsidR="00000000" w:rsidRPr="00000000">
              <w:rPr>
                <w:rFonts w:ascii="Cabin" w:cs="Cabin" w:eastAsia="Cabin" w:hAnsi="Cabin"/>
                <w:sz w:val="26"/>
                <w:szCs w:val="26"/>
                <w:rtl w:val="0"/>
              </w:rPr>
              <w:t xml:space="preserve">: </w:t>
            </w:r>
            <w:hyperlink r:id="rId10">
              <w:r w:rsidDel="00000000" w:rsidR="00000000" w:rsidRPr="00000000">
                <w:rPr>
                  <w:rFonts w:ascii="Cabin" w:cs="Cabin" w:eastAsia="Cabin" w:hAnsi="Cabin"/>
                  <w:color w:val="1155cc"/>
                  <w:sz w:val="26"/>
                  <w:szCs w:val="26"/>
                  <w:u w:val="single"/>
                  <w:rtl w:val="0"/>
                </w:rPr>
                <w:t xml:space="preserve">L'écriture des nombres</w:t>
              </w:r>
            </w:hyperlink>
            <w:r w:rsidDel="00000000" w:rsidR="00000000" w:rsidRPr="00000000">
              <w:rPr>
                <w:rtl w:val="0"/>
              </w:rPr>
            </w:r>
          </w:p>
          <w:p w:rsidR="00000000" w:rsidDel="00000000" w:rsidP="00000000" w:rsidRDefault="00000000" w:rsidRPr="00000000" w14:paraId="0000007C">
            <w:pPr>
              <w:widowControl w:val="0"/>
              <w:spacing w:line="240" w:lineRule="auto"/>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Visit the </w:t>
            </w:r>
            <w:hyperlink r:id="rId11">
              <w:r w:rsidDel="00000000" w:rsidR="00000000" w:rsidRPr="00000000">
                <w:rPr>
                  <w:rFonts w:ascii="Cabin" w:cs="Cabin" w:eastAsia="Cabin" w:hAnsi="Cabin"/>
                  <w:color w:val="1155cc"/>
                  <w:sz w:val="26"/>
                  <w:szCs w:val="26"/>
                  <w:u w:val="single"/>
                  <w:rtl w:val="0"/>
                </w:rPr>
                <w:t xml:space="preserve">TDSB Virtual Library. </w:t>
              </w:r>
            </w:hyperlink>
            <w:r w:rsidDel="00000000" w:rsidR="00000000" w:rsidRPr="00000000">
              <w:rPr>
                <w:rFonts w:ascii="Cabin" w:cs="Cabin" w:eastAsia="Cabin" w:hAnsi="Cabin"/>
                <w:sz w:val="24"/>
                <w:szCs w:val="24"/>
                <w:rtl w:val="0"/>
              </w:rPr>
              <w:t xml:space="preserve"> Practice reading along with the book </w:t>
            </w:r>
            <w:hyperlink r:id="rId12">
              <w:r w:rsidDel="00000000" w:rsidR="00000000" w:rsidRPr="00000000">
                <w:rPr>
                  <w:rFonts w:ascii="Cabin" w:cs="Cabin" w:eastAsia="Cabin" w:hAnsi="Cabin"/>
                  <w:b w:val="1"/>
                  <w:color w:val="1155cc"/>
                  <w:sz w:val="24"/>
                  <w:szCs w:val="24"/>
                  <w:u w:val="single"/>
                  <w:rtl w:val="0"/>
                </w:rPr>
                <w:t xml:space="preserve">Chiffres 1 à 10</w:t>
              </w:r>
            </w:hyperlink>
            <w:r w:rsidDel="00000000" w:rsidR="00000000" w:rsidRPr="00000000">
              <w:rPr>
                <w:rFonts w:ascii="Cabin" w:cs="Cabin" w:eastAsia="Cabin" w:hAnsi="Cabin"/>
                <w:sz w:val="26"/>
                <w:szCs w:val="26"/>
                <w:rtl w:val="0"/>
              </w:rPr>
              <w:t xml:space="preserve">, by listening to the numbers and repeating them. </w:t>
            </w:r>
            <w:r w:rsidDel="00000000" w:rsidR="00000000" w:rsidRPr="00000000">
              <w:rPr>
                <w:rtl w:val="0"/>
              </w:rPr>
            </w:r>
          </w:p>
          <w:p w:rsidR="00000000" w:rsidDel="00000000" w:rsidP="00000000" w:rsidRDefault="00000000" w:rsidRPr="00000000" w14:paraId="0000007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7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453628" cy="453628"/>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53628" cy="453628"/>
                          </a:xfrm>
                          <a:prstGeom prst="rect"/>
                          <a:ln/>
                        </pic:spPr>
                      </pic:pic>
                    </a:graphicData>
                  </a:graphic>
                </wp:inline>
              </w:drawing>
            </w:r>
            <w:r w:rsidDel="00000000" w:rsidR="00000000" w:rsidRPr="00000000">
              <w:rPr>
                <w:rFonts w:ascii="Cabin" w:cs="Cabin" w:eastAsia="Cabin" w:hAnsi="Cabin"/>
                <w:sz w:val="26"/>
                <w:szCs w:val="26"/>
                <w:rtl w:val="0"/>
              </w:rPr>
              <w:t xml:space="preserve">Click on the Ebookids icon for other discovery books on </w:t>
            </w:r>
            <w:hyperlink r:id="rId14">
              <w:r w:rsidDel="00000000" w:rsidR="00000000" w:rsidRPr="00000000">
                <w:rPr>
                  <w:rFonts w:ascii="Cabin" w:cs="Cabin" w:eastAsia="Cabin" w:hAnsi="Cabin"/>
                  <w:color w:val="1155cc"/>
                  <w:sz w:val="26"/>
                  <w:szCs w:val="26"/>
                  <w:u w:val="single"/>
                  <w:rtl w:val="0"/>
                </w:rPr>
                <w:t xml:space="preserve">numbers</w:t>
              </w:r>
            </w:hyperlink>
            <w:r w:rsidDel="00000000" w:rsidR="00000000" w:rsidRPr="00000000">
              <w:rPr>
                <w:rFonts w:ascii="Cabin" w:cs="Cabin" w:eastAsia="Cabin" w:hAnsi="Cabin"/>
                <w:sz w:val="26"/>
                <w:szCs w:val="26"/>
                <w:rtl w:val="0"/>
              </w:rPr>
              <w:t xml:space="preserve"> of your choice. </w:t>
            </w:r>
          </w:p>
          <w:p w:rsidR="00000000" w:rsidDel="00000000" w:rsidP="00000000" w:rsidRDefault="00000000" w:rsidRPr="00000000" w14:paraId="0000008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8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Which numbers do you recognize? How might you use these numbers in your everyday life?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Create your own numbers book using words and illustrations. Read the book to a member of your family to teach them the numbers in French. </w:t>
            </w:r>
            <w:r w:rsidDel="00000000" w:rsidR="00000000" w:rsidRPr="00000000">
              <w:rPr>
                <w:rtl w:val="0"/>
              </w:rPr>
            </w:r>
          </w:p>
        </w:tc>
      </w:tr>
    </w:tbl>
    <w:p w:rsidR="00000000" w:rsidDel="00000000" w:rsidP="00000000" w:rsidRDefault="00000000" w:rsidRPr="00000000" w14:paraId="00000083">
      <w:pPr>
        <w:jc w:val="left"/>
        <w:rPr>
          <w:rFonts w:ascii="Cabin" w:cs="Cabin" w:eastAsia="Cabin" w:hAnsi="Cabin"/>
          <w:sz w:val="48"/>
          <w:szCs w:val="48"/>
        </w:rPr>
      </w:pPr>
      <w:r w:rsidDel="00000000" w:rsidR="00000000" w:rsidRPr="00000000">
        <w:rPr>
          <w:rtl w:val="0"/>
        </w:rPr>
      </w:r>
    </w:p>
    <w:sectPr>
      <w:headerReference r:id="rId1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drawing>
        <wp:inline distB="19050" distT="19050" distL="19050" distR="19050">
          <wp:extent cx="518738" cy="657075"/>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dsb.on.ca/library/HOME/Fran%c3%a7ais" TargetMode="External"/><Relationship Id="rId10" Type="http://schemas.openxmlformats.org/officeDocument/2006/relationships/hyperlink" Target="https://www.idello.org/en/resource/13663-Lecriture-Des-Nombres" TargetMode="External"/><Relationship Id="rId13" Type="http://schemas.openxmlformats.org/officeDocument/2006/relationships/image" Target="media/image1.png"/><Relationship Id="rId12" Type="http://schemas.openxmlformats.org/officeDocument/2006/relationships/hyperlink" Target="https://ebookids.com/fr/livres-enfants/decouverte/3-8/chiffres/Chiffres-1-a-10-BB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en/resource/9051-Compter-Avec-Les-Oeufs" TargetMode="External"/><Relationship Id="rId15" Type="http://schemas.openxmlformats.org/officeDocument/2006/relationships/header" Target="header1.xml"/><Relationship Id="rId14" Type="http://schemas.openxmlformats.org/officeDocument/2006/relationships/hyperlink" Target="https://ebookids.com/fr/livres-enfants/decouverte/3-8/chiffres/"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idello.org/en/resource/9051-Compter-Avec-Les-Oeufs" TargetMode="External"/><Relationship Id="rId8" Type="http://schemas.openxmlformats.org/officeDocument/2006/relationships/hyperlink" Target="https://www.idello.org/en/resource/9051-Compter-Avec-Les-Oeuf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