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50C00" w14:textId="77777777" w:rsidR="008E327D" w:rsidRPr="006B0D51" w:rsidRDefault="006B0D51" w:rsidP="004B2122">
      <w:pPr>
        <w:spacing w:line="360" w:lineRule="auto"/>
        <w:rPr>
          <w:rFonts w:ascii="Arial" w:hAnsi="Arial" w:cs="Arial"/>
          <w:sz w:val="24"/>
        </w:rPr>
      </w:pPr>
      <w:r w:rsidRPr="006B0D51">
        <w:rPr>
          <w:rFonts w:ascii="Arial" w:hAnsi="Arial" w:cs="Arial"/>
          <w:noProof/>
          <w:sz w:val="24"/>
          <w:lang w:eastAsia="en-CA"/>
        </w:rPr>
        <w:drawing>
          <wp:anchor distT="0" distB="0" distL="114300" distR="114300" simplePos="0" relativeHeight="251659264" behindDoc="0" locked="0" layoutInCell="1" allowOverlap="1" wp14:anchorId="19BFDB2A" wp14:editId="704786C3">
            <wp:simplePos x="0" y="0"/>
            <wp:positionH relativeFrom="column">
              <wp:posOffset>9525</wp:posOffset>
            </wp:positionH>
            <wp:positionV relativeFrom="paragraph">
              <wp:posOffset>-393065</wp:posOffset>
            </wp:positionV>
            <wp:extent cx="1186180" cy="11277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6180"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8A42F4" w14:textId="77777777" w:rsidR="006B0D51" w:rsidRPr="006B0D51" w:rsidRDefault="006B0D51" w:rsidP="004B2122">
      <w:pPr>
        <w:spacing w:line="360" w:lineRule="auto"/>
        <w:rPr>
          <w:rFonts w:ascii="Arial" w:hAnsi="Arial" w:cs="Arial"/>
          <w:sz w:val="24"/>
        </w:rPr>
      </w:pPr>
    </w:p>
    <w:p w14:paraId="3737544C" w14:textId="77777777" w:rsidR="006B0D51" w:rsidRPr="006B0D51" w:rsidRDefault="006B0D51" w:rsidP="004B2122">
      <w:pPr>
        <w:spacing w:line="360" w:lineRule="auto"/>
        <w:rPr>
          <w:rFonts w:ascii="Arial" w:hAnsi="Arial" w:cs="Arial"/>
          <w:sz w:val="24"/>
        </w:rPr>
      </w:pPr>
    </w:p>
    <w:p w14:paraId="167B53D4" w14:textId="77777777" w:rsidR="004F63DA" w:rsidRDefault="004F63DA" w:rsidP="004B2122">
      <w:pPr>
        <w:spacing w:line="360" w:lineRule="auto"/>
        <w:rPr>
          <w:rFonts w:ascii="Arial" w:hAnsi="Arial" w:cs="Arial"/>
          <w:sz w:val="24"/>
        </w:rPr>
      </w:pPr>
    </w:p>
    <w:p w14:paraId="60A9B04A" w14:textId="6616DF24" w:rsidR="006B0D51" w:rsidRPr="006B0D51" w:rsidRDefault="00140D82" w:rsidP="004B2122">
      <w:pPr>
        <w:spacing w:line="360" w:lineRule="auto"/>
        <w:rPr>
          <w:rFonts w:ascii="Arial" w:hAnsi="Arial" w:cs="Arial"/>
          <w:sz w:val="24"/>
        </w:rPr>
      </w:pPr>
      <w:r>
        <w:rPr>
          <w:rFonts w:ascii="Arial" w:hAnsi="Arial" w:cs="Arial"/>
          <w:sz w:val="24"/>
        </w:rPr>
        <w:t>November 18, 2020</w:t>
      </w:r>
    </w:p>
    <w:p w14:paraId="68DCE810" w14:textId="77777777" w:rsidR="006B0D51" w:rsidRDefault="006B0D51" w:rsidP="004B2122">
      <w:pPr>
        <w:spacing w:line="360" w:lineRule="auto"/>
        <w:rPr>
          <w:rFonts w:ascii="Arial" w:hAnsi="Arial" w:cs="Arial"/>
          <w:sz w:val="24"/>
        </w:rPr>
      </w:pPr>
    </w:p>
    <w:p w14:paraId="6B361AF3" w14:textId="77777777" w:rsidR="00140D82" w:rsidRPr="00140D82" w:rsidRDefault="00140D82" w:rsidP="00140D82">
      <w:pPr>
        <w:spacing w:line="360" w:lineRule="auto"/>
        <w:rPr>
          <w:rFonts w:ascii="Arial" w:hAnsi="Arial" w:cs="Arial"/>
          <w:sz w:val="24"/>
        </w:rPr>
      </w:pPr>
      <w:r w:rsidRPr="00140D82">
        <w:rPr>
          <w:rFonts w:ascii="Arial" w:hAnsi="Arial" w:cs="Arial"/>
          <w:sz w:val="24"/>
        </w:rPr>
        <w:t>To Child Care and Before- and After-School Program Operators:</w:t>
      </w:r>
    </w:p>
    <w:p w14:paraId="15B4CFBF" w14:textId="77777777" w:rsidR="00140D82" w:rsidRPr="00140D82" w:rsidRDefault="00140D82" w:rsidP="00140D82">
      <w:pPr>
        <w:spacing w:line="360" w:lineRule="auto"/>
        <w:rPr>
          <w:rFonts w:ascii="Arial" w:hAnsi="Arial" w:cs="Arial"/>
          <w:sz w:val="24"/>
        </w:rPr>
      </w:pPr>
    </w:p>
    <w:p w14:paraId="5492826A" w14:textId="77777777" w:rsidR="00140D82" w:rsidRPr="00140D82" w:rsidRDefault="00140D82" w:rsidP="00140D82">
      <w:pPr>
        <w:spacing w:line="360" w:lineRule="auto"/>
        <w:rPr>
          <w:rFonts w:ascii="Arial" w:hAnsi="Arial" w:cs="Arial"/>
          <w:b/>
          <w:bCs/>
          <w:sz w:val="24"/>
        </w:rPr>
      </w:pPr>
      <w:r w:rsidRPr="00140D82">
        <w:rPr>
          <w:rFonts w:ascii="Arial" w:hAnsi="Arial" w:cs="Arial"/>
          <w:b/>
          <w:bCs/>
          <w:sz w:val="24"/>
        </w:rPr>
        <w:t>This email is to confirm that the Permit application process for December 24, 2020 (TDSB designated Day in lieu of Remembrance Day) and April 5, 2021 (Easter Monday) is now closed.</w:t>
      </w:r>
    </w:p>
    <w:p w14:paraId="13A206E9" w14:textId="77777777" w:rsidR="00140D82" w:rsidRPr="00140D82" w:rsidRDefault="00140D82" w:rsidP="00140D82">
      <w:pPr>
        <w:spacing w:line="360" w:lineRule="auto"/>
        <w:rPr>
          <w:rFonts w:ascii="Arial" w:hAnsi="Arial" w:cs="Arial"/>
          <w:b/>
          <w:bCs/>
          <w:sz w:val="24"/>
        </w:rPr>
      </w:pPr>
    </w:p>
    <w:p w14:paraId="49EFC96C" w14:textId="77777777" w:rsidR="00140D82" w:rsidRPr="00140D82" w:rsidRDefault="00140D82" w:rsidP="00140D82">
      <w:pPr>
        <w:spacing w:line="360" w:lineRule="auto"/>
        <w:rPr>
          <w:rFonts w:ascii="Arial" w:hAnsi="Arial" w:cs="Arial"/>
          <w:sz w:val="24"/>
        </w:rPr>
      </w:pPr>
      <w:r w:rsidRPr="00140D82">
        <w:rPr>
          <w:rFonts w:ascii="Arial" w:hAnsi="Arial" w:cs="Arial"/>
          <w:sz w:val="24"/>
        </w:rPr>
        <w:t xml:space="preserve">If you did not receive a confirmation email with a Permit number, and/or if the application doesn’t show in your eBase account, this means that your application was </w:t>
      </w:r>
      <w:r w:rsidRPr="00140D82">
        <w:rPr>
          <w:rFonts w:ascii="Arial" w:hAnsi="Arial" w:cs="Arial"/>
          <w:b/>
          <w:bCs/>
          <w:sz w:val="24"/>
        </w:rPr>
        <w:t>not submitted</w:t>
      </w:r>
      <w:r w:rsidRPr="00140D82">
        <w:rPr>
          <w:rFonts w:ascii="Arial" w:hAnsi="Arial" w:cs="Arial"/>
          <w:sz w:val="24"/>
        </w:rPr>
        <w:t xml:space="preserve">. If you have missed the deadline but need a Permit for these dates, please contact </w:t>
      </w:r>
      <w:hyperlink r:id="rId8" w:history="1">
        <w:r w:rsidRPr="00140D82">
          <w:rPr>
            <w:rStyle w:val="Hyperlink"/>
            <w:rFonts w:ascii="Arial" w:hAnsi="Arial" w:cs="Arial"/>
            <w:sz w:val="24"/>
            <w:u w:val="none"/>
          </w:rPr>
          <w:t>Karen Guthrie</w:t>
        </w:r>
        <w:r w:rsidRPr="00140D82">
          <w:rPr>
            <w:rStyle w:val="Hyperlink"/>
            <w:rFonts w:ascii="Arial" w:hAnsi="Arial" w:cs="Arial"/>
            <w:b/>
            <w:bCs/>
            <w:sz w:val="24"/>
            <w:u w:val="none"/>
          </w:rPr>
          <w:t> </w:t>
        </w:r>
      </w:hyperlink>
      <w:r w:rsidRPr="00140D82">
        <w:rPr>
          <w:rFonts w:ascii="Arial" w:hAnsi="Arial" w:cs="Arial"/>
          <w:b/>
          <w:bCs/>
          <w:sz w:val="24"/>
        </w:rPr>
        <w:t>no later than</w:t>
      </w:r>
      <w:r w:rsidRPr="00140D82">
        <w:rPr>
          <w:rFonts w:ascii="Arial" w:hAnsi="Arial" w:cs="Arial"/>
          <w:sz w:val="24"/>
        </w:rPr>
        <w:t xml:space="preserve"> </w:t>
      </w:r>
      <w:r w:rsidRPr="00140D82">
        <w:rPr>
          <w:rFonts w:ascii="Arial" w:hAnsi="Arial" w:cs="Arial"/>
          <w:b/>
          <w:bCs/>
          <w:sz w:val="24"/>
        </w:rPr>
        <w:t>Monday, November 23 at 3:00 PM</w:t>
      </w:r>
      <w:r w:rsidRPr="00140D82">
        <w:rPr>
          <w:rFonts w:ascii="Arial" w:hAnsi="Arial" w:cs="Arial"/>
          <w:sz w:val="24"/>
        </w:rPr>
        <w:t>.  Please note that TDSB cannot guarantee that applications received after the November 6</w:t>
      </w:r>
      <w:r w:rsidRPr="00140D82">
        <w:rPr>
          <w:rFonts w:ascii="Arial" w:hAnsi="Arial" w:cs="Arial"/>
          <w:sz w:val="24"/>
          <w:vertAlign w:val="superscript"/>
        </w:rPr>
        <w:t>th</w:t>
      </w:r>
      <w:r w:rsidRPr="00140D82">
        <w:rPr>
          <w:rFonts w:ascii="Arial" w:hAnsi="Arial" w:cs="Arial"/>
          <w:sz w:val="24"/>
        </w:rPr>
        <w:t xml:space="preserve"> deadline will be processed.</w:t>
      </w:r>
    </w:p>
    <w:p w14:paraId="0F0F1798" w14:textId="77777777" w:rsidR="00140D82" w:rsidRPr="00140D82" w:rsidRDefault="00140D82" w:rsidP="00140D82">
      <w:pPr>
        <w:spacing w:line="360" w:lineRule="auto"/>
        <w:rPr>
          <w:rFonts w:ascii="Arial" w:hAnsi="Arial" w:cs="Arial"/>
          <w:sz w:val="24"/>
        </w:rPr>
      </w:pPr>
    </w:p>
    <w:p w14:paraId="5108D026" w14:textId="77777777" w:rsidR="00140D82" w:rsidRPr="00140D82" w:rsidRDefault="00140D82" w:rsidP="00140D82">
      <w:pPr>
        <w:spacing w:line="360" w:lineRule="auto"/>
        <w:rPr>
          <w:rFonts w:ascii="Arial" w:hAnsi="Arial" w:cs="Arial"/>
          <w:sz w:val="24"/>
        </w:rPr>
      </w:pPr>
      <w:r w:rsidRPr="00140D82">
        <w:rPr>
          <w:rFonts w:ascii="Arial" w:hAnsi="Arial" w:cs="Arial"/>
          <w:sz w:val="24"/>
        </w:rPr>
        <w:t>If you do not intend to operate on these dates, or you have confirmation of your permit application, no further action is required.</w:t>
      </w:r>
    </w:p>
    <w:p w14:paraId="5A2628E8" w14:textId="77777777" w:rsidR="00140D82" w:rsidRPr="00140D82" w:rsidRDefault="00140D82" w:rsidP="00140D82">
      <w:pPr>
        <w:spacing w:line="360" w:lineRule="auto"/>
        <w:rPr>
          <w:rFonts w:ascii="Arial" w:hAnsi="Arial" w:cs="Arial"/>
          <w:sz w:val="24"/>
        </w:rPr>
      </w:pPr>
    </w:p>
    <w:p w14:paraId="04FC23BA" w14:textId="77777777" w:rsidR="00140D82" w:rsidRPr="00140D82" w:rsidRDefault="00140D82" w:rsidP="00140D82">
      <w:pPr>
        <w:spacing w:line="360" w:lineRule="auto"/>
        <w:rPr>
          <w:rFonts w:ascii="Arial" w:hAnsi="Arial" w:cs="Arial"/>
          <w:sz w:val="24"/>
        </w:rPr>
      </w:pPr>
      <w:r w:rsidRPr="00140D82">
        <w:rPr>
          <w:rFonts w:ascii="Arial" w:hAnsi="Arial" w:cs="Arial"/>
          <w:sz w:val="24"/>
        </w:rPr>
        <w:t xml:space="preserve">Further to the information sent to child cares earlier this year, we would also like to confirm that TDSB schools have Winter Break from Monday, December 21, 2020, to </w:t>
      </w:r>
      <w:r w:rsidRPr="00140D82">
        <w:rPr>
          <w:rFonts w:ascii="Arial" w:hAnsi="Arial" w:cs="Arial"/>
          <w:sz w:val="24"/>
        </w:rPr>
        <w:lastRenderedPageBreak/>
        <w:t>Friday, January 1, 2021. Schools will be closed to child care operations for stat holidays on December 25, December 28 and January 1, 2021, as well as December 24 unless a permit has been approved as noted above.</w:t>
      </w:r>
    </w:p>
    <w:p w14:paraId="57F34912" w14:textId="77777777" w:rsidR="00140D82" w:rsidRPr="00140D82" w:rsidRDefault="00140D82" w:rsidP="00140D82">
      <w:pPr>
        <w:spacing w:line="360" w:lineRule="auto"/>
        <w:rPr>
          <w:rFonts w:ascii="Arial" w:hAnsi="Arial" w:cs="Arial"/>
          <w:sz w:val="24"/>
        </w:rPr>
      </w:pPr>
    </w:p>
    <w:p w14:paraId="2B4721B7" w14:textId="77777777" w:rsidR="00140D82" w:rsidRPr="00140D82" w:rsidRDefault="00140D82" w:rsidP="00140D82">
      <w:pPr>
        <w:spacing w:line="360" w:lineRule="auto"/>
        <w:rPr>
          <w:rFonts w:ascii="Arial" w:hAnsi="Arial" w:cs="Arial"/>
          <w:sz w:val="24"/>
        </w:rPr>
      </w:pPr>
      <w:bookmarkStart w:id="0" w:name="_GoBack"/>
      <w:r w:rsidRPr="00140D82">
        <w:rPr>
          <w:rFonts w:ascii="Arial" w:hAnsi="Arial" w:cs="Arial"/>
          <w:sz w:val="24"/>
        </w:rPr>
        <w:t>Thank you,</w:t>
      </w:r>
    </w:p>
    <w:bookmarkEnd w:id="0"/>
    <w:p w14:paraId="62E52BB7" w14:textId="77777777" w:rsidR="00140D82" w:rsidRPr="00140D82" w:rsidRDefault="00140D82" w:rsidP="00140D82">
      <w:pPr>
        <w:spacing w:line="360" w:lineRule="auto"/>
        <w:rPr>
          <w:rFonts w:ascii="Arial" w:hAnsi="Arial" w:cs="Arial"/>
          <w:sz w:val="24"/>
        </w:rPr>
      </w:pPr>
    </w:p>
    <w:p w14:paraId="0CCAFB34" w14:textId="77777777" w:rsidR="00140D82" w:rsidRPr="00140D82" w:rsidRDefault="00140D82" w:rsidP="00140D82">
      <w:pPr>
        <w:spacing w:line="360" w:lineRule="auto"/>
        <w:rPr>
          <w:rFonts w:ascii="Arial" w:hAnsi="Arial" w:cs="Arial"/>
          <w:b/>
          <w:bCs/>
          <w:sz w:val="24"/>
        </w:rPr>
      </w:pPr>
      <w:r w:rsidRPr="00140D82">
        <w:rPr>
          <w:rFonts w:ascii="Arial" w:hAnsi="Arial" w:cs="Arial"/>
          <w:b/>
          <w:bCs/>
          <w:sz w:val="24"/>
        </w:rPr>
        <w:t>Child Care Services</w:t>
      </w:r>
    </w:p>
    <w:p w14:paraId="6213A6B2" w14:textId="77777777" w:rsidR="00140D82" w:rsidRPr="00140D82" w:rsidRDefault="00140D82" w:rsidP="00140D82">
      <w:pPr>
        <w:spacing w:line="360" w:lineRule="auto"/>
        <w:rPr>
          <w:rFonts w:ascii="Arial" w:hAnsi="Arial" w:cs="Arial"/>
          <w:sz w:val="24"/>
        </w:rPr>
      </w:pPr>
      <w:r w:rsidRPr="00140D82">
        <w:rPr>
          <w:rFonts w:ascii="Arial" w:hAnsi="Arial" w:cs="Arial"/>
          <w:b/>
          <w:bCs/>
          <w:sz w:val="24"/>
        </w:rPr>
        <w:t>Toronto District School Board</w:t>
      </w:r>
    </w:p>
    <w:p w14:paraId="26EEEC55" w14:textId="77777777" w:rsidR="00140D82" w:rsidRPr="00140D82" w:rsidRDefault="00140D82" w:rsidP="00140D82">
      <w:pPr>
        <w:spacing w:line="360" w:lineRule="auto"/>
        <w:rPr>
          <w:rFonts w:ascii="Arial" w:hAnsi="Arial" w:cs="Arial"/>
          <w:sz w:val="24"/>
        </w:rPr>
      </w:pPr>
      <w:r w:rsidRPr="00140D82">
        <w:rPr>
          <w:rFonts w:ascii="Arial" w:hAnsi="Arial" w:cs="Arial"/>
          <w:sz w:val="24"/>
        </w:rPr>
        <w:t>Tel: 416-394-2072</w:t>
      </w:r>
    </w:p>
    <w:p w14:paraId="36ED4169" w14:textId="77777777" w:rsidR="00140D82" w:rsidRPr="00140D82" w:rsidRDefault="000D08EC" w:rsidP="00140D82">
      <w:pPr>
        <w:spacing w:line="360" w:lineRule="auto"/>
        <w:rPr>
          <w:rFonts w:ascii="Arial" w:hAnsi="Arial" w:cs="Arial"/>
          <w:sz w:val="24"/>
        </w:rPr>
      </w:pPr>
      <w:hyperlink r:id="rId9" w:history="1">
        <w:r w:rsidR="00140D82" w:rsidRPr="00140D82">
          <w:rPr>
            <w:rStyle w:val="Hyperlink"/>
            <w:rFonts w:ascii="Arial" w:hAnsi="Arial" w:cs="Arial"/>
            <w:sz w:val="24"/>
          </w:rPr>
          <w:t>ccs@tdsb.on.ca</w:t>
        </w:r>
      </w:hyperlink>
    </w:p>
    <w:p w14:paraId="3B251C6A" w14:textId="4213065A" w:rsidR="006B0D51" w:rsidRPr="006B0D51" w:rsidRDefault="00140D82" w:rsidP="004B2122">
      <w:pPr>
        <w:spacing w:line="360" w:lineRule="auto"/>
        <w:rPr>
          <w:rFonts w:ascii="Arial" w:hAnsi="Arial" w:cs="Arial"/>
          <w:sz w:val="24"/>
        </w:rPr>
      </w:pPr>
      <w:r w:rsidRPr="00140D82">
        <w:rPr>
          <w:rFonts w:ascii="Arial" w:hAnsi="Arial" w:cs="Arial"/>
          <w:noProof/>
          <w:sz w:val="24"/>
          <w:lang w:eastAsia="en-CA"/>
        </w:rPr>
        <w:drawing>
          <wp:inline distT="0" distB="0" distL="0" distR="0" wp14:anchorId="6C3A88C0" wp14:editId="1C9D29D5">
            <wp:extent cx="1737360" cy="137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737360" cy="137160"/>
                    </a:xfrm>
                    <a:prstGeom prst="rect">
                      <a:avLst/>
                    </a:prstGeom>
                    <a:noFill/>
                    <a:ln>
                      <a:noFill/>
                    </a:ln>
                  </pic:spPr>
                </pic:pic>
              </a:graphicData>
            </a:graphic>
          </wp:inline>
        </w:drawing>
      </w:r>
    </w:p>
    <w:sectPr w:rsidR="006B0D51" w:rsidRPr="006B0D5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501445" w14:textId="77777777" w:rsidR="000D08EC" w:rsidRDefault="000D08EC" w:rsidP="006B0D51">
      <w:pPr>
        <w:spacing w:after="0" w:line="240" w:lineRule="auto"/>
      </w:pPr>
      <w:r>
        <w:separator/>
      </w:r>
    </w:p>
  </w:endnote>
  <w:endnote w:type="continuationSeparator" w:id="0">
    <w:p w14:paraId="1F4278B8" w14:textId="77777777" w:rsidR="000D08EC" w:rsidRDefault="000D08EC" w:rsidP="006B0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0965071"/>
      <w:docPartObj>
        <w:docPartGallery w:val="Page Numbers (Bottom of Page)"/>
        <w:docPartUnique/>
      </w:docPartObj>
    </w:sdtPr>
    <w:sdtEndPr>
      <w:rPr>
        <w:noProof/>
      </w:rPr>
    </w:sdtEndPr>
    <w:sdtContent>
      <w:p w14:paraId="55BDE097" w14:textId="77777777" w:rsidR="006B0D51" w:rsidRDefault="006B0D51">
        <w:pPr>
          <w:pStyle w:val="Footer"/>
          <w:jc w:val="right"/>
        </w:pPr>
        <w:r>
          <w:fldChar w:fldCharType="begin"/>
        </w:r>
        <w:r>
          <w:instrText xml:space="preserve"> PAGE   \* MERGEFORMAT </w:instrText>
        </w:r>
        <w:r>
          <w:fldChar w:fldCharType="separate"/>
        </w:r>
        <w:r w:rsidR="00AD39C6">
          <w:rPr>
            <w:noProof/>
          </w:rPr>
          <w:t>2</w:t>
        </w:r>
        <w:r>
          <w:rPr>
            <w:noProof/>
          </w:rPr>
          <w:fldChar w:fldCharType="end"/>
        </w:r>
      </w:p>
    </w:sdtContent>
  </w:sdt>
  <w:p w14:paraId="705DE4E2" w14:textId="77777777" w:rsidR="006B0D51" w:rsidRDefault="006B0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49E00A" w14:textId="77777777" w:rsidR="000D08EC" w:rsidRDefault="000D08EC" w:rsidP="006B0D51">
      <w:pPr>
        <w:spacing w:after="0" w:line="240" w:lineRule="auto"/>
      </w:pPr>
      <w:r>
        <w:separator/>
      </w:r>
    </w:p>
  </w:footnote>
  <w:footnote w:type="continuationSeparator" w:id="0">
    <w:p w14:paraId="37ADC506" w14:textId="77777777" w:rsidR="000D08EC" w:rsidRDefault="000D08EC" w:rsidP="006B0D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D82"/>
    <w:rsid w:val="00037D82"/>
    <w:rsid w:val="000D08EC"/>
    <w:rsid w:val="00140D82"/>
    <w:rsid w:val="00182F14"/>
    <w:rsid w:val="00202BF9"/>
    <w:rsid w:val="002A4D50"/>
    <w:rsid w:val="004B2122"/>
    <w:rsid w:val="004F63DA"/>
    <w:rsid w:val="006B0D51"/>
    <w:rsid w:val="007B5CB8"/>
    <w:rsid w:val="00893DC4"/>
    <w:rsid w:val="00AD39C6"/>
    <w:rsid w:val="00D006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0B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D51"/>
    <w:rPr>
      <w:rFonts w:ascii="Tahoma" w:hAnsi="Tahoma" w:cs="Tahoma"/>
      <w:sz w:val="16"/>
      <w:szCs w:val="16"/>
    </w:rPr>
  </w:style>
  <w:style w:type="paragraph" w:styleId="Header">
    <w:name w:val="header"/>
    <w:basedOn w:val="Normal"/>
    <w:link w:val="HeaderChar"/>
    <w:uiPriority w:val="99"/>
    <w:unhideWhenUsed/>
    <w:rsid w:val="006B0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D51"/>
  </w:style>
  <w:style w:type="paragraph" w:styleId="Footer">
    <w:name w:val="footer"/>
    <w:basedOn w:val="Normal"/>
    <w:link w:val="FooterChar"/>
    <w:uiPriority w:val="99"/>
    <w:unhideWhenUsed/>
    <w:rsid w:val="006B0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D51"/>
  </w:style>
  <w:style w:type="character" w:styleId="Hyperlink">
    <w:name w:val="Hyperlink"/>
    <w:basedOn w:val="DefaultParagraphFont"/>
    <w:uiPriority w:val="99"/>
    <w:unhideWhenUsed/>
    <w:rsid w:val="00140D82"/>
    <w:rPr>
      <w:color w:val="0000FF" w:themeColor="hyperlink"/>
      <w:u w:val="single"/>
    </w:rPr>
  </w:style>
  <w:style w:type="character" w:customStyle="1" w:styleId="UnresolvedMention">
    <w:name w:val="Unresolved Mention"/>
    <w:basedOn w:val="DefaultParagraphFont"/>
    <w:uiPriority w:val="99"/>
    <w:semiHidden/>
    <w:unhideWhenUsed/>
    <w:rsid w:val="00140D8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D51"/>
    <w:rPr>
      <w:rFonts w:ascii="Tahoma" w:hAnsi="Tahoma" w:cs="Tahoma"/>
      <w:sz w:val="16"/>
      <w:szCs w:val="16"/>
    </w:rPr>
  </w:style>
  <w:style w:type="paragraph" w:styleId="Header">
    <w:name w:val="header"/>
    <w:basedOn w:val="Normal"/>
    <w:link w:val="HeaderChar"/>
    <w:uiPriority w:val="99"/>
    <w:unhideWhenUsed/>
    <w:rsid w:val="006B0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D51"/>
  </w:style>
  <w:style w:type="paragraph" w:styleId="Footer">
    <w:name w:val="footer"/>
    <w:basedOn w:val="Normal"/>
    <w:link w:val="FooterChar"/>
    <w:uiPriority w:val="99"/>
    <w:unhideWhenUsed/>
    <w:rsid w:val="006B0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D51"/>
  </w:style>
  <w:style w:type="character" w:styleId="Hyperlink">
    <w:name w:val="Hyperlink"/>
    <w:basedOn w:val="DefaultParagraphFont"/>
    <w:uiPriority w:val="99"/>
    <w:unhideWhenUsed/>
    <w:rsid w:val="00140D82"/>
    <w:rPr>
      <w:color w:val="0000FF" w:themeColor="hyperlink"/>
      <w:u w:val="single"/>
    </w:rPr>
  </w:style>
  <w:style w:type="character" w:customStyle="1" w:styleId="UnresolvedMention">
    <w:name w:val="Unresolved Mention"/>
    <w:basedOn w:val="DefaultParagraphFont"/>
    <w:uiPriority w:val="99"/>
    <w:semiHidden/>
    <w:unhideWhenUsed/>
    <w:rsid w:val="00140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n.guthrie@toronto.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cid:image003.png@01D6BDC1.2B04C900"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ccs@tdsb.on.c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SchoolExecutiveOffice\Early_Years\Child_Care\Communications\Communications%20to%20Operators\Template%20for%20WEBSITE%20e-blast%20communications%20saved%20to%20Silo%2020043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for WEBSITE e-blast communications saved to Silo 200430.dotx</Template>
  <TotalTime>0</TotalTime>
  <Pages>2</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Jenesse</dc:creator>
  <cp:lastModifiedBy>Holley, Lindsay</cp:lastModifiedBy>
  <cp:revision>2</cp:revision>
  <dcterms:created xsi:type="dcterms:W3CDTF">2020-11-20T19:07:00Z</dcterms:created>
  <dcterms:modified xsi:type="dcterms:W3CDTF">2020-11-20T19:07:00Z</dcterms:modified>
</cp:coreProperties>
</file>