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4AF254" w14:textId="09A4A57D" w:rsidR="00895A12" w:rsidRDefault="00D36E7D">
      <w:pPr>
        <w:spacing w:before="280"/>
        <w:jc w:val="center"/>
        <w:rPr>
          <w:b/>
          <w:sz w:val="26"/>
          <w:szCs w:val="26"/>
        </w:rPr>
      </w:pPr>
      <w:r>
        <w:rPr>
          <w:noProof/>
        </w:rPr>
        <w:drawing>
          <wp:anchor distT="0" distB="0" distL="0" distR="0" simplePos="0" relativeHeight="251658240" behindDoc="0" locked="0" layoutInCell="1" hidden="0" allowOverlap="1" wp14:anchorId="2ECF3ADE" wp14:editId="06DC465F">
            <wp:simplePos x="0" y="0"/>
            <wp:positionH relativeFrom="page">
              <wp:align>right</wp:align>
            </wp:positionH>
            <wp:positionV relativeFrom="paragraph">
              <wp:posOffset>-914400</wp:posOffset>
            </wp:positionV>
            <wp:extent cx="8562975" cy="11144250"/>
            <wp:effectExtent l="0" t="0" r="9525" b="0"/>
            <wp:wrapNone/>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rotWithShape="1">
                    <a:blip r:embed="rId7"/>
                    <a:srcRect l="-9981" t="986" r="548" b="-5871"/>
                    <a:stretch/>
                  </pic:blipFill>
                  <pic:spPr>
                    <a:xfrm>
                      <a:off x="0" y="0"/>
                      <a:ext cx="8562975" cy="11144250"/>
                    </a:xfrm>
                    <a:prstGeom prst="rect">
                      <a:avLst/>
                    </a:prstGeom>
                    <a:ln/>
                  </pic:spPr>
                </pic:pic>
              </a:graphicData>
            </a:graphic>
          </wp:anchor>
        </w:drawing>
      </w:r>
      <w:r>
        <w:br w:type="page"/>
      </w:r>
    </w:p>
    <w:p w14:paraId="3B3F532A" w14:textId="77777777" w:rsidR="00895A12" w:rsidRPr="00D84924" w:rsidRDefault="00000000" w:rsidP="004420EB">
      <w:pPr>
        <w:spacing w:before="240" w:after="240" w:line="480" w:lineRule="auto"/>
        <w:jc w:val="both"/>
        <w:rPr>
          <w:iCs/>
          <w:sz w:val="24"/>
          <w:szCs w:val="24"/>
        </w:rPr>
      </w:pPr>
      <w:r w:rsidRPr="00D84924">
        <w:rPr>
          <w:iCs/>
          <w:sz w:val="24"/>
          <w:szCs w:val="24"/>
        </w:rPr>
        <w:lastRenderedPageBreak/>
        <w:t>If you wish to receive this guide in hard copy or large print, please contact the principal of your child’s school. Through the principal for your child’s school, y</w:t>
      </w:r>
      <w:r w:rsidRPr="00D84924">
        <w:rPr>
          <w:iCs/>
          <w:color w:val="1A1A1A"/>
          <w:sz w:val="24"/>
          <w:szCs w:val="24"/>
          <w:highlight w:val="white"/>
        </w:rPr>
        <w:t xml:space="preserve">ou can also access translators to assist with the interpretation of this guide. </w:t>
      </w:r>
      <w:r w:rsidRPr="00D84924">
        <w:rPr>
          <w:iCs/>
          <w:sz w:val="24"/>
          <w:szCs w:val="24"/>
        </w:rPr>
        <w:t>If, after reading this guide, you require more information, please contact the principal for your child’s school.</w:t>
      </w:r>
    </w:p>
    <w:p w14:paraId="07663326" w14:textId="77777777" w:rsidR="00895A12" w:rsidRPr="00D84924" w:rsidRDefault="00000000" w:rsidP="004420EB">
      <w:pPr>
        <w:spacing w:before="240" w:after="240" w:line="480" w:lineRule="auto"/>
        <w:jc w:val="both"/>
        <w:rPr>
          <w:iCs/>
          <w:sz w:val="24"/>
          <w:szCs w:val="24"/>
        </w:rPr>
      </w:pPr>
      <w:r w:rsidRPr="00D84924">
        <w:rPr>
          <w:iCs/>
          <w:sz w:val="24"/>
          <w:szCs w:val="24"/>
        </w:rPr>
        <w:t>Throughout this guide, the word “parents” includes guardians and caregivers.</w:t>
      </w:r>
    </w:p>
    <w:p w14:paraId="76C4F7D1" w14:textId="77777777" w:rsidR="00895A12" w:rsidRPr="00D84924" w:rsidRDefault="00000000" w:rsidP="004420EB">
      <w:pPr>
        <w:spacing w:before="240" w:after="240" w:line="480" w:lineRule="auto"/>
        <w:jc w:val="both"/>
        <w:rPr>
          <w:b/>
          <w:iCs/>
          <w:sz w:val="24"/>
          <w:szCs w:val="24"/>
        </w:rPr>
      </w:pPr>
      <w:r w:rsidRPr="00D84924">
        <w:rPr>
          <w:iCs/>
          <w:sz w:val="24"/>
          <w:szCs w:val="24"/>
        </w:rPr>
        <w:t>Some of the information in this guide has been directly copied from the Ontario Ministry of Education’s website and other documents created by the Toronto District School Board’s (TDSB’s) Special Education and Inclusion Department.</w:t>
      </w:r>
      <w:r w:rsidRPr="00D84924">
        <w:rPr>
          <w:b/>
          <w:iCs/>
          <w:sz w:val="24"/>
          <w:szCs w:val="24"/>
        </w:rPr>
        <w:t xml:space="preserve"> </w:t>
      </w:r>
    </w:p>
    <w:p w14:paraId="7D6403E9" w14:textId="77777777" w:rsidR="00895A12" w:rsidRPr="00D84924" w:rsidRDefault="00000000">
      <w:pPr>
        <w:spacing w:before="280"/>
        <w:rPr>
          <w:b/>
          <w:iCs/>
          <w:sz w:val="26"/>
          <w:szCs w:val="26"/>
        </w:rPr>
      </w:pPr>
      <w:r w:rsidRPr="00D84924">
        <w:rPr>
          <w:iCs/>
        </w:rPr>
        <w:br w:type="page"/>
      </w:r>
    </w:p>
    <w:p w14:paraId="00F6EC92" w14:textId="77777777" w:rsidR="00895A12" w:rsidRPr="00613DCA" w:rsidRDefault="00000000" w:rsidP="00D84924">
      <w:pPr>
        <w:spacing w:before="240" w:after="40" w:line="480" w:lineRule="auto"/>
        <w:rPr>
          <w:b/>
          <w:sz w:val="26"/>
          <w:szCs w:val="26"/>
        </w:rPr>
      </w:pPr>
      <w:r w:rsidRPr="00613DCA">
        <w:rPr>
          <w:b/>
          <w:sz w:val="26"/>
          <w:szCs w:val="26"/>
        </w:rPr>
        <w:lastRenderedPageBreak/>
        <w:t>Our Commitment</w:t>
      </w:r>
    </w:p>
    <w:p w14:paraId="1BDE584F" w14:textId="77777777" w:rsidR="00895A12" w:rsidRPr="00D84924" w:rsidRDefault="00000000" w:rsidP="00D84924">
      <w:pPr>
        <w:spacing w:before="240" w:after="240" w:line="480" w:lineRule="auto"/>
        <w:rPr>
          <w:sz w:val="24"/>
          <w:szCs w:val="24"/>
        </w:rPr>
      </w:pPr>
      <w:r w:rsidRPr="00D84924">
        <w:rPr>
          <w:sz w:val="24"/>
          <w:szCs w:val="24"/>
        </w:rPr>
        <w:t xml:space="preserve">The Toronto District School Board (TDSB) is committed to upholding principles of equity, human rights, and inclusion in all our programs. We are dedicated to providing an equitable, accessible, and inclusive education experience for all students according to their unique needs, including speech and language support when necessary. </w:t>
      </w:r>
    </w:p>
    <w:p w14:paraId="3BEE9C2D" w14:textId="77777777" w:rsidR="00895A12" w:rsidRPr="00613DCA" w:rsidRDefault="00000000" w:rsidP="00D84924">
      <w:pPr>
        <w:spacing w:before="240" w:after="240" w:line="480" w:lineRule="auto"/>
        <w:rPr>
          <w:b/>
          <w:sz w:val="26"/>
          <w:szCs w:val="26"/>
        </w:rPr>
      </w:pPr>
      <w:r w:rsidRPr="00613DCA">
        <w:rPr>
          <w:b/>
          <w:sz w:val="26"/>
          <w:szCs w:val="26"/>
        </w:rPr>
        <w:t>Purpose of This Guide</w:t>
      </w:r>
    </w:p>
    <w:p w14:paraId="4BEA48A5" w14:textId="77777777" w:rsidR="00895A12" w:rsidRPr="00D84924" w:rsidRDefault="00000000" w:rsidP="00D84924">
      <w:pPr>
        <w:spacing w:before="240" w:after="240" w:line="480" w:lineRule="auto"/>
        <w:rPr>
          <w:sz w:val="24"/>
          <w:szCs w:val="24"/>
        </w:rPr>
      </w:pPr>
      <w:r w:rsidRPr="00D84924">
        <w:rPr>
          <w:sz w:val="24"/>
          <w:szCs w:val="24"/>
        </w:rPr>
        <w:t>This guide will help you understand how TDSB’s Speech Language Pathology (SLP) Services can support your child, if needed. If you require more information after reading this guide, please contact your child’s teacher or principal.</w:t>
      </w:r>
    </w:p>
    <w:p w14:paraId="75F1BF73" w14:textId="77777777" w:rsidR="00895A12" w:rsidRPr="00613DCA" w:rsidRDefault="00000000" w:rsidP="00D84924">
      <w:pPr>
        <w:spacing w:before="240" w:after="240" w:line="480" w:lineRule="auto"/>
        <w:rPr>
          <w:sz w:val="26"/>
          <w:szCs w:val="26"/>
        </w:rPr>
      </w:pPr>
      <w:r w:rsidRPr="00613DCA">
        <w:rPr>
          <w:b/>
          <w:sz w:val="26"/>
          <w:szCs w:val="26"/>
        </w:rPr>
        <w:t>Role of Parent</w:t>
      </w:r>
    </w:p>
    <w:p w14:paraId="564A92FD" w14:textId="77777777" w:rsidR="00895A12" w:rsidRPr="00D84924" w:rsidRDefault="00000000" w:rsidP="00D84924">
      <w:pPr>
        <w:spacing w:before="240" w:after="240" w:line="480" w:lineRule="auto"/>
        <w:rPr>
          <w:b/>
          <w:sz w:val="24"/>
          <w:szCs w:val="24"/>
        </w:rPr>
      </w:pPr>
      <w:r w:rsidRPr="00D84924">
        <w:rPr>
          <w:sz w:val="24"/>
          <w:szCs w:val="24"/>
        </w:rPr>
        <w:t xml:space="preserve">As a parent, you know your child best. Your input is essential in shaping your child’s education. Please work closely with your child’s teacher(s) and the principal of your child’s school to share information that would assist school staff to support your child. </w:t>
      </w:r>
    </w:p>
    <w:p w14:paraId="05F5E9A0" w14:textId="77777777" w:rsidR="00895A12" w:rsidRPr="00613DCA" w:rsidRDefault="00000000" w:rsidP="00D84924">
      <w:pPr>
        <w:spacing w:before="240" w:after="40" w:line="480" w:lineRule="auto"/>
        <w:rPr>
          <w:b/>
          <w:sz w:val="26"/>
          <w:szCs w:val="26"/>
        </w:rPr>
      </w:pPr>
      <w:r w:rsidRPr="00613DCA">
        <w:rPr>
          <w:b/>
          <w:sz w:val="26"/>
          <w:szCs w:val="26"/>
        </w:rPr>
        <w:t>What TDSB SLPs Do</w:t>
      </w:r>
    </w:p>
    <w:p w14:paraId="46106050" w14:textId="77777777" w:rsidR="00895A12" w:rsidRPr="00D84924" w:rsidRDefault="00000000" w:rsidP="00D84924">
      <w:pPr>
        <w:spacing w:before="240" w:after="240" w:line="480" w:lineRule="auto"/>
        <w:rPr>
          <w:sz w:val="24"/>
          <w:szCs w:val="24"/>
        </w:rPr>
      </w:pPr>
      <w:r w:rsidRPr="00D84924">
        <w:rPr>
          <w:sz w:val="24"/>
          <w:szCs w:val="24"/>
        </w:rPr>
        <w:t>TDSB SLPs work with students, educators, and families to improve speech, language, and literacy skills. They provide tailored suggestions to help each student succeed. TDSB SLPs do not provide one-on-one therapy.</w:t>
      </w:r>
    </w:p>
    <w:p w14:paraId="7D4BB7F2" w14:textId="77777777" w:rsidR="00895A12" w:rsidRPr="00D84924" w:rsidRDefault="00000000" w:rsidP="00D84924">
      <w:pPr>
        <w:spacing w:before="240" w:line="480" w:lineRule="auto"/>
        <w:rPr>
          <w:sz w:val="24"/>
          <w:szCs w:val="24"/>
        </w:rPr>
      </w:pPr>
      <w:r w:rsidRPr="00D84924">
        <w:rPr>
          <w:sz w:val="24"/>
          <w:szCs w:val="24"/>
        </w:rPr>
        <w:t>SLPs support with assessment and consultation in the following areas:</w:t>
      </w:r>
    </w:p>
    <w:p w14:paraId="5CDCCBC7" w14:textId="77777777" w:rsidR="00895A12" w:rsidRPr="00D84924" w:rsidRDefault="00000000" w:rsidP="00D84924">
      <w:pPr>
        <w:numPr>
          <w:ilvl w:val="0"/>
          <w:numId w:val="3"/>
        </w:numPr>
        <w:spacing w:line="480" w:lineRule="auto"/>
        <w:rPr>
          <w:sz w:val="24"/>
          <w:szCs w:val="24"/>
        </w:rPr>
      </w:pPr>
      <w:r w:rsidRPr="00D84924">
        <w:rPr>
          <w:sz w:val="24"/>
          <w:szCs w:val="24"/>
        </w:rPr>
        <w:t>Speech (articulation, stuttering, voice)</w:t>
      </w:r>
    </w:p>
    <w:p w14:paraId="1D827DB7" w14:textId="77777777" w:rsidR="00895A12" w:rsidRPr="00D84924" w:rsidRDefault="00000000" w:rsidP="00D84924">
      <w:pPr>
        <w:numPr>
          <w:ilvl w:val="0"/>
          <w:numId w:val="3"/>
        </w:numPr>
        <w:spacing w:line="480" w:lineRule="auto"/>
        <w:rPr>
          <w:sz w:val="24"/>
          <w:szCs w:val="24"/>
        </w:rPr>
      </w:pPr>
      <w:r w:rsidRPr="00D84924">
        <w:rPr>
          <w:sz w:val="24"/>
          <w:szCs w:val="24"/>
        </w:rPr>
        <w:t>Oral Language (comprehension and expression)</w:t>
      </w:r>
    </w:p>
    <w:p w14:paraId="321DA8F4" w14:textId="77777777" w:rsidR="00895A12" w:rsidRPr="00D84924" w:rsidRDefault="00000000" w:rsidP="00D84924">
      <w:pPr>
        <w:numPr>
          <w:ilvl w:val="0"/>
          <w:numId w:val="3"/>
        </w:numPr>
        <w:spacing w:line="480" w:lineRule="auto"/>
        <w:rPr>
          <w:sz w:val="24"/>
          <w:szCs w:val="24"/>
        </w:rPr>
      </w:pPr>
      <w:r w:rsidRPr="00D84924">
        <w:rPr>
          <w:sz w:val="24"/>
          <w:szCs w:val="24"/>
        </w:rPr>
        <w:t>Early Literacy</w:t>
      </w:r>
    </w:p>
    <w:p w14:paraId="36E75974" w14:textId="77777777" w:rsidR="00895A12" w:rsidRPr="00D84924" w:rsidRDefault="00000000" w:rsidP="00D84924">
      <w:pPr>
        <w:numPr>
          <w:ilvl w:val="0"/>
          <w:numId w:val="3"/>
        </w:numPr>
        <w:spacing w:line="480" w:lineRule="auto"/>
        <w:rPr>
          <w:sz w:val="24"/>
          <w:szCs w:val="24"/>
        </w:rPr>
      </w:pPr>
      <w:r w:rsidRPr="00D84924">
        <w:rPr>
          <w:sz w:val="24"/>
          <w:szCs w:val="24"/>
        </w:rPr>
        <w:lastRenderedPageBreak/>
        <w:t>Alternative Communication and Augmentative and Alternative Communication (AAC) Devices (for students with specialized communication needs)</w:t>
      </w:r>
    </w:p>
    <w:p w14:paraId="645F958C" w14:textId="77777777" w:rsidR="00895A12" w:rsidRPr="00D84924" w:rsidRDefault="00000000" w:rsidP="00D84924">
      <w:pPr>
        <w:numPr>
          <w:ilvl w:val="0"/>
          <w:numId w:val="3"/>
        </w:numPr>
        <w:spacing w:after="240" w:line="480" w:lineRule="auto"/>
        <w:rPr>
          <w:sz w:val="24"/>
          <w:szCs w:val="24"/>
        </w:rPr>
      </w:pPr>
      <w:r w:rsidRPr="00D84924">
        <w:rPr>
          <w:sz w:val="24"/>
          <w:szCs w:val="24"/>
        </w:rPr>
        <w:t>Social Communication</w:t>
      </w:r>
    </w:p>
    <w:p w14:paraId="41F916F7" w14:textId="77777777" w:rsidR="00895A12" w:rsidRPr="00613DCA" w:rsidRDefault="00000000" w:rsidP="00D84924">
      <w:pPr>
        <w:spacing w:before="240" w:after="40" w:line="480" w:lineRule="auto"/>
        <w:rPr>
          <w:b/>
          <w:sz w:val="26"/>
          <w:szCs w:val="26"/>
        </w:rPr>
      </w:pPr>
      <w:r w:rsidRPr="00613DCA">
        <w:rPr>
          <w:b/>
          <w:sz w:val="26"/>
          <w:szCs w:val="26"/>
        </w:rPr>
        <w:t>How Services are Accessed and Delivered</w:t>
      </w:r>
    </w:p>
    <w:p w14:paraId="0BF2EC48" w14:textId="77777777" w:rsidR="00895A12" w:rsidRPr="00D84924" w:rsidRDefault="00000000" w:rsidP="00D84924">
      <w:pPr>
        <w:spacing w:before="240" w:line="480" w:lineRule="auto"/>
        <w:rPr>
          <w:sz w:val="24"/>
          <w:szCs w:val="24"/>
        </w:rPr>
      </w:pPr>
      <w:r w:rsidRPr="00D84924">
        <w:rPr>
          <w:sz w:val="24"/>
          <w:szCs w:val="24"/>
        </w:rPr>
        <w:t xml:space="preserve">If your child is having challenges at school, the school will follow the </w:t>
      </w:r>
      <w:hyperlink r:id="rId8">
        <w:r w:rsidRPr="00D84924">
          <w:rPr>
            <w:b/>
            <w:bCs/>
            <w:sz w:val="24"/>
            <w:szCs w:val="24"/>
            <w:u w:val="single"/>
          </w:rPr>
          <w:t>Referral Process</w:t>
        </w:r>
      </w:hyperlink>
      <w:r w:rsidRPr="00D84924">
        <w:rPr>
          <w:sz w:val="24"/>
          <w:szCs w:val="24"/>
        </w:rPr>
        <w:t>. If your child requires SLP services, their needs will be addressed on an individual basis. TDSB SLPs use a tiered approach to service. Each tier or level of support provided is based on individual student needs:</w:t>
      </w:r>
    </w:p>
    <w:p w14:paraId="015F44E0" w14:textId="77777777" w:rsidR="00895A12" w:rsidRPr="00D84924" w:rsidRDefault="00000000" w:rsidP="00D84924">
      <w:pPr>
        <w:numPr>
          <w:ilvl w:val="0"/>
          <w:numId w:val="2"/>
        </w:numPr>
        <w:spacing w:line="480" w:lineRule="auto"/>
        <w:rPr>
          <w:sz w:val="24"/>
          <w:szCs w:val="24"/>
        </w:rPr>
      </w:pPr>
      <w:r w:rsidRPr="00D84924">
        <w:rPr>
          <w:sz w:val="24"/>
          <w:szCs w:val="24"/>
        </w:rPr>
        <w:t>Tier 1 (School-Wide Support): General support and workshops for all students, parents, and educators on speech, language, and literacy topics.</w:t>
      </w:r>
    </w:p>
    <w:p w14:paraId="3EE1FA20" w14:textId="77777777" w:rsidR="00895A12" w:rsidRPr="00D84924" w:rsidRDefault="00000000" w:rsidP="00D84924">
      <w:pPr>
        <w:numPr>
          <w:ilvl w:val="0"/>
          <w:numId w:val="2"/>
        </w:numPr>
        <w:spacing w:line="480" w:lineRule="auto"/>
        <w:rPr>
          <w:sz w:val="24"/>
          <w:szCs w:val="24"/>
        </w:rPr>
      </w:pPr>
      <w:r w:rsidRPr="00D84924">
        <w:rPr>
          <w:sz w:val="24"/>
          <w:szCs w:val="24"/>
        </w:rPr>
        <w:t xml:space="preserve">Tier 2 (Group Support): In-class support, modeling strategies, or small group sessions based on school-wide needs. </w:t>
      </w:r>
    </w:p>
    <w:p w14:paraId="7E4572AB" w14:textId="77777777" w:rsidR="00895A12" w:rsidRPr="00D84924" w:rsidRDefault="00000000" w:rsidP="00D84924">
      <w:pPr>
        <w:numPr>
          <w:ilvl w:val="0"/>
          <w:numId w:val="2"/>
        </w:numPr>
        <w:spacing w:line="480" w:lineRule="auto"/>
        <w:rPr>
          <w:sz w:val="24"/>
          <w:szCs w:val="24"/>
        </w:rPr>
      </w:pPr>
      <w:r w:rsidRPr="00D84924">
        <w:rPr>
          <w:sz w:val="24"/>
          <w:szCs w:val="24"/>
        </w:rPr>
        <w:t>Tier 3 (Individualized Support): For students needing focused, one-on-one assessment and support. A student can be referred for a SLP assessment or consultation after a School Support Team (SST) meeting. TDSB SLP Services do not provide one-on-one therapy.</w:t>
      </w:r>
    </w:p>
    <w:p w14:paraId="494CF5A5" w14:textId="77777777" w:rsidR="00895A12" w:rsidRPr="00613DCA" w:rsidRDefault="00000000" w:rsidP="00D84924">
      <w:pPr>
        <w:spacing w:before="240" w:after="240" w:line="480" w:lineRule="auto"/>
        <w:rPr>
          <w:b/>
          <w:sz w:val="26"/>
          <w:szCs w:val="26"/>
        </w:rPr>
      </w:pPr>
      <w:r w:rsidRPr="00613DCA">
        <w:rPr>
          <w:b/>
          <w:sz w:val="26"/>
          <w:szCs w:val="26"/>
        </w:rPr>
        <w:t>Supports for Parents</w:t>
      </w:r>
    </w:p>
    <w:p w14:paraId="28788798" w14:textId="77777777" w:rsidR="00895A12" w:rsidRPr="00D84924" w:rsidRDefault="00000000" w:rsidP="00D84924">
      <w:pPr>
        <w:spacing w:before="240" w:after="240" w:line="480" w:lineRule="auto"/>
        <w:rPr>
          <w:b/>
          <w:bCs/>
          <w:sz w:val="24"/>
          <w:szCs w:val="24"/>
        </w:rPr>
      </w:pPr>
      <w:r w:rsidRPr="00D84924">
        <w:rPr>
          <w:sz w:val="24"/>
          <w:szCs w:val="24"/>
        </w:rPr>
        <w:t xml:space="preserve">TDSB SLPs offer a number of supports for parents, including resources, workshops and virtual events on a variety of topics, including kindergarten readiness and language development. Information on these resources are shared by school principals and can also be found on </w:t>
      </w:r>
      <w:hyperlink r:id="rId9">
        <w:r w:rsidRPr="00D84924">
          <w:rPr>
            <w:b/>
            <w:bCs/>
            <w:sz w:val="24"/>
            <w:szCs w:val="24"/>
            <w:u w:val="single"/>
          </w:rPr>
          <w:t>this website</w:t>
        </w:r>
      </w:hyperlink>
      <w:r w:rsidRPr="00D84924">
        <w:rPr>
          <w:b/>
          <w:bCs/>
          <w:sz w:val="24"/>
          <w:szCs w:val="24"/>
        </w:rPr>
        <w:t xml:space="preserve">. </w:t>
      </w:r>
    </w:p>
    <w:p w14:paraId="517D6DF5" w14:textId="77777777" w:rsidR="00613DCA" w:rsidRDefault="00613DCA" w:rsidP="00D84924">
      <w:pPr>
        <w:spacing w:before="240" w:after="40" w:line="480" w:lineRule="auto"/>
        <w:rPr>
          <w:b/>
          <w:sz w:val="26"/>
          <w:szCs w:val="26"/>
        </w:rPr>
      </w:pPr>
    </w:p>
    <w:p w14:paraId="41A43C92" w14:textId="77777777" w:rsidR="00613DCA" w:rsidRDefault="00613DCA" w:rsidP="00D84924">
      <w:pPr>
        <w:spacing w:before="240" w:after="40" w:line="480" w:lineRule="auto"/>
        <w:rPr>
          <w:b/>
          <w:sz w:val="26"/>
          <w:szCs w:val="26"/>
        </w:rPr>
      </w:pPr>
    </w:p>
    <w:p w14:paraId="2A3A5359" w14:textId="77777777" w:rsidR="00613DCA" w:rsidRDefault="00613DCA" w:rsidP="00D84924">
      <w:pPr>
        <w:spacing w:before="240" w:after="40" w:line="480" w:lineRule="auto"/>
        <w:rPr>
          <w:b/>
          <w:sz w:val="26"/>
          <w:szCs w:val="26"/>
        </w:rPr>
      </w:pPr>
    </w:p>
    <w:p w14:paraId="32F6A517" w14:textId="54B476B1" w:rsidR="00895A12" w:rsidRPr="00613DCA" w:rsidRDefault="00000000" w:rsidP="00D84924">
      <w:pPr>
        <w:spacing w:before="240" w:after="40" w:line="480" w:lineRule="auto"/>
        <w:rPr>
          <w:b/>
          <w:sz w:val="26"/>
          <w:szCs w:val="26"/>
        </w:rPr>
      </w:pPr>
      <w:r w:rsidRPr="00613DCA">
        <w:rPr>
          <w:b/>
          <w:sz w:val="26"/>
          <w:szCs w:val="26"/>
        </w:rPr>
        <w:lastRenderedPageBreak/>
        <w:t>External Services</w:t>
      </w:r>
    </w:p>
    <w:p w14:paraId="3B283926" w14:textId="77777777" w:rsidR="00895A12" w:rsidRPr="00D84924" w:rsidRDefault="00000000" w:rsidP="00D84924">
      <w:pPr>
        <w:spacing w:before="240" w:after="240" w:line="480" w:lineRule="auto"/>
        <w:rPr>
          <w:sz w:val="24"/>
          <w:szCs w:val="24"/>
        </w:rPr>
      </w:pPr>
      <w:r w:rsidRPr="00D84924">
        <w:rPr>
          <w:sz w:val="24"/>
          <w:szCs w:val="24"/>
        </w:rPr>
        <w:t>In certain cases, TDSB collaborates with external services such as School-Based Rehabilitation Services (SBRS) or Holland Bloorview for specialized speech therapy. TDSB Speech Language Pathologists (SLPs) manage referrals as needed. Some additional external services are:</w:t>
      </w:r>
    </w:p>
    <w:p w14:paraId="11253FD3" w14:textId="77777777" w:rsidR="00895A12" w:rsidRPr="00D84924" w:rsidRDefault="00000000" w:rsidP="00D84924">
      <w:pPr>
        <w:numPr>
          <w:ilvl w:val="0"/>
          <w:numId w:val="1"/>
        </w:numPr>
        <w:spacing w:before="200" w:after="200" w:line="480" w:lineRule="auto"/>
        <w:rPr>
          <w:sz w:val="24"/>
          <w:szCs w:val="24"/>
        </w:rPr>
      </w:pPr>
      <w:r w:rsidRPr="00D84924">
        <w:rPr>
          <w:b/>
          <w:sz w:val="24"/>
          <w:szCs w:val="24"/>
        </w:rPr>
        <w:t>SBRS:</w:t>
      </w:r>
      <w:r w:rsidRPr="00D84924">
        <w:rPr>
          <w:sz w:val="24"/>
          <w:szCs w:val="24"/>
        </w:rPr>
        <w:t xml:space="preserve">  </w:t>
      </w:r>
      <w:hyperlink r:id="rId10">
        <w:r w:rsidRPr="00D84924">
          <w:rPr>
            <w:b/>
            <w:bCs/>
            <w:sz w:val="24"/>
            <w:szCs w:val="24"/>
            <w:u w:val="single"/>
          </w:rPr>
          <w:t>School Based Rehabilitation Services</w:t>
        </w:r>
      </w:hyperlink>
      <w:r w:rsidRPr="00D84924">
        <w:rPr>
          <w:sz w:val="24"/>
          <w:szCs w:val="24"/>
        </w:rPr>
        <w:t xml:space="preserve"> are funded through the Ministry of Children, Community and Social Services. SBRS SLPs provide speech therapy services within TDSB schools, during the school day.  </w:t>
      </w:r>
    </w:p>
    <w:p w14:paraId="5D0E2D09" w14:textId="77777777" w:rsidR="00895A12" w:rsidRPr="00D84924" w:rsidRDefault="00000000" w:rsidP="00D84924">
      <w:pPr>
        <w:spacing w:before="200" w:after="200" w:line="480" w:lineRule="auto"/>
        <w:ind w:left="720"/>
        <w:rPr>
          <w:sz w:val="24"/>
          <w:szCs w:val="24"/>
        </w:rPr>
      </w:pPr>
      <w:r w:rsidRPr="00D84924">
        <w:rPr>
          <w:sz w:val="24"/>
          <w:szCs w:val="24"/>
        </w:rPr>
        <w:t xml:space="preserve">Therapy services are provided through private companies contracted to the </w:t>
      </w:r>
      <w:hyperlink r:id="rId11">
        <w:r w:rsidRPr="00D84924">
          <w:rPr>
            <w:b/>
            <w:bCs/>
            <w:sz w:val="24"/>
            <w:szCs w:val="24"/>
            <w:u w:val="single"/>
          </w:rPr>
          <w:t>Children’s Treatment Network</w:t>
        </w:r>
      </w:hyperlink>
      <w:r w:rsidRPr="00D84924">
        <w:rPr>
          <w:sz w:val="24"/>
          <w:szCs w:val="24"/>
        </w:rPr>
        <w:t xml:space="preserve"> or </w:t>
      </w:r>
      <w:hyperlink r:id="rId12">
        <w:r w:rsidRPr="00D84924">
          <w:rPr>
            <w:b/>
            <w:bCs/>
            <w:sz w:val="24"/>
            <w:szCs w:val="24"/>
            <w:u w:val="single"/>
          </w:rPr>
          <w:t>Grandview Kids</w:t>
        </w:r>
      </w:hyperlink>
      <w:r w:rsidRPr="00D84924">
        <w:rPr>
          <w:sz w:val="24"/>
          <w:szCs w:val="24"/>
        </w:rPr>
        <w:t>. Eligibility for consideration of speech is determined by TDSB SLPs based on SBRS criteria. A referral to SBRS speech therapy services MUST be completed by a TDSB SLP.</w:t>
      </w:r>
    </w:p>
    <w:p w14:paraId="03E292A2" w14:textId="77777777" w:rsidR="00895A12" w:rsidRPr="00D84924" w:rsidRDefault="00000000" w:rsidP="00D84924">
      <w:pPr>
        <w:numPr>
          <w:ilvl w:val="0"/>
          <w:numId w:val="1"/>
        </w:numPr>
        <w:spacing w:after="200" w:line="480" w:lineRule="auto"/>
        <w:rPr>
          <w:sz w:val="24"/>
          <w:szCs w:val="24"/>
        </w:rPr>
      </w:pPr>
      <w:r w:rsidRPr="00D84924">
        <w:rPr>
          <w:b/>
          <w:sz w:val="24"/>
          <w:szCs w:val="24"/>
        </w:rPr>
        <w:t>ACWA:</w:t>
      </w:r>
      <w:r w:rsidRPr="00D84924">
        <w:rPr>
          <w:sz w:val="24"/>
          <w:szCs w:val="24"/>
        </w:rPr>
        <w:t xml:space="preserve">  </w:t>
      </w:r>
      <w:hyperlink r:id="rId13" w:anchor="questions-">
        <w:r w:rsidRPr="00D84924">
          <w:rPr>
            <w:b/>
            <w:bCs/>
            <w:sz w:val="24"/>
            <w:szCs w:val="24"/>
            <w:u w:val="single"/>
          </w:rPr>
          <w:t>Surrey Place’s Augmentative Communication and Writing Aids Program</w:t>
        </w:r>
      </w:hyperlink>
      <w:r w:rsidRPr="00D84924">
        <w:rPr>
          <w:sz w:val="24"/>
          <w:szCs w:val="24"/>
        </w:rPr>
        <w:t xml:space="preserve"> provides S-LP consultation to students with Developmental Disabilities using AAC to communicate both at home and within the school.  </w:t>
      </w:r>
    </w:p>
    <w:p w14:paraId="261FF498" w14:textId="77777777" w:rsidR="00895A12" w:rsidRPr="00D84924" w:rsidRDefault="00000000" w:rsidP="00D84924">
      <w:pPr>
        <w:spacing w:after="200" w:line="480" w:lineRule="auto"/>
        <w:ind w:left="720"/>
        <w:rPr>
          <w:sz w:val="24"/>
          <w:szCs w:val="24"/>
        </w:rPr>
      </w:pPr>
      <w:r w:rsidRPr="00D84924">
        <w:rPr>
          <w:sz w:val="24"/>
          <w:szCs w:val="24"/>
        </w:rPr>
        <w:t>Referral to ACWA may be completed by an Occupational Therapist or SLP.</w:t>
      </w:r>
    </w:p>
    <w:p w14:paraId="32F73759" w14:textId="77777777" w:rsidR="00895A12" w:rsidRPr="00D84924" w:rsidRDefault="00000000" w:rsidP="00D84924">
      <w:pPr>
        <w:numPr>
          <w:ilvl w:val="0"/>
          <w:numId w:val="1"/>
        </w:numPr>
        <w:spacing w:after="200" w:line="480" w:lineRule="auto"/>
        <w:rPr>
          <w:sz w:val="24"/>
          <w:szCs w:val="24"/>
        </w:rPr>
      </w:pPr>
      <w:r w:rsidRPr="00D84924">
        <w:rPr>
          <w:b/>
          <w:sz w:val="24"/>
          <w:szCs w:val="24"/>
        </w:rPr>
        <w:t xml:space="preserve">CWAS: </w:t>
      </w:r>
      <w:r w:rsidRPr="00D84924">
        <w:rPr>
          <w:sz w:val="24"/>
          <w:szCs w:val="24"/>
        </w:rPr>
        <w:t xml:space="preserve"> </w:t>
      </w:r>
      <w:hyperlink r:id="rId14">
        <w:r w:rsidRPr="00D84924">
          <w:rPr>
            <w:b/>
            <w:bCs/>
            <w:sz w:val="24"/>
            <w:szCs w:val="24"/>
            <w:u w:val="single"/>
          </w:rPr>
          <w:t>Holland Bloorview Kids Rehabilitation Hospital’s Communication and Writing Aids service</w:t>
        </w:r>
      </w:hyperlink>
      <w:r w:rsidRPr="00D84924">
        <w:rPr>
          <w:sz w:val="24"/>
          <w:szCs w:val="24"/>
        </w:rPr>
        <w:t xml:space="preserve"> provides students requiring alternative access to AAC consultation within the home and at school.  </w:t>
      </w:r>
    </w:p>
    <w:p w14:paraId="511319C9" w14:textId="77777777" w:rsidR="00895A12" w:rsidRPr="00D84924" w:rsidRDefault="00000000" w:rsidP="00D84924">
      <w:pPr>
        <w:spacing w:after="200" w:line="480" w:lineRule="auto"/>
        <w:ind w:left="720"/>
        <w:rPr>
          <w:sz w:val="24"/>
          <w:szCs w:val="24"/>
        </w:rPr>
      </w:pPr>
      <w:r w:rsidRPr="00D84924">
        <w:rPr>
          <w:sz w:val="24"/>
          <w:szCs w:val="24"/>
        </w:rPr>
        <w:t>A referral is required if the individual is not a client of Holland Bloorview or has not been seen within the last year. Referrals are accepted from physicians, nurse practitioners, speech language pathologists, occupational therapists, physiotherapists, and psychologists.</w:t>
      </w:r>
    </w:p>
    <w:p w14:paraId="64D126A8" w14:textId="77777777" w:rsidR="00895A12" w:rsidRPr="00D84924" w:rsidRDefault="00000000" w:rsidP="00D84924">
      <w:pPr>
        <w:numPr>
          <w:ilvl w:val="0"/>
          <w:numId w:val="1"/>
        </w:numPr>
        <w:spacing w:after="200" w:line="480" w:lineRule="auto"/>
        <w:rPr>
          <w:sz w:val="24"/>
          <w:szCs w:val="24"/>
        </w:rPr>
      </w:pPr>
      <w:r w:rsidRPr="00D84924">
        <w:rPr>
          <w:b/>
          <w:sz w:val="24"/>
          <w:szCs w:val="24"/>
        </w:rPr>
        <w:lastRenderedPageBreak/>
        <w:t>PSL:</w:t>
      </w:r>
      <w:r w:rsidRPr="00D84924">
        <w:rPr>
          <w:sz w:val="24"/>
          <w:szCs w:val="24"/>
        </w:rPr>
        <w:t xml:space="preserve">  </w:t>
      </w:r>
      <w:hyperlink r:id="rId15">
        <w:r w:rsidRPr="00D84924">
          <w:rPr>
            <w:b/>
            <w:bCs/>
            <w:sz w:val="24"/>
            <w:szCs w:val="24"/>
            <w:u w:val="single"/>
          </w:rPr>
          <w:t>Preschool Speech and Language Program</w:t>
        </w:r>
      </w:hyperlink>
      <w:r w:rsidRPr="00D84924">
        <w:rPr>
          <w:sz w:val="24"/>
          <w:szCs w:val="24"/>
        </w:rPr>
        <w:t xml:space="preserve"> is provided by Surrey Place to children before they enter school. TDSB SLPs work with PSL to support the transition of children with speech and language needs from preschool to school.</w:t>
      </w:r>
    </w:p>
    <w:p w14:paraId="46C4F7C9" w14:textId="5EB0EC0E" w:rsidR="00895A12" w:rsidRPr="00613DCA" w:rsidRDefault="00000000" w:rsidP="00613DCA">
      <w:pPr>
        <w:spacing w:before="240" w:line="480" w:lineRule="auto"/>
        <w:rPr>
          <w:b/>
          <w:sz w:val="26"/>
          <w:szCs w:val="26"/>
        </w:rPr>
      </w:pPr>
      <w:r w:rsidRPr="00613DCA">
        <w:rPr>
          <w:b/>
          <w:sz w:val="26"/>
          <w:szCs w:val="26"/>
        </w:rPr>
        <w:t xml:space="preserve">More Information </w:t>
      </w:r>
    </w:p>
    <w:p w14:paraId="0D62C46C" w14:textId="77777777" w:rsidR="00895A12" w:rsidRPr="00D84924" w:rsidRDefault="00000000" w:rsidP="00D84924">
      <w:pPr>
        <w:spacing w:after="200" w:line="480" w:lineRule="auto"/>
        <w:rPr>
          <w:sz w:val="24"/>
          <w:szCs w:val="24"/>
        </w:rPr>
      </w:pPr>
      <w:r w:rsidRPr="00D84924">
        <w:rPr>
          <w:sz w:val="24"/>
          <w:szCs w:val="24"/>
        </w:rPr>
        <w:t xml:space="preserve">Speech Language Pathology is a regulated health profession. Please visit the </w:t>
      </w:r>
      <w:hyperlink r:id="rId16">
        <w:r w:rsidRPr="00D84924">
          <w:rPr>
            <w:b/>
            <w:bCs/>
            <w:sz w:val="24"/>
            <w:szCs w:val="24"/>
            <w:u w:val="single"/>
          </w:rPr>
          <w:t>College of Audiologists and Speech Language Pathologists of Ontario</w:t>
        </w:r>
      </w:hyperlink>
      <w:r w:rsidRPr="00D84924">
        <w:rPr>
          <w:sz w:val="24"/>
          <w:szCs w:val="24"/>
        </w:rPr>
        <w:t xml:space="preserve"> to learn more about the profession and what being a regulated health professional means for you and your child.</w:t>
      </w:r>
    </w:p>
    <w:p w14:paraId="59A1CA00" w14:textId="035F4136" w:rsidR="00895A12" w:rsidRDefault="00000000" w:rsidP="00D84924">
      <w:pPr>
        <w:spacing w:line="480" w:lineRule="auto"/>
      </w:pPr>
      <w:r w:rsidRPr="00D84924">
        <w:rPr>
          <w:sz w:val="24"/>
          <w:szCs w:val="24"/>
        </w:rPr>
        <w:t xml:space="preserve">If you have additional questions about SLP Services, please connect with the principal of your child’s </w:t>
      </w:r>
      <w:hyperlink r:id="rId17">
        <w:r w:rsidRPr="00D84924">
          <w:rPr>
            <w:b/>
            <w:bCs/>
            <w:sz w:val="24"/>
            <w:szCs w:val="24"/>
            <w:u w:val="single"/>
          </w:rPr>
          <w:t>homeschool</w:t>
        </w:r>
      </w:hyperlink>
      <w:r w:rsidRPr="00D84924">
        <w:rPr>
          <w:sz w:val="24"/>
          <w:szCs w:val="24"/>
        </w:rPr>
        <w:t xml:space="preserve"> who will provide you with more information in collaboration with staff from SLP Serv</w:t>
      </w:r>
      <w:r>
        <w:rPr>
          <w:sz w:val="24"/>
          <w:szCs w:val="24"/>
        </w:rPr>
        <w:t>ices.</w:t>
      </w:r>
    </w:p>
    <w:sectPr w:rsidR="00895A12" w:rsidSect="00D84924">
      <w:footerReference w:type="default" r:id="rId18"/>
      <w:pgSz w:w="12240" w:h="15840"/>
      <w:pgMar w:top="720" w:right="720" w:bottom="720" w:left="720"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1F0728" w14:textId="77777777" w:rsidR="00A50A10" w:rsidRDefault="00A50A10">
      <w:pPr>
        <w:spacing w:line="240" w:lineRule="auto"/>
      </w:pPr>
      <w:r>
        <w:separator/>
      </w:r>
    </w:p>
  </w:endnote>
  <w:endnote w:type="continuationSeparator" w:id="0">
    <w:p w14:paraId="023DEB36" w14:textId="77777777" w:rsidR="00A50A10" w:rsidRDefault="00A50A1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1473024356"/>
      <w:docPartObj>
        <w:docPartGallery w:val="Page Numbers (Bottom of Page)"/>
        <w:docPartUnique/>
      </w:docPartObj>
    </w:sdtPr>
    <w:sdtContent>
      <w:sdt>
        <w:sdtPr>
          <w:rPr>
            <w:sz w:val="20"/>
            <w:szCs w:val="20"/>
          </w:rPr>
          <w:id w:val="1728636285"/>
          <w:docPartObj>
            <w:docPartGallery w:val="Page Numbers (Top of Page)"/>
            <w:docPartUnique/>
          </w:docPartObj>
        </w:sdtPr>
        <w:sdtContent>
          <w:p w14:paraId="380A6796" w14:textId="4B3444F9" w:rsidR="00D36E7D" w:rsidRPr="00D36E7D" w:rsidRDefault="00D36E7D" w:rsidP="00D36E7D">
            <w:pPr>
              <w:pStyle w:val="Footer"/>
              <w:jc w:val="right"/>
              <w:rPr>
                <w:sz w:val="20"/>
                <w:szCs w:val="20"/>
              </w:rPr>
            </w:pPr>
            <w:r w:rsidRPr="00D36E7D">
              <w:rPr>
                <w:sz w:val="20"/>
                <w:szCs w:val="20"/>
              </w:rPr>
              <w:t xml:space="preserve">Page </w:t>
            </w:r>
            <w:r w:rsidRPr="00D36E7D">
              <w:rPr>
                <w:sz w:val="20"/>
                <w:szCs w:val="20"/>
              </w:rPr>
              <w:fldChar w:fldCharType="begin"/>
            </w:r>
            <w:r w:rsidRPr="00D36E7D">
              <w:rPr>
                <w:sz w:val="20"/>
                <w:szCs w:val="20"/>
              </w:rPr>
              <w:instrText xml:space="preserve"> PAGE </w:instrText>
            </w:r>
            <w:r w:rsidRPr="00D36E7D">
              <w:rPr>
                <w:sz w:val="20"/>
                <w:szCs w:val="20"/>
              </w:rPr>
              <w:fldChar w:fldCharType="separate"/>
            </w:r>
            <w:r w:rsidRPr="00D36E7D">
              <w:rPr>
                <w:noProof/>
                <w:sz w:val="20"/>
                <w:szCs w:val="20"/>
              </w:rPr>
              <w:t>2</w:t>
            </w:r>
            <w:r w:rsidRPr="00D36E7D">
              <w:rPr>
                <w:sz w:val="20"/>
                <w:szCs w:val="20"/>
              </w:rPr>
              <w:fldChar w:fldCharType="end"/>
            </w:r>
            <w:r w:rsidRPr="00D36E7D">
              <w:rPr>
                <w:sz w:val="20"/>
                <w:szCs w:val="20"/>
              </w:rPr>
              <w:t xml:space="preserve"> of </w:t>
            </w:r>
            <w:r w:rsidRPr="00D36E7D">
              <w:rPr>
                <w:sz w:val="20"/>
                <w:szCs w:val="20"/>
              </w:rPr>
              <w:fldChar w:fldCharType="begin"/>
            </w:r>
            <w:r w:rsidRPr="00D36E7D">
              <w:rPr>
                <w:sz w:val="20"/>
                <w:szCs w:val="20"/>
              </w:rPr>
              <w:instrText xml:space="preserve"> NUMPAGES  </w:instrText>
            </w:r>
            <w:r w:rsidRPr="00D36E7D">
              <w:rPr>
                <w:sz w:val="20"/>
                <w:szCs w:val="20"/>
              </w:rPr>
              <w:fldChar w:fldCharType="separate"/>
            </w:r>
            <w:r w:rsidRPr="00D36E7D">
              <w:rPr>
                <w:noProof/>
                <w:sz w:val="20"/>
                <w:szCs w:val="20"/>
              </w:rPr>
              <w:t>2</w:t>
            </w:r>
            <w:r w:rsidRPr="00D36E7D">
              <w:rPr>
                <w:sz w:val="20"/>
                <w:szCs w:val="20"/>
              </w:rPr>
              <w:fldChar w:fldCharType="end"/>
            </w:r>
          </w:p>
        </w:sdtContent>
      </w:sdt>
    </w:sdtContent>
  </w:sdt>
  <w:p w14:paraId="0A698D84" w14:textId="3486F24E" w:rsidR="00895A12" w:rsidRDefault="00895A12">
    <w:pP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FFEE9B" w14:textId="77777777" w:rsidR="00A50A10" w:rsidRDefault="00A50A10">
      <w:pPr>
        <w:spacing w:line="240" w:lineRule="auto"/>
      </w:pPr>
      <w:r>
        <w:separator/>
      </w:r>
    </w:p>
  </w:footnote>
  <w:footnote w:type="continuationSeparator" w:id="0">
    <w:p w14:paraId="6EA2DE6F" w14:textId="77777777" w:rsidR="00A50A10" w:rsidRDefault="00A50A1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5F2B25"/>
    <w:multiLevelType w:val="multilevel"/>
    <w:tmpl w:val="F0A0E2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5F27327E"/>
    <w:multiLevelType w:val="multilevel"/>
    <w:tmpl w:val="832A55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6F736055"/>
    <w:multiLevelType w:val="multilevel"/>
    <w:tmpl w:val="BC9C35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890871303">
    <w:abstractNumId w:val="1"/>
  </w:num>
  <w:num w:numId="2" w16cid:durableId="1155727479">
    <w:abstractNumId w:val="2"/>
  </w:num>
  <w:num w:numId="3" w16cid:durableId="11769171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5A12"/>
    <w:rsid w:val="004420EB"/>
    <w:rsid w:val="0048460E"/>
    <w:rsid w:val="00613DCA"/>
    <w:rsid w:val="00895A12"/>
    <w:rsid w:val="00997F1A"/>
    <w:rsid w:val="009A68A1"/>
    <w:rsid w:val="00A50A10"/>
    <w:rsid w:val="00B33FF9"/>
    <w:rsid w:val="00D36E7D"/>
    <w:rsid w:val="00D849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7CC0EA"/>
  <w15:docId w15:val="{6DD20CEB-5B83-4D0B-B228-4CD846E1F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D36E7D"/>
    <w:pPr>
      <w:tabs>
        <w:tab w:val="center" w:pos="4680"/>
        <w:tab w:val="right" w:pos="9360"/>
      </w:tabs>
      <w:spacing w:line="240" w:lineRule="auto"/>
    </w:pPr>
  </w:style>
  <w:style w:type="character" w:customStyle="1" w:styleId="HeaderChar">
    <w:name w:val="Header Char"/>
    <w:basedOn w:val="DefaultParagraphFont"/>
    <w:link w:val="Header"/>
    <w:uiPriority w:val="99"/>
    <w:rsid w:val="00D36E7D"/>
  </w:style>
  <w:style w:type="paragraph" w:styleId="Footer">
    <w:name w:val="footer"/>
    <w:basedOn w:val="Normal"/>
    <w:link w:val="FooterChar"/>
    <w:uiPriority w:val="99"/>
    <w:unhideWhenUsed/>
    <w:rsid w:val="00D36E7D"/>
    <w:pPr>
      <w:tabs>
        <w:tab w:val="center" w:pos="4680"/>
        <w:tab w:val="right" w:pos="9360"/>
      </w:tabs>
      <w:spacing w:line="240" w:lineRule="auto"/>
    </w:pPr>
  </w:style>
  <w:style w:type="character" w:customStyle="1" w:styleId="FooterChar">
    <w:name w:val="Footer Char"/>
    <w:basedOn w:val="DefaultParagraphFont"/>
    <w:link w:val="Footer"/>
    <w:uiPriority w:val="99"/>
    <w:rsid w:val="00D36E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docs.google.com/presentation/d/e/2PACX-1vRYO7W_J3eXAGXF3o8W5HkSQxwgxb9RwT937ObUFAuJowMVsUukyiADjnvT1i-K75FoJc9wYGMKByDQ/pub?start=false&amp;loop=false&amp;delayms=3000&amp;slide=id.p" TargetMode="External"/><Relationship Id="rId13" Type="http://schemas.openxmlformats.org/officeDocument/2006/relationships/hyperlink" Target="https://www.surreyplace.ca/services/augmentative-communication-writing-aids-program/"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grandviewkids.ca/" TargetMode="External"/><Relationship Id="rId17" Type="http://schemas.openxmlformats.org/officeDocument/2006/relationships/hyperlink" Target="https://www.tdsb.on.ca/Find-your/School" TargetMode="External"/><Relationship Id="rId2" Type="http://schemas.openxmlformats.org/officeDocument/2006/relationships/styles" Target="styles.xml"/><Relationship Id="rId16" Type="http://schemas.openxmlformats.org/officeDocument/2006/relationships/hyperlink" Target="https://www.caslpo.co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tnsy.ca/" TargetMode="External"/><Relationship Id="rId5" Type="http://schemas.openxmlformats.org/officeDocument/2006/relationships/footnotes" Target="footnotes.xml"/><Relationship Id="rId15" Type="http://schemas.openxmlformats.org/officeDocument/2006/relationships/hyperlink" Target="https://www.surreyplace.ca/services/preschool-speech-and-language-program/" TargetMode="External"/><Relationship Id="rId10" Type="http://schemas.openxmlformats.org/officeDocument/2006/relationships/hyperlink" Target="https://www.ontario.ca/document/mccss-service-objectives-children-special-needs/services-delivered-school-based"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slpconnection" TargetMode="External"/><Relationship Id="rId14" Type="http://schemas.openxmlformats.org/officeDocument/2006/relationships/hyperlink" Target="https://hollandbloorview.ca/services/programs-services/augmentative-and-alternative-communic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6</Pages>
  <Words>957</Words>
  <Characters>5456</Characters>
  <Application>Microsoft Office Word</Application>
  <DocSecurity>0</DocSecurity>
  <Lines>45</Lines>
  <Paragraphs>12</Paragraphs>
  <ScaleCrop>false</ScaleCrop>
  <Company>Toronto District School Board</Company>
  <LinksUpToDate>false</LinksUpToDate>
  <CharactersWithSpaces>6401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Palmer, Nandy</dc:creator>
  <cp:lastModifiedBy>Chalmers, Elizabeth</cp:lastModifiedBy>
  <cp:revision>4</cp:revision>
  <cp:lastPrinted>2024-11-22T15:51:00Z</cp:lastPrinted>
  <dcterms:created xsi:type="dcterms:W3CDTF">2024-11-22T15:50:00Z</dcterms:created>
  <dcterms:modified xsi:type="dcterms:W3CDTF">2024-11-22T15:57:00Z</dcterms:modified>
</cp:coreProperties>
</file>