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7-8 Core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 8,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Fonts w:ascii="Cabin" w:cs="Cabin" w:eastAsia="Cabin" w:hAnsi="Cabin"/>
          <w:sz w:val="48"/>
          <w:szCs w:val="48"/>
          <w:rtl w:val="0"/>
        </w:rPr>
        <w:t xml:space="preserve">Rester en bonne santé mentale</w:t>
      </w: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un texte informatif et je démontre ma compréhension. J’explore les éléments textuels d’un texte informatif.  J’utilise le processus de l’écriture pour écrire un paragraphe.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Cette semaine, on continue à explorer la santé mentale.</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C’est normal d’avoir du stress dans la vie. Par exemple, on peut être stressé par la famille, par nos amis, par l’école, par un travail, par un problème de santé physique. Ce qui est important, c’est comment </w:t>
            </w:r>
            <w:r w:rsidDel="00000000" w:rsidR="00000000" w:rsidRPr="00000000">
              <w:rPr>
                <w:rFonts w:ascii="Cabin" w:cs="Cabin" w:eastAsia="Cabin" w:hAnsi="Cabin"/>
                <w:sz w:val="26"/>
                <w:szCs w:val="26"/>
                <w:rtl w:val="0"/>
              </w:rPr>
              <w:t xml:space="preserve">on répond</w:t>
            </w:r>
            <w:r w:rsidDel="00000000" w:rsidR="00000000" w:rsidRPr="00000000">
              <w:rPr>
                <w:rFonts w:ascii="Cabin" w:cs="Cabin" w:eastAsia="Cabin" w:hAnsi="Cabin"/>
                <w:sz w:val="26"/>
                <w:szCs w:val="26"/>
                <w:rtl w:val="0"/>
              </w:rPr>
              <w:t xml:space="preserve"> au stress. </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ces activités, on va explorer les stratégies pour bien identifier ce qui nous stresse et les stratégies pour bien gérer notre stress.</w:t>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C">
            <w:pPr>
              <w:widowControl w:val="0"/>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Lis cette affiche </w:t>
            </w:r>
            <w:hyperlink r:id="rId7">
              <w:r w:rsidDel="00000000" w:rsidR="00000000" w:rsidRPr="00000000">
                <w:rPr>
                  <w:rFonts w:ascii="Cabin" w:cs="Cabin" w:eastAsia="Cabin" w:hAnsi="Cabin"/>
                  <w:b w:val="1"/>
                  <w:color w:val="1155cc"/>
                  <w:sz w:val="26"/>
                  <w:szCs w:val="26"/>
                  <w:u w:val="single"/>
                  <w:rtl w:val="0"/>
                </w:rPr>
                <w:t xml:space="preserve">La pleine conscience-CHEO</w:t>
              </w:r>
            </w:hyperlink>
            <w:r w:rsidDel="00000000" w:rsidR="00000000" w:rsidRPr="00000000">
              <w:rPr>
                <w:rFonts w:ascii="Cabin" w:cs="Cabin" w:eastAsia="Cabin" w:hAnsi="Cabin"/>
                <w:b w:val="1"/>
                <w:sz w:val="26"/>
                <w:szCs w:val="26"/>
                <w:rtl w:val="0"/>
              </w:rPr>
              <w:t xml:space="preserve"> (Mindfulness).</w:t>
            </w:r>
            <w:r w:rsidDel="00000000" w:rsidR="00000000" w:rsidRPr="00000000">
              <w:rPr>
                <w:rtl w:val="0"/>
              </w:rPr>
            </w:r>
          </w:p>
          <w:p w:rsidR="00000000" w:rsidDel="00000000" w:rsidP="00000000" w:rsidRDefault="00000000" w:rsidRPr="00000000" w14:paraId="0000001D">
            <w:pPr>
              <w:widowControl w:val="0"/>
              <w:spacing w:line="240" w:lineRule="auto"/>
              <w:rPr>
                <w:rFonts w:ascii="Cabin" w:cs="Cabin" w:eastAsia="Cabin" w:hAnsi="Cabin"/>
                <w:b w:val="1"/>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Ce texte est un texte informatif - </w:t>
            </w:r>
            <w:r w:rsidDel="00000000" w:rsidR="00000000" w:rsidRPr="00000000">
              <w:rPr>
                <w:rFonts w:ascii="Cabin" w:cs="Cabin" w:eastAsia="Cabin" w:hAnsi="Cabin"/>
                <w:b w:val="1"/>
                <w:sz w:val="26"/>
                <w:szCs w:val="26"/>
                <w:rtl w:val="0"/>
              </w:rPr>
              <w:t xml:space="preserve">une affiche.</w:t>
            </w:r>
            <w:r w:rsidDel="00000000" w:rsidR="00000000" w:rsidRPr="00000000">
              <w:rPr>
                <w:rtl w:val="0"/>
              </w:rPr>
            </w:r>
          </w:p>
          <w:p w:rsidR="00000000" w:rsidDel="00000000" w:rsidP="00000000" w:rsidRDefault="00000000" w:rsidRPr="00000000" w14:paraId="00000020">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tu sais que c’est une affiche? </w:t>
            </w:r>
          </w:p>
          <w:p w:rsidR="00000000" w:rsidDel="00000000" w:rsidP="00000000" w:rsidRDefault="00000000" w:rsidRPr="00000000" w14:paraId="00000022">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3">
            <w:pPr>
              <w:widowControl w:val="0"/>
              <w:spacing w:line="240" w:lineRule="auto"/>
              <w:ind w:left="0" w:firstLine="0"/>
              <w:rPr>
                <w:rFonts w:ascii="Cabin" w:cs="Cabin" w:eastAsia="Cabin" w:hAnsi="Cabin"/>
                <w:i w:val="1"/>
                <w:sz w:val="26"/>
                <w:szCs w:val="26"/>
              </w:rPr>
            </w:pPr>
            <w:r w:rsidDel="00000000" w:rsidR="00000000" w:rsidRPr="00000000">
              <w:rPr>
                <w:rFonts w:ascii="Cabin" w:cs="Cabin" w:eastAsia="Cabin" w:hAnsi="Cabin"/>
                <w:sz w:val="26"/>
                <w:szCs w:val="26"/>
                <w:rtl w:val="0"/>
              </w:rPr>
              <w:t xml:space="preserve">Par exemple:</w:t>
            </w:r>
            <w:r w:rsidDel="00000000" w:rsidR="00000000" w:rsidRPr="00000000">
              <w:rPr>
                <w:rFonts w:ascii="Cabin" w:cs="Cabin" w:eastAsia="Cabin" w:hAnsi="Cabin"/>
                <w:i w:val="1"/>
                <w:sz w:val="26"/>
                <w:szCs w:val="26"/>
                <w:rtl w:val="0"/>
              </w:rPr>
              <w:t xml:space="preserve">:</w:t>
            </w:r>
          </w:p>
          <w:p w:rsidR="00000000" w:rsidDel="00000000" w:rsidP="00000000" w:rsidRDefault="00000000" w:rsidRPr="00000000" w14:paraId="00000024">
            <w:pPr>
              <w:widowControl w:val="0"/>
              <w:numPr>
                <w:ilvl w:val="0"/>
                <w:numId w:val="1"/>
              </w:numPr>
              <w:spacing w:line="240" w:lineRule="auto"/>
              <w:ind w:left="720" w:hanging="36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Je vois les images</w:t>
            </w:r>
          </w:p>
          <w:p w:rsidR="00000000" w:rsidDel="00000000" w:rsidP="00000000" w:rsidRDefault="00000000" w:rsidRPr="00000000" w14:paraId="00000025">
            <w:pPr>
              <w:widowControl w:val="0"/>
              <w:numPr>
                <w:ilvl w:val="0"/>
                <w:numId w:val="1"/>
              </w:numPr>
              <w:spacing w:line="240" w:lineRule="auto"/>
              <w:ind w:left="720" w:hanging="360"/>
              <w:rPr>
                <w:rFonts w:ascii="Cabin" w:cs="Cabin" w:eastAsia="Cabin" w:hAnsi="Cabin"/>
                <w:i w:val="1"/>
                <w:sz w:val="26"/>
                <w:szCs w:val="26"/>
                <w:u w:val="none"/>
              </w:rPr>
            </w:pPr>
            <w:r w:rsidDel="00000000" w:rsidR="00000000" w:rsidRPr="00000000">
              <w:rPr>
                <w:rFonts w:ascii="Cabin" w:cs="Cabin" w:eastAsia="Cabin" w:hAnsi="Cabin"/>
                <w:i w:val="1"/>
                <w:sz w:val="26"/>
                <w:szCs w:val="26"/>
                <w:rtl w:val="0"/>
              </w:rPr>
              <w:t xml:space="preserve">Je vois un grand titre</w:t>
            </w:r>
          </w:p>
          <w:p w:rsidR="00000000" w:rsidDel="00000000" w:rsidP="00000000" w:rsidRDefault="00000000" w:rsidRPr="00000000" w14:paraId="00000026">
            <w:pPr>
              <w:widowControl w:val="0"/>
              <w:numPr>
                <w:ilvl w:val="0"/>
                <w:numId w:val="1"/>
              </w:numPr>
              <w:spacing w:line="240" w:lineRule="auto"/>
              <w:ind w:left="720" w:hanging="360"/>
              <w:rPr>
                <w:rFonts w:ascii="Cabin" w:cs="Cabin" w:eastAsia="Cabin" w:hAnsi="Cabin"/>
                <w:i w:val="1"/>
                <w:sz w:val="26"/>
                <w:szCs w:val="26"/>
                <w:u w:val="none"/>
              </w:rPr>
            </w:pPr>
            <w:r w:rsidDel="00000000" w:rsidR="00000000" w:rsidRPr="00000000">
              <w:rPr>
                <w:rFonts w:ascii="Cabin" w:cs="Cabin" w:eastAsia="Cabin" w:hAnsi="Cabin"/>
                <w:i w:val="1"/>
                <w:sz w:val="26"/>
                <w:szCs w:val="26"/>
                <w:rtl w:val="0"/>
              </w:rPr>
              <w:t xml:space="preserve">…</w:t>
            </w:r>
          </w:p>
          <w:p w:rsidR="00000000" w:rsidDel="00000000" w:rsidP="00000000" w:rsidRDefault="00000000" w:rsidRPr="00000000" w14:paraId="00000027">
            <w:pPr>
              <w:widowControl w:val="0"/>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28">
            <w:pPr>
              <w:widowControl w:val="0"/>
              <w:spacing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Choisis une page de l’affiche. Lis cette page encore une fois. </w:t>
            </w:r>
            <w:r w:rsidDel="00000000" w:rsidR="00000000" w:rsidRPr="00000000">
              <w:rPr>
                <w:rFonts w:ascii="Cabin" w:cs="Cabin" w:eastAsia="Cabin" w:hAnsi="Cabin"/>
                <w:sz w:val="26"/>
                <w:szCs w:val="26"/>
                <w:highlight w:val="yellow"/>
                <w:rtl w:val="0"/>
              </w:rPr>
              <w:t xml:space="preserve">Souligne</w:t>
            </w:r>
            <w:r w:rsidDel="00000000" w:rsidR="00000000" w:rsidRPr="00000000">
              <w:rPr>
                <w:rFonts w:ascii="Cabin" w:cs="Cabin" w:eastAsia="Cabin" w:hAnsi="Cabin"/>
                <w:sz w:val="26"/>
                <w:szCs w:val="26"/>
                <w:rtl w:val="0"/>
              </w:rPr>
              <w:t xml:space="preserve"> les mots familiers.</w:t>
            </w:r>
            <w:r w:rsidDel="00000000" w:rsidR="00000000" w:rsidRPr="00000000">
              <w:rPr>
                <w:rtl w:val="0"/>
              </w:rPr>
            </w:r>
          </w:p>
          <w:p w:rsidR="00000000" w:rsidDel="00000000" w:rsidP="00000000" w:rsidRDefault="00000000" w:rsidRPr="00000000" w14:paraId="00000029">
            <w:pPr>
              <w:widowControl w:val="0"/>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2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Décris ce que tu vois. Utilise </w:t>
            </w:r>
            <w:hyperlink r:id="rId8">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Lis la page 3 de l’affiche et note: </w:t>
            </w:r>
          </w:p>
          <w:p w:rsidR="00000000" w:rsidDel="00000000" w:rsidP="00000000" w:rsidRDefault="00000000" w:rsidRPr="00000000" w14:paraId="0000002C">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ce que tu vois</w:t>
            </w:r>
          </w:p>
          <w:p w:rsidR="00000000" w:rsidDel="00000000" w:rsidP="00000000" w:rsidRDefault="00000000" w:rsidRPr="00000000" w14:paraId="0000002D">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ce que tu entends </w:t>
            </w:r>
          </w:p>
          <w:p w:rsidR="00000000" w:rsidDel="00000000" w:rsidP="00000000" w:rsidRDefault="00000000" w:rsidRPr="00000000" w14:paraId="0000002E">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ce que tu touches </w:t>
            </w:r>
          </w:p>
          <w:p w:rsidR="00000000" w:rsidDel="00000000" w:rsidP="00000000" w:rsidRDefault="00000000" w:rsidRPr="00000000" w14:paraId="0000002F">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ce que tu sens </w:t>
            </w:r>
          </w:p>
          <w:p w:rsidR="00000000" w:rsidDel="00000000" w:rsidP="00000000" w:rsidRDefault="00000000" w:rsidRPr="00000000" w14:paraId="00000030">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quand tu fais des activités chez toi. </w:t>
            </w:r>
          </w:p>
          <w:p w:rsidR="00000000" w:rsidDel="00000000" w:rsidP="00000000" w:rsidRDefault="00000000" w:rsidRPr="00000000" w14:paraId="00000031">
            <w:pPr>
              <w:widowControl w:val="0"/>
              <w:spacing w:line="240" w:lineRule="auto"/>
              <w:ind w:left="0" w:firstLine="0"/>
              <w:rPr>
                <w:rFonts w:ascii="Cabin" w:cs="Cabin" w:eastAsia="Cabin" w:hAnsi="Cabin"/>
                <w:sz w:val="26"/>
                <w:szCs w:val="26"/>
              </w:rPr>
            </w:pPr>
            <w:r w:rsidDel="00000000" w:rsidR="00000000" w:rsidRPr="00000000">
              <w:rPr>
                <w:rtl w:val="0"/>
              </w:rPr>
            </w:r>
          </w:p>
          <w:tbl>
            <w:tblPr>
              <w:tblStyle w:val="Table2"/>
              <w:tblW w:w="51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967.5"/>
              <w:gridCol w:w="967.5"/>
              <w:gridCol w:w="967.5"/>
              <w:gridCol w:w="967.5"/>
              <w:tblGridChange w:id="0">
                <w:tblGrid>
                  <w:gridCol w:w="1275"/>
                  <w:gridCol w:w="967.5"/>
                  <w:gridCol w:w="967.5"/>
                  <w:gridCol w:w="967.5"/>
                  <w:gridCol w:w="967.5"/>
                </w:tblGrid>
              </w:tblGridChange>
            </w:tblGrid>
            <w:tr>
              <w:trPr>
                <w:trHeight w:val="460" w:hRule="atLeast"/>
              </w:trPr>
              <w:tc>
                <w:tcPr>
                  <w:gridSpan w:val="5"/>
                  <w:shd w:fill="cfe2f3"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pleine conscience - Mindfulness</w:t>
                  </w:r>
                </w:p>
              </w:tc>
            </w:tr>
            <w:tr>
              <w:trPr>
                <w:trHeight w:val="460" w:hRule="atLeast"/>
              </w:trPr>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L'activité </w:t>
                  </w:r>
                </w:p>
              </w:tc>
              <w:tc>
                <w:tcPr>
                  <w:gridSpan w:val="4"/>
                  <w:shd w:fill="c9daf8"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actions</w:t>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18"/>
                      <w:szCs w:val="18"/>
                    </w:rPr>
                  </w:pPr>
                  <w:r w:rsidDel="00000000" w:rsidR="00000000" w:rsidRPr="00000000">
                    <w:rPr>
                      <w:rFonts w:ascii="Cabin" w:cs="Cabin" w:eastAsia="Cabin" w:hAnsi="Cabin"/>
                      <w:b w:val="1"/>
                      <w:sz w:val="18"/>
                      <w:szCs w:val="18"/>
                      <w:rtl w:val="0"/>
                    </w:rPr>
                    <w:t xml:space="preserve">voir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18"/>
                      <w:szCs w:val="18"/>
                    </w:rPr>
                  </w:pPr>
                  <w:r w:rsidDel="00000000" w:rsidR="00000000" w:rsidRPr="00000000">
                    <w:rPr>
                      <w:rFonts w:ascii="Cabin" w:cs="Cabin" w:eastAsia="Cabin" w:hAnsi="Cabin"/>
                      <w:b w:val="1"/>
                      <w:sz w:val="18"/>
                      <w:szCs w:val="18"/>
                      <w:rtl w:val="0"/>
                    </w:rPr>
                    <w:t xml:space="preserve">entendre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18"/>
                      <w:szCs w:val="18"/>
                    </w:rPr>
                  </w:pPr>
                  <w:r w:rsidDel="00000000" w:rsidR="00000000" w:rsidRPr="00000000">
                    <w:rPr>
                      <w:rFonts w:ascii="Cabin" w:cs="Cabin" w:eastAsia="Cabin" w:hAnsi="Cabin"/>
                      <w:b w:val="1"/>
                      <w:sz w:val="18"/>
                      <w:szCs w:val="18"/>
                      <w:rtl w:val="0"/>
                    </w:rPr>
                    <w:t xml:space="preserve">toucher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18"/>
                      <w:szCs w:val="18"/>
                    </w:rPr>
                  </w:pPr>
                  <w:r w:rsidDel="00000000" w:rsidR="00000000" w:rsidRPr="00000000">
                    <w:rPr>
                      <w:rFonts w:ascii="Cabin" w:cs="Cabin" w:eastAsia="Cabin" w:hAnsi="Cabin"/>
                      <w:b w:val="1"/>
                      <w:sz w:val="18"/>
                      <w:szCs w:val="18"/>
                      <w:rtl w:val="0"/>
                    </w:rPr>
                    <w:t xml:space="preserve">sentir</w:t>
                  </w:r>
                </w:p>
              </w:tc>
            </w:tr>
            <w:tr>
              <w:trPr>
                <w:trHeight w:val="83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485775" cy="482600"/>
                        <wp:effectExtent b="0" l="0" r="0" t="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85775" cy="482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485775" cy="48260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85775" cy="482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414338" cy="414338"/>
                        <wp:effectExtent b="0" l="0" r="0" t="0"/>
                        <wp:docPr id="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414338" cy="4143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485775" cy="482600"/>
                        <wp:effectExtent b="0" l="0" r="0" t="0"/>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85775" cy="4826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Quand je me lève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Quand je mange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Quand je marche dehors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autre...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5C">
            <w:pPr>
              <w:widowControl w:val="0"/>
              <w:spacing w:line="240" w:lineRule="auto"/>
              <w:ind w:left="0" w:firstLine="0"/>
              <w:rPr>
                <w:rFonts w:ascii="Cabin" w:cs="Cabin" w:eastAsia="Cabin" w:hAnsi="Cabin"/>
                <w:sz w:val="16"/>
                <w:szCs w:val="16"/>
              </w:rPr>
            </w:pPr>
            <w:r w:rsidDel="00000000" w:rsidR="00000000" w:rsidRPr="00000000">
              <w:rPr>
                <w:rFonts w:ascii="Cabin" w:cs="Cabin" w:eastAsia="Cabin" w:hAnsi="Cabin"/>
                <w:sz w:val="16"/>
                <w:szCs w:val="16"/>
                <w:rtl w:val="0"/>
              </w:rPr>
              <w:t xml:space="preserve">source of images: </w:t>
            </w:r>
            <w:hyperlink r:id="rId13">
              <w:r w:rsidDel="00000000" w:rsidR="00000000" w:rsidRPr="00000000">
                <w:rPr>
                  <w:rFonts w:ascii="Cabin" w:cs="Cabin" w:eastAsia="Cabin" w:hAnsi="Cabin"/>
                  <w:color w:val="1155cc"/>
                  <w:sz w:val="16"/>
                  <w:szCs w:val="16"/>
                  <w:u w:val="single"/>
                  <w:rtl w:val="0"/>
                </w:rPr>
                <w:t xml:space="preserve">http://clipart-library.com/clipart/eyeball-clipart-3.htm</w:t>
              </w:r>
            </w:hyperlink>
            <w:r w:rsidDel="00000000" w:rsidR="00000000" w:rsidRPr="00000000">
              <w:rPr>
                <w:rtl w:val="0"/>
              </w:rPr>
            </w:r>
          </w:p>
          <w:p w:rsidR="00000000" w:rsidDel="00000000" w:rsidP="00000000" w:rsidRDefault="00000000" w:rsidRPr="00000000" w14:paraId="0000005D">
            <w:pPr>
              <w:widowControl w:val="0"/>
              <w:spacing w:line="240" w:lineRule="auto"/>
              <w:ind w:left="0" w:firstLine="0"/>
              <w:rPr>
                <w:rFonts w:ascii="Cabin" w:cs="Cabin" w:eastAsia="Cabin" w:hAnsi="Cabin"/>
                <w:sz w:val="16"/>
                <w:szCs w:val="16"/>
              </w:rPr>
            </w:pPr>
            <w:hyperlink r:id="rId14">
              <w:r w:rsidDel="00000000" w:rsidR="00000000" w:rsidRPr="00000000">
                <w:rPr>
                  <w:rFonts w:ascii="Cabin" w:cs="Cabin" w:eastAsia="Cabin" w:hAnsi="Cabin"/>
                  <w:color w:val="1155cc"/>
                  <w:sz w:val="16"/>
                  <w:szCs w:val="16"/>
                  <w:u w:val="single"/>
                  <w:rtl w:val="0"/>
                </w:rPr>
                <w:t xml:space="preserve">http://clipart-library.com/clip-art/ear-transparent-background-10.htm</w:t>
              </w:r>
            </w:hyperlink>
            <w:r w:rsidDel="00000000" w:rsidR="00000000" w:rsidRPr="00000000">
              <w:rPr>
                <w:rtl w:val="0"/>
              </w:rPr>
            </w:r>
          </w:p>
          <w:p w:rsidR="00000000" w:rsidDel="00000000" w:rsidP="00000000" w:rsidRDefault="00000000" w:rsidRPr="00000000" w14:paraId="0000005E">
            <w:pPr>
              <w:widowControl w:val="0"/>
              <w:spacing w:line="240" w:lineRule="auto"/>
              <w:ind w:left="0" w:firstLine="0"/>
              <w:rPr>
                <w:rFonts w:ascii="Cabin" w:cs="Cabin" w:eastAsia="Cabin" w:hAnsi="Cabin"/>
                <w:sz w:val="16"/>
                <w:szCs w:val="16"/>
              </w:rPr>
            </w:pPr>
            <w:hyperlink r:id="rId15">
              <w:r w:rsidDel="00000000" w:rsidR="00000000" w:rsidRPr="00000000">
                <w:rPr>
                  <w:rFonts w:ascii="Cabin" w:cs="Cabin" w:eastAsia="Cabin" w:hAnsi="Cabin"/>
                  <w:color w:val="1155cc"/>
                  <w:sz w:val="16"/>
                  <w:szCs w:val="16"/>
                  <w:u w:val="single"/>
                  <w:rtl w:val="0"/>
                </w:rPr>
                <w:t xml:space="preserve">https://thenounproject.com/term/one-finger/68667/</w:t>
              </w:r>
            </w:hyperlink>
            <w:r w:rsidDel="00000000" w:rsidR="00000000" w:rsidRPr="00000000">
              <w:rPr>
                <w:rtl w:val="0"/>
              </w:rPr>
            </w:r>
          </w:p>
          <w:p w:rsidR="00000000" w:rsidDel="00000000" w:rsidP="00000000" w:rsidRDefault="00000000" w:rsidRPr="00000000" w14:paraId="0000005F">
            <w:pPr>
              <w:widowControl w:val="0"/>
              <w:spacing w:line="240" w:lineRule="auto"/>
              <w:ind w:left="0" w:firstLine="0"/>
              <w:rPr>
                <w:rFonts w:ascii="Cabin" w:cs="Cabin" w:eastAsia="Cabin" w:hAnsi="Cabin"/>
                <w:sz w:val="14"/>
                <w:szCs w:val="14"/>
              </w:rPr>
            </w:pPr>
            <w:hyperlink r:id="rId16">
              <w:r w:rsidDel="00000000" w:rsidR="00000000" w:rsidRPr="00000000">
                <w:rPr>
                  <w:rFonts w:ascii="Cabin" w:cs="Cabin" w:eastAsia="Cabin" w:hAnsi="Cabin"/>
                  <w:color w:val="1155cc"/>
                  <w:sz w:val="16"/>
                  <w:szCs w:val="16"/>
                  <w:u w:val="single"/>
                  <w:rtl w:val="0"/>
                </w:rPr>
                <w:t xml:space="preserve">https://pixabay.com/illustrations/icon-heart-black-love-emblem-2445095/</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w:t>
            </w:r>
            <w:r w:rsidDel="00000000" w:rsidR="00000000" w:rsidRPr="00000000">
              <w:rPr>
                <w:rFonts w:ascii="Cabin" w:cs="Cabin" w:eastAsia="Cabin" w:hAnsi="Cabin"/>
                <w:b w:val="1"/>
                <w:sz w:val="26"/>
                <w:szCs w:val="26"/>
                <w:rtl w:val="0"/>
              </w:rPr>
              <w:t xml:space="preserve"> </w:t>
            </w:r>
            <w:hyperlink r:id="rId17">
              <w:r w:rsidDel="00000000" w:rsidR="00000000" w:rsidRPr="00000000">
                <w:rPr>
                  <w:rFonts w:ascii="Cabin" w:cs="Cabin" w:eastAsia="Cabin" w:hAnsi="Cabin"/>
                  <w:b w:val="1"/>
                  <w:color w:val="1155cc"/>
                  <w:sz w:val="26"/>
                  <w:szCs w:val="26"/>
                  <w:u w:val="single"/>
                  <w:rtl w:val="0"/>
                </w:rPr>
                <w:t xml:space="preserve">Santé Mentale</w:t>
              </w:r>
            </w:hyperlink>
            <w:r w:rsidDel="00000000" w:rsidR="00000000" w:rsidRPr="00000000">
              <w:rPr>
                <w:rFonts w:ascii="Cabin" w:cs="Cabin" w:eastAsia="Cabin" w:hAnsi="Cabin"/>
                <w:sz w:val="26"/>
                <w:szCs w:val="26"/>
                <w:rtl w:val="0"/>
              </w:rPr>
              <w:t xml:space="preserve"> à partir de </w:t>
            </w:r>
            <w:r w:rsidDel="00000000" w:rsidR="00000000" w:rsidRPr="00000000">
              <w:rPr>
                <w:rFonts w:ascii="Cabin" w:cs="Cabin" w:eastAsia="Cabin" w:hAnsi="Cabin"/>
                <w:b w:val="1"/>
                <w:sz w:val="26"/>
                <w:szCs w:val="26"/>
                <w:rtl w:val="0"/>
              </w:rPr>
              <w:t xml:space="preserve">11:12-13:55</w:t>
            </w:r>
            <w:r w:rsidDel="00000000" w:rsidR="00000000" w:rsidRPr="00000000">
              <w:rPr>
                <w:rFonts w:ascii="Cabin" w:cs="Cabin" w:eastAsia="Cabin" w:hAnsi="Cabin"/>
                <w:sz w:val="26"/>
                <w:szCs w:val="26"/>
                <w:rtl w:val="0"/>
              </w:rPr>
              <w:t xml:space="preserve">. Clique pour voir les sous-titres en français, et regarde aussi la transcription pour t’aider. Arrête la vidéo quand tu en as besoin.</w:t>
            </w:r>
          </w:p>
          <w:p w:rsidR="00000000" w:rsidDel="00000000" w:rsidP="00000000" w:rsidRDefault="00000000" w:rsidRPr="00000000" w14:paraId="0000006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6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élèves dans la vidéo créent un espace pour éviter le stress, se relaxer et se calmer. Imagine aussi un espace idéal pour toi.  Si tu peux créer un espace calme, qu’est-ce que tu vas faire?</w:t>
            </w:r>
          </w:p>
          <w:p w:rsidR="00000000" w:rsidDel="00000000" w:rsidP="00000000" w:rsidRDefault="00000000" w:rsidRPr="00000000" w14:paraId="00000063">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4">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Fais une liste de ce que tu veux avoir dans ton espace calme/de relaxation.</w:t>
            </w:r>
          </w:p>
          <w:p w:rsidR="00000000" w:rsidDel="00000000" w:rsidP="00000000" w:rsidRDefault="00000000" w:rsidRPr="00000000" w14:paraId="00000065">
            <w:pPr>
              <w:widowControl w:val="0"/>
              <w:spacing w:line="240" w:lineRule="auto"/>
              <w:ind w:left="0" w:firstLine="0"/>
              <w:rPr>
                <w:rFonts w:ascii="Cabin" w:cs="Cabin" w:eastAsia="Cabin" w:hAnsi="Cabin"/>
                <w:sz w:val="26"/>
                <w:szCs w:val="26"/>
              </w:rPr>
            </w:pPr>
            <w:r w:rsidDel="00000000" w:rsidR="00000000" w:rsidRPr="00000000">
              <w:rPr>
                <w:rtl w:val="0"/>
              </w:rPr>
            </w:r>
          </w:p>
          <w:tbl>
            <w:tblPr>
              <w:tblStyle w:val="Table3"/>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0"/>
              <w:gridCol w:w="2600"/>
              <w:tblGridChange w:id="0">
                <w:tblGrid>
                  <w:gridCol w:w="2600"/>
                  <w:gridCol w:w="2600"/>
                </w:tblGrid>
              </w:tblGridChange>
            </w:tblGrid>
            <w:tr>
              <w:trPr>
                <w:trHeight w:val="46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Mon espace de relaxation</w:t>
                  </w:r>
                </w:p>
              </w:tc>
            </w:tr>
            <w:tr>
              <w:tc>
                <w:tcPr>
                  <w:shd w:fill="d0e0e3"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Des objets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Autre (musique, lumière, art…)</w:t>
                  </w:r>
                </w:p>
              </w:tc>
            </w:tr>
            <w:tr>
              <w:tc>
                <w:tcP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6C">
            <w:pPr>
              <w:widowControl w:val="0"/>
              <w:spacing w:line="240" w:lineRule="auto"/>
              <w:ind w:left="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Crée ton propre espace idéal pour te calmer et te relaxer. </w:t>
            </w:r>
          </w:p>
          <w:p w:rsidR="00000000" w:rsidDel="00000000" w:rsidP="00000000" w:rsidRDefault="00000000" w:rsidRPr="00000000" w14:paraId="0000006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Dessine ton espace sur papier, </w:t>
            </w:r>
            <w:hyperlink r:id="rId18">
              <w:r w:rsidDel="00000000" w:rsidR="00000000" w:rsidRPr="00000000">
                <w:rPr>
                  <w:rFonts w:ascii="Cabin" w:cs="Cabin" w:eastAsia="Cabin" w:hAnsi="Cabin"/>
                  <w:color w:val="1155cc"/>
                  <w:sz w:val="26"/>
                  <w:szCs w:val="26"/>
                  <w:u w:val="single"/>
                  <w:rtl w:val="0"/>
                </w:rPr>
                <w:t xml:space="preserve">Google Drawings</w:t>
              </w:r>
            </w:hyperlink>
            <w:r w:rsidDel="00000000" w:rsidR="00000000" w:rsidRPr="00000000">
              <w:rPr>
                <w:rFonts w:ascii="Cabin" w:cs="Cabin" w:eastAsia="Cabin" w:hAnsi="Cabin"/>
                <w:sz w:val="26"/>
                <w:szCs w:val="26"/>
                <w:rtl w:val="0"/>
              </w:rPr>
              <w:t xml:space="preserve">, </w:t>
            </w:r>
            <w:hyperlink r:id="rId19">
              <w:r w:rsidDel="00000000" w:rsidR="00000000" w:rsidRPr="00000000">
                <w:rPr>
                  <w:rFonts w:ascii="Cabin" w:cs="Cabin" w:eastAsia="Cabin" w:hAnsi="Cabin"/>
                  <w:color w:val="1155cc"/>
                  <w:sz w:val="26"/>
                  <w:szCs w:val="26"/>
                  <w:u w:val="single"/>
                  <w:rtl w:val="0"/>
                </w:rPr>
                <w:t xml:space="preserve">Google slides</w:t>
              </w:r>
            </w:hyperlink>
            <w:r w:rsidDel="00000000" w:rsidR="00000000" w:rsidRPr="00000000">
              <w:rPr>
                <w:rFonts w:ascii="Cabin" w:cs="Cabin" w:eastAsia="Cabin" w:hAnsi="Cabin"/>
                <w:sz w:val="26"/>
                <w:szCs w:val="26"/>
                <w:rtl w:val="0"/>
              </w:rPr>
              <w:t xml:space="preserve"> ou</w:t>
            </w:r>
            <w:hyperlink r:id="rId20">
              <w:r w:rsidDel="00000000" w:rsidR="00000000" w:rsidRPr="00000000">
                <w:rPr>
                  <w:rFonts w:ascii="Cabin" w:cs="Cabin" w:eastAsia="Cabin" w:hAnsi="Cabin"/>
                  <w:color w:val="1155cc"/>
                  <w:sz w:val="26"/>
                  <w:szCs w:val="26"/>
                  <w:u w:val="single"/>
                  <w:rtl w:val="0"/>
                </w:rPr>
                <w:t xml:space="preserve"> Jamboard</w:t>
              </w:r>
            </w:hyperlink>
            <w:r w:rsidDel="00000000" w:rsidR="00000000" w:rsidRPr="00000000">
              <w:rPr>
                <w:rtl w:val="0"/>
              </w:rPr>
            </w:r>
          </w:p>
          <w:p w:rsidR="00000000" w:rsidDel="00000000" w:rsidP="00000000" w:rsidRDefault="00000000" w:rsidRPr="00000000" w14:paraId="0000007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7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Décris ton espace idéal à l'oral ou par écrit. </w:t>
            </w:r>
          </w:p>
          <w:p w:rsidR="00000000" w:rsidDel="00000000" w:rsidP="00000000" w:rsidRDefault="00000000" w:rsidRPr="00000000" w14:paraId="00000072">
            <w:pPr>
              <w:widowControl w:val="0"/>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73">
            <w:pPr>
              <w:widowControl w:val="0"/>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Dans ma salle idéale, il y a ...</w:t>
            </w:r>
            <w:r w:rsidDel="00000000" w:rsidR="00000000" w:rsidRPr="00000000">
              <w:rPr>
                <w:rtl w:val="0"/>
              </w:rPr>
            </w:r>
          </w:p>
        </w:tc>
      </w:tr>
    </w:tbl>
    <w:p w:rsidR="00000000" w:rsidDel="00000000" w:rsidP="00000000" w:rsidRDefault="00000000" w:rsidRPr="00000000" w14:paraId="00000074">
      <w:pPr>
        <w:rPr>
          <w:rFonts w:ascii="Cabin" w:cs="Cabin" w:eastAsia="Cabin" w:hAnsi="Cabin"/>
          <w:sz w:val="48"/>
          <w:szCs w:val="48"/>
        </w:rPr>
      </w:pPr>
      <w:r w:rsidDel="00000000" w:rsidR="00000000" w:rsidRPr="00000000">
        <w:rPr>
          <w:rtl w:val="0"/>
        </w:rPr>
      </w:r>
    </w:p>
    <w:sectPr>
      <w:headerReference r:id="rId21"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drawing>
        <wp:inline distB="19050" distT="19050" distL="19050" distR="19050">
          <wp:extent cx="518738" cy="657075"/>
          <wp:effectExtent b="0" l="0" r="0" t="0"/>
          <wp:docPr id="2"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jamboard.google.com/" TargetMode="External"/><Relationship Id="rId11" Type="http://schemas.openxmlformats.org/officeDocument/2006/relationships/image" Target="media/image3.png"/><Relationship Id="rId10" Type="http://schemas.openxmlformats.org/officeDocument/2006/relationships/image" Target="media/image1.png"/><Relationship Id="rId21" Type="http://schemas.openxmlformats.org/officeDocument/2006/relationships/header" Target="header1.xml"/><Relationship Id="rId13" Type="http://schemas.openxmlformats.org/officeDocument/2006/relationships/hyperlink" Target="http://clipart-library.com/clipart/eyeball-clipart-3.htm"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thenounproject.com/term/one-finger/68667/" TargetMode="External"/><Relationship Id="rId14" Type="http://schemas.openxmlformats.org/officeDocument/2006/relationships/hyperlink" Target="http://clipart-library.com/clip-art/ear-transparent-background-10.htm" TargetMode="External"/><Relationship Id="rId17" Type="http://schemas.openxmlformats.org/officeDocument/2006/relationships/hyperlink" Target="https://www.idello.org/en/resource/3352-Sante-Mentale" TargetMode="External"/><Relationship Id="rId16" Type="http://schemas.openxmlformats.org/officeDocument/2006/relationships/hyperlink" Target="https://pixabay.com/illustrations/icon-heart-black-love-emblem-2445095/" TargetMode="External"/><Relationship Id="rId5" Type="http://schemas.openxmlformats.org/officeDocument/2006/relationships/styles" Target="styles.xml"/><Relationship Id="rId19" Type="http://schemas.openxmlformats.org/officeDocument/2006/relationships/hyperlink" Target="https://docs.google.com/presentation/" TargetMode="External"/><Relationship Id="rId6" Type="http://schemas.openxmlformats.org/officeDocument/2006/relationships/image" Target="media/image6.png"/><Relationship Id="rId18" Type="http://schemas.openxmlformats.org/officeDocument/2006/relationships/hyperlink" Target="https://chrome.google.com/webstore/detail/google-drawings/mkaakpdehdafacodkgkpghoibnmamcme" TargetMode="External"/><Relationship Id="rId7" Type="http://schemas.openxmlformats.org/officeDocument/2006/relationships/hyperlink" Target="https://www.cheo.on.ca/en/resources-and-support/resources/P6174F.pdf" TargetMode="External"/><Relationship Id="rId8" Type="http://schemas.openxmlformats.org/officeDocument/2006/relationships/hyperlink" Target="https://docs.google.com/document/d/180flQtS1GaZed6_p5B9dg4g6nyKha3XHaDMOWC3qnAE/copy?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