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29,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la Terre.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la Terre! On va apprendre au sujet des aspects physiques. C’est important de bien comprendre et apprécier où on habite!</w:t>
            </w:r>
          </w:p>
          <w:p w:rsidR="00000000" w:rsidDel="00000000" w:rsidP="00000000" w:rsidRDefault="00000000" w:rsidRPr="00000000" w14:paraId="00000016">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rPr>
                <w:rFonts w:ascii="Cabin" w:cs="Cabin" w:eastAsia="Cabin" w:hAnsi="Cabin"/>
                <w:sz w:val="26"/>
                <w:szCs w:val="26"/>
              </w:rPr>
            </w:pPr>
            <w:r w:rsidDel="00000000" w:rsidR="00000000" w:rsidRPr="00000000">
              <w:rPr>
                <w:rFonts w:ascii="Cabin" w:cs="Cabin" w:eastAsia="Cabin" w:hAnsi="Cabin"/>
                <w:sz w:val="26"/>
                <w:szCs w:val="26"/>
                <w:rtl w:val="0"/>
              </w:rPr>
              <w:t xml:space="preserve">Que sais-tu de la Terre? Note des petits points. Comment est-ce que tu peux organiser ces idées en différentes catégories?</w:t>
            </w:r>
          </w:p>
          <w:p w:rsidR="00000000" w:rsidDel="00000000" w:rsidP="00000000" w:rsidRDefault="00000000" w:rsidRPr="00000000" w14:paraId="00000018">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rPr>
                <w:rFonts w:ascii="Cabin" w:cs="Cabin" w:eastAsia="Cabin" w:hAnsi="Cabin"/>
                <w:sz w:val="26"/>
                <w:szCs w:val="26"/>
              </w:rPr>
            </w:pPr>
            <w:r w:rsidDel="00000000" w:rsidR="00000000" w:rsidRPr="00000000">
              <w:rPr>
                <w:rFonts w:ascii="Cabin" w:cs="Cabin" w:eastAsia="Cabin" w:hAnsi="Cabin"/>
                <w:sz w:val="26"/>
                <w:szCs w:val="26"/>
                <w:rtl w:val="0"/>
              </w:rPr>
              <w:t xml:space="preserve">Dans les semaines prochaines, on va continuer à explorer comment les humains ont un impact sur la Terre et ce qu’on peut faire pour protéger et soigner la Terre.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concepts de base</w:t>
            </w:r>
          </w:p>
          <w:p w:rsidR="00000000" w:rsidDel="00000000" w:rsidP="00000000" w:rsidRDefault="00000000" w:rsidRPr="00000000" w14:paraId="0000001C">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ci-dessous pour apprendre au sujet de notre Terre.</w:t>
            </w:r>
          </w:p>
          <w:p w:rsidR="00000000" w:rsidDel="00000000" w:rsidP="00000000" w:rsidRDefault="00000000" w:rsidRPr="00000000" w14:paraId="0000001E">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numPr>
                <w:ilvl w:val="0"/>
                <w:numId w:val="5"/>
              </w:numPr>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Le jour, la nuit et les saisons</w:t>
              </w:r>
            </w:hyperlink>
            <w:r w:rsidDel="00000000" w:rsidR="00000000" w:rsidRPr="00000000">
              <w:rPr>
                <w:rtl w:val="0"/>
              </w:rPr>
            </w:r>
          </w:p>
          <w:p w:rsidR="00000000" w:rsidDel="00000000" w:rsidP="00000000" w:rsidRDefault="00000000" w:rsidRPr="00000000" w14:paraId="00000020">
            <w:pPr>
              <w:numPr>
                <w:ilvl w:val="0"/>
                <w:numId w:val="5"/>
              </w:numPr>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Terre, la planète bleue</w:t>
              </w:r>
            </w:hyperlink>
            <w:r w:rsidDel="00000000" w:rsidR="00000000" w:rsidRPr="00000000">
              <w:rPr>
                <w:rtl w:val="0"/>
              </w:rPr>
            </w:r>
          </w:p>
          <w:p w:rsidR="00000000" w:rsidDel="00000000" w:rsidP="00000000" w:rsidRDefault="00000000" w:rsidRPr="00000000" w14:paraId="00000021">
            <w:pPr>
              <w:numPr>
                <w:ilvl w:val="0"/>
                <w:numId w:val="5"/>
              </w:numPr>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L’atmosphère terrestre et la couche d’ozone</w:t>
              </w:r>
            </w:hyperlink>
            <w:r w:rsidDel="00000000" w:rsidR="00000000" w:rsidRPr="00000000">
              <w:rPr>
                <w:rtl w:val="0"/>
              </w:rPr>
            </w:r>
          </w:p>
          <w:p w:rsidR="00000000" w:rsidDel="00000000" w:rsidP="00000000" w:rsidRDefault="00000000" w:rsidRPr="00000000" w14:paraId="00000022">
            <w:pPr>
              <w:numPr>
                <w:ilvl w:val="0"/>
                <w:numId w:val="5"/>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Série Top</w:t>
            </w:r>
          </w:p>
          <w:p w:rsidR="00000000" w:rsidDel="00000000" w:rsidP="00000000" w:rsidRDefault="00000000" w:rsidRPr="00000000" w14:paraId="00000023">
            <w:pPr>
              <w:numPr>
                <w:ilvl w:val="1"/>
                <w:numId w:val="5"/>
              </w:numPr>
              <w:ind w:left="144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Top 5 sur l’intérieur de la Terre</w:t>
              </w:r>
            </w:hyperlink>
            <w:r w:rsidDel="00000000" w:rsidR="00000000" w:rsidRPr="00000000">
              <w:rPr>
                <w:rtl w:val="0"/>
              </w:rPr>
            </w:r>
          </w:p>
          <w:p w:rsidR="00000000" w:rsidDel="00000000" w:rsidP="00000000" w:rsidRDefault="00000000" w:rsidRPr="00000000" w14:paraId="00000024">
            <w:pPr>
              <w:numPr>
                <w:ilvl w:val="1"/>
                <w:numId w:val="5"/>
              </w:numPr>
              <w:ind w:left="144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Top 4 des faits méconnus sur l’Antarctique</w:t>
              </w:r>
            </w:hyperlink>
            <w:r w:rsidDel="00000000" w:rsidR="00000000" w:rsidRPr="00000000">
              <w:rPr>
                <w:rtl w:val="0"/>
              </w:rPr>
            </w:r>
          </w:p>
          <w:p w:rsidR="00000000" w:rsidDel="00000000" w:rsidP="00000000" w:rsidRDefault="00000000" w:rsidRPr="00000000" w14:paraId="00000025">
            <w:pPr>
              <w:numPr>
                <w:ilvl w:val="1"/>
                <w:numId w:val="5"/>
              </w:numPr>
              <w:ind w:left="144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Top 5 des chutes les plus incroyables</w:t>
              </w:r>
            </w:hyperlink>
            <w:r w:rsidDel="00000000" w:rsidR="00000000" w:rsidRPr="00000000">
              <w:rPr>
                <w:rtl w:val="0"/>
              </w:rPr>
            </w:r>
          </w:p>
          <w:p w:rsidR="00000000" w:rsidDel="00000000" w:rsidP="00000000" w:rsidRDefault="00000000" w:rsidRPr="00000000" w14:paraId="00000026">
            <w:pPr>
              <w:numPr>
                <w:ilvl w:val="1"/>
                <w:numId w:val="5"/>
              </w:numPr>
              <w:ind w:left="144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Top 7 des déserts à couper le souffle</w:t>
              </w:r>
            </w:hyperlink>
            <w:r w:rsidDel="00000000" w:rsidR="00000000" w:rsidRPr="00000000">
              <w:rPr>
                <w:rtl w:val="0"/>
              </w:rPr>
            </w:r>
          </w:p>
          <w:p w:rsidR="00000000" w:rsidDel="00000000" w:rsidP="00000000" w:rsidRDefault="00000000" w:rsidRPr="00000000" w14:paraId="00000027">
            <w:pPr>
              <w:numPr>
                <w:ilvl w:val="1"/>
                <w:numId w:val="5"/>
              </w:numPr>
              <w:ind w:left="144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Top 5 Les lacs les plus spéciaux du monde</w:t>
              </w:r>
            </w:hyperlink>
            <w:r w:rsidDel="00000000" w:rsidR="00000000" w:rsidRPr="00000000">
              <w:rPr>
                <w:rtl w:val="0"/>
              </w:rPr>
            </w:r>
          </w:p>
          <w:p w:rsidR="00000000" w:rsidDel="00000000" w:rsidP="00000000" w:rsidRDefault="00000000" w:rsidRPr="00000000" w14:paraId="00000028">
            <w:pPr>
              <w:numPr>
                <w:ilvl w:val="0"/>
                <w:numId w:val="5"/>
              </w:numPr>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Savais-tu? Terre</w:t>
              </w:r>
            </w:hyperlink>
            <w:r w:rsidDel="00000000" w:rsidR="00000000" w:rsidRPr="00000000">
              <w:rPr>
                <w:rtl w:val="0"/>
              </w:rPr>
            </w:r>
          </w:p>
          <w:p w:rsidR="00000000" w:rsidDel="00000000" w:rsidP="00000000" w:rsidRDefault="00000000" w:rsidRPr="00000000" w14:paraId="00000029">
            <w:pPr>
              <w:numPr>
                <w:ilvl w:val="0"/>
                <w:numId w:val="5"/>
              </w:numPr>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Les tremblements de terre</w:t>
              </w:r>
            </w:hyperlink>
            <w:r w:rsidDel="00000000" w:rsidR="00000000" w:rsidRPr="00000000">
              <w:rPr>
                <w:rtl w:val="0"/>
              </w:rPr>
            </w:r>
          </w:p>
          <w:p w:rsidR="00000000" w:rsidDel="00000000" w:rsidP="00000000" w:rsidRDefault="00000000" w:rsidRPr="00000000" w14:paraId="0000002A">
            <w:pPr>
              <w:numPr>
                <w:ilvl w:val="0"/>
                <w:numId w:val="5"/>
              </w:numPr>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Structure et composition de la Terre</w:t>
              </w:r>
            </w:hyperlink>
            <w:r w:rsidDel="00000000" w:rsidR="00000000" w:rsidRPr="00000000">
              <w:rPr>
                <w:rFonts w:ascii="Cabin" w:cs="Cabin" w:eastAsia="Cabin" w:hAnsi="Cabin"/>
                <w:sz w:val="26"/>
                <w:szCs w:val="26"/>
                <w:rtl w:val="0"/>
              </w:rPr>
              <w:t xml:space="preserve"> (plus avancé)</w:t>
            </w:r>
            <w:r w:rsidDel="00000000" w:rsidR="00000000" w:rsidRPr="00000000">
              <w:rPr>
                <w:rtl w:val="0"/>
              </w:rPr>
            </w:r>
          </w:p>
          <w:p w:rsidR="00000000" w:rsidDel="00000000" w:rsidP="00000000" w:rsidRDefault="00000000" w:rsidRPr="00000000" w14:paraId="0000002B">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2D">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w:t>
            </w:r>
            <w:hyperlink r:id="rId18">
              <w:r w:rsidDel="00000000" w:rsidR="00000000" w:rsidRPr="00000000">
                <w:rPr>
                  <w:rFonts w:ascii="Cabin" w:cs="Cabin" w:eastAsia="Cabin" w:hAnsi="Cabin"/>
                  <w:color w:val="1155cc"/>
                  <w:sz w:val="26"/>
                  <w:szCs w:val="26"/>
                  <w:u w:val="single"/>
                  <w:rtl w:val="0"/>
                </w:rPr>
                <w:t xml:space="preserve">ce tableau RAFT</w:t>
              </w:r>
            </w:hyperlink>
            <w:r w:rsidDel="00000000" w:rsidR="00000000" w:rsidRPr="00000000">
              <w:rPr>
                <w:rFonts w:ascii="Cabin" w:cs="Cabin" w:eastAsia="Cabin" w:hAnsi="Cabin"/>
                <w:sz w:val="26"/>
                <w:szCs w:val="26"/>
                <w:rtl w:val="0"/>
              </w:rPr>
              <w:t xml:space="preserve">. Choisis:</w:t>
            </w:r>
          </w:p>
          <w:p w:rsidR="00000000" w:rsidDel="00000000" w:rsidP="00000000" w:rsidRDefault="00000000" w:rsidRPr="00000000" w14:paraId="0000002E">
            <w:pPr>
              <w:numPr>
                <w:ilvl w:val="0"/>
                <w:numId w:val="2"/>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rôle</w:t>
            </w:r>
          </w:p>
          <w:p w:rsidR="00000000" w:rsidDel="00000000" w:rsidP="00000000" w:rsidRDefault="00000000" w:rsidRPr="00000000" w14:paraId="0000002F">
            <w:pPr>
              <w:numPr>
                <w:ilvl w:val="0"/>
                <w:numId w:val="2"/>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audience</w:t>
            </w:r>
          </w:p>
          <w:p w:rsidR="00000000" w:rsidDel="00000000" w:rsidP="00000000" w:rsidRDefault="00000000" w:rsidRPr="00000000" w14:paraId="00000030">
            <w:pPr>
              <w:numPr>
                <w:ilvl w:val="0"/>
                <w:numId w:val="2"/>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format</w:t>
            </w:r>
          </w:p>
          <w:p w:rsidR="00000000" w:rsidDel="00000000" w:rsidP="00000000" w:rsidRDefault="00000000" w:rsidRPr="00000000" w14:paraId="00000031">
            <w:pPr>
              <w:numPr>
                <w:ilvl w:val="0"/>
                <w:numId w:val="2"/>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thème</w:t>
            </w:r>
          </w:p>
          <w:p w:rsidR="00000000" w:rsidDel="00000000" w:rsidP="00000000" w:rsidRDefault="00000000" w:rsidRPr="00000000" w14:paraId="00000032">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 Prépare ton projet. Le but du projet, c’est de partager ce que tu as appris sur un ou plusieurs aspects de la Terre! Sois créatif! Quand tu finis, partage ton projet à quelqu’un, si possible.</w:t>
            </w:r>
          </w:p>
          <w:p w:rsidR="00000000" w:rsidDel="00000000" w:rsidP="00000000" w:rsidRDefault="00000000" w:rsidRPr="00000000" w14:paraId="00000033">
            <w:pP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concepts de base</w:t>
            </w:r>
            <w:r w:rsidDel="00000000" w:rsidR="00000000" w:rsidRPr="00000000">
              <w:rPr>
                <w:rtl w:val="0"/>
              </w:rPr>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les pages 12 à 14 du magazine Quad9 - </w:t>
            </w:r>
            <w:hyperlink r:id="rId19">
              <w:r w:rsidDel="00000000" w:rsidR="00000000" w:rsidRPr="00000000">
                <w:rPr>
                  <w:rFonts w:ascii="Cabin" w:cs="Cabin" w:eastAsia="Cabin" w:hAnsi="Cabin"/>
                  <w:color w:val="1155cc"/>
                  <w:sz w:val="26"/>
                  <w:szCs w:val="26"/>
                  <w:u w:val="single"/>
                  <w:rtl w:val="0"/>
                </w:rPr>
                <w:t xml:space="preserve">Autour du monde souterrain</w:t>
              </w:r>
            </w:hyperlink>
            <w:r w:rsidDel="00000000" w:rsidR="00000000" w:rsidRPr="00000000">
              <w:rPr>
                <w:rFonts w:ascii="Cabin" w:cs="Cabin" w:eastAsia="Cabin" w:hAnsi="Cabin"/>
                <w:sz w:val="26"/>
                <w:szCs w:val="26"/>
                <w:rtl w:val="0"/>
              </w:rPr>
              <w:t xml:space="preserve">.</w:t>
            </w:r>
            <w:r w:rsidDel="00000000" w:rsidR="00000000" w:rsidRPr="00000000">
              <w:rPr>
                <w:rtl w:val="0"/>
              </w:rPr>
            </w:r>
          </w:p>
          <w:p w:rsidR="00000000" w:rsidDel="00000000" w:rsidP="00000000" w:rsidRDefault="00000000" w:rsidRPr="00000000" w14:paraId="0000003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 chaque partie de l’article, identifie quelques idées importantes. Tu peux utiliser un tableau pour organiser tes idées.</w:t>
            </w:r>
          </w:p>
          <w:p w:rsidR="00000000" w:rsidDel="00000000" w:rsidP="00000000" w:rsidRDefault="00000000" w:rsidRPr="00000000" w14:paraId="00000039">
            <w:pPr>
              <w:spacing w:line="240" w:lineRule="auto"/>
              <w:ind w:left="720" w:firstLine="0"/>
              <w:rPr>
                <w:rFonts w:ascii="Cabin" w:cs="Cabin" w:eastAsia="Cabin" w:hAnsi="Cabin"/>
                <w:sz w:val="26"/>
                <w:szCs w:val="26"/>
              </w:rPr>
            </w:pPr>
            <w:r w:rsidDel="00000000" w:rsidR="00000000" w:rsidRPr="00000000">
              <w:rPr>
                <w:rtl w:val="0"/>
              </w:rPr>
            </w:r>
          </w:p>
          <w:tbl>
            <w:tblPr>
              <w:tblStyle w:val="Table2"/>
              <w:tblW w:w="492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985"/>
              <w:tblGridChange w:id="0">
                <w:tblGrid>
                  <w:gridCol w:w="1935"/>
                  <w:gridCol w:w="298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la Merveilleuse en Belgique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Hang Son Doong au Vietnam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Eisriesenwelt en Autriche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la spéléologie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3">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suggestions vois-tu dans l’article pour soigner notre Terre? Selon toi, qu’est-ce qu’on fait faire pour protéger l’air, l’eau et le sol? Fais un remue-méninges pour montrer tes idées.</w:t>
            </w:r>
          </w:p>
          <w:p w:rsidR="00000000" w:rsidDel="00000000" w:rsidP="00000000" w:rsidRDefault="00000000" w:rsidRPr="00000000" w14:paraId="00000045">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w:t>
            </w:r>
            <w:r w:rsidDel="00000000" w:rsidR="00000000" w:rsidRPr="00000000">
              <w:rPr>
                <w:rFonts w:ascii="Cabin" w:cs="Cabin" w:eastAsia="Cabin" w:hAnsi="Cabin"/>
                <w:b w:val="1"/>
                <w:sz w:val="26"/>
                <w:szCs w:val="26"/>
                <w:rtl w:val="0"/>
              </w:rPr>
              <w:t xml:space="preserve">5 à 10</w:t>
            </w:r>
            <w:r w:rsidDel="00000000" w:rsidR="00000000" w:rsidRPr="00000000">
              <w:rPr>
                <w:rFonts w:ascii="Cabin" w:cs="Cabin" w:eastAsia="Cabin" w:hAnsi="Cabin"/>
                <w:sz w:val="26"/>
                <w:szCs w:val="26"/>
                <w:rtl w:val="0"/>
              </w:rPr>
              <w:t xml:space="preserve"> mots importants ou nouveaux mots du texte. Pour chaque mot, écris le sens du mot et fais un dessin si possible pour illustrer le sens.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régions physiques autour du monde</w:t>
            </w:r>
            <w:r w:rsidDel="00000000" w:rsidR="00000000" w:rsidRPr="00000000">
              <w:rPr>
                <w:rtl w:val="0"/>
              </w:rPr>
            </w:r>
          </w:p>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 Terre est immense! Il y a beaucoup de régions physiques diverses. </w:t>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région du monde. Par exemple, tu peux choisir </w:t>
            </w:r>
            <w:r w:rsidDel="00000000" w:rsidR="00000000" w:rsidRPr="00000000">
              <w:rPr>
                <w:rFonts w:ascii="Cabin" w:cs="Cabin" w:eastAsia="Cabin" w:hAnsi="Cabin"/>
                <w:b w:val="1"/>
                <w:sz w:val="26"/>
                <w:szCs w:val="26"/>
                <w:rtl w:val="0"/>
              </w:rPr>
              <w:t xml:space="preserve">un pays</w:t>
            </w:r>
            <w:r w:rsidDel="00000000" w:rsidR="00000000" w:rsidRPr="00000000">
              <w:rPr>
                <w:rFonts w:ascii="Cabin" w:cs="Cabin" w:eastAsia="Cabin" w:hAnsi="Cabin"/>
                <w:sz w:val="26"/>
                <w:szCs w:val="26"/>
                <w:rtl w:val="0"/>
              </w:rPr>
              <w:t xml:space="preserve"> (ex. la Jamaïque), </w:t>
            </w:r>
            <w:r w:rsidDel="00000000" w:rsidR="00000000" w:rsidRPr="00000000">
              <w:rPr>
                <w:rFonts w:ascii="Cabin" w:cs="Cabin" w:eastAsia="Cabin" w:hAnsi="Cabin"/>
                <w:b w:val="1"/>
                <w:sz w:val="26"/>
                <w:szCs w:val="26"/>
                <w:rtl w:val="0"/>
              </w:rPr>
              <w:t xml:space="preserve">un continent</w:t>
            </w:r>
            <w:r w:rsidDel="00000000" w:rsidR="00000000" w:rsidRPr="00000000">
              <w:rPr>
                <w:rFonts w:ascii="Cabin" w:cs="Cabin" w:eastAsia="Cabin" w:hAnsi="Cabin"/>
                <w:sz w:val="26"/>
                <w:szCs w:val="26"/>
                <w:rtl w:val="0"/>
              </w:rPr>
              <w:t xml:space="preserve"> (ex. l’Asie), </w:t>
            </w:r>
            <w:r w:rsidDel="00000000" w:rsidR="00000000" w:rsidRPr="00000000">
              <w:rPr>
                <w:rFonts w:ascii="Cabin" w:cs="Cabin" w:eastAsia="Cabin" w:hAnsi="Cabin"/>
                <w:b w:val="1"/>
                <w:sz w:val="26"/>
                <w:szCs w:val="26"/>
                <w:rtl w:val="0"/>
              </w:rPr>
              <w:t xml:space="preserve">un endroit</w:t>
            </w:r>
            <w:r w:rsidDel="00000000" w:rsidR="00000000" w:rsidRPr="00000000">
              <w:rPr>
                <w:rFonts w:ascii="Cabin" w:cs="Cabin" w:eastAsia="Cabin" w:hAnsi="Cabin"/>
                <w:sz w:val="26"/>
                <w:szCs w:val="26"/>
                <w:rtl w:val="0"/>
              </w:rPr>
              <w:t xml:space="preserve"> spécifique (ex. la Grande Barrière de corail australienne), ou </w:t>
            </w:r>
            <w:hyperlink r:id="rId20">
              <w:r w:rsidDel="00000000" w:rsidR="00000000" w:rsidRPr="00000000">
                <w:rPr>
                  <w:rFonts w:ascii="Cabin" w:cs="Cabin" w:eastAsia="Cabin" w:hAnsi="Cabin"/>
                  <w:color w:val="1155cc"/>
                  <w:sz w:val="26"/>
                  <w:szCs w:val="26"/>
                  <w:u w:val="single"/>
                  <w:rtl w:val="0"/>
                </w:rPr>
                <w:t xml:space="preserve">une liste de patrimoine mondial UNESCO</w:t>
              </w:r>
            </w:hyperlink>
            <w:r w:rsidDel="00000000" w:rsidR="00000000" w:rsidRPr="00000000">
              <w:rPr>
                <w:rFonts w:ascii="Cabin" w:cs="Cabin" w:eastAsia="Cabin" w:hAnsi="Cabin"/>
                <w:sz w:val="26"/>
                <w:szCs w:val="26"/>
                <w:rtl w:val="0"/>
              </w:rPr>
              <w:t xml:space="preserve"> (un endroit naturel)</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B">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w:t>
            </w:r>
            <w:hyperlink r:id="rId21">
              <w:r w:rsidDel="00000000" w:rsidR="00000000" w:rsidRPr="00000000">
                <w:rPr>
                  <w:rFonts w:ascii="Cabin" w:cs="Cabin" w:eastAsia="Cabin" w:hAnsi="Cabin"/>
                  <w:color w:val="1155cc"/>
                  <w:sz w:val="26"/>
                  <w:szCs w:val="26"/>
                  <w:u w:val="single"/>
                  <w:rtl w:val="0"/>
                </w:rPr>
                <w:t xml:space="preserve">la Bibliothèque virtuelle</w:t>
              </w:r>
            </w:hyperlink>
            <w:r w:rsidDel="00000000" w:rsidR="00000000" w:rsidRPr="00000000">
              <w:rPr>
                <w:rFonts w:ascii="Cabin" w:cs="Cabin" w:eastAsia="Cabin" w:hAnsi="Cabin"/>
                <w:sz w:val="26"/>
                <w:szCs w:val="26"/>
                <w:rtl w:val="0"/>
              </w:rPr>
              <w:t xml:space="preserve"> du TDSB. Utilise des sites pour faire un projet de recherche sur la région. Par exemple, tu peux utiliser Universalis, Universalis Jr, Britannica ImageQuest, ou d’autres sites. </w:t>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des petits points des idées intéressantes (ex. où se situe la région, une description du terrain, le climat, les ressources naturelles, etc).</w:t>
            </w:r>
          </w:p>
          <w:p w:rsidR="00000000" w:rsidDel="00000000" w:rsidP="00000000" w:rsidRDefault="00000000" w:rsidRPr="00000000" w14:paraId="0000004F">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Décide quelles idées tu vas utiliser dans ton projet et organise ces idées.</w:t>
            </w:r>
          </w:p>
          <w:p w:rsidR="00000000" w:rsidDel="00000000" w:rsidP="00000000" w:rsidRDefault="00000000" w:rsidRPr="00000000" w14:paraId="00000050">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Prépare ton projet en utilisant un format de ton choix (ex. une présentation, un diaporama avec Google Slides, un article pour un journal/un magazine, une brochure touristique, une affiche, etc).</w:t>
            </w:r>
          </w:p>
          <w:p w:rsidR="00000000" w:rsidDel="00000000" w:rsidP="00000000" w:rsidRDefault="00000000" w:rsidRPr="00000000" w14:paraId="00000051">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Partage ton travail avec quelqu’un. Qu’est-ce que tu as bien fait? Qu’est-ce que tu peux changer pour la prochaine fois?</w:t>
            </w:r>
          </w:p>
          <w:p w:rsidR="00000000" w:rsidDel="00000000" w:rsidP="00000000" w:rsidRDefault="00000000" w:rsidRPr="00000000" w14:paraId="00000052">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relations avec la Terre</w:t>
            </w:r>
          </w:p>
          <w:p w:rsidR="00000000" w:rsidDel="00000000" w:rsidP="00000000" w:rsidRDefault="00000000" w:rsidRPr="00000000" w14:paraId="0000005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peuples des Premières Nations, des Métis et des Inuits ont une relation spéciale avec la Terre. Elle joue un rôle très important dans la vie. Ils ont beaucoup d’histoires liées à la Terre.</w:t>
            </w:r>
          </w:p>
          <w:p w:rsidR="00000000" w:rsidDel="00000000" w:rsidP="00000000" w:rsidRDefault="00000000" w:rsidRPr="00000000" w14:paraId="00000056">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Choisis </w:t>
            </w:r>
            <w:r w:rsidDel="00000000" w:rsidR="00000000" w:rsidRPr="00000000">
              <w:rPr>
                <w:rFonts w:ascii="Cabin" w:cs="Cabin" w:eastAsia="Cabin" w:hAnsi="Cabin"/>
                <w:b w:val="1"/>
                <w:sz w:val="26"/>
                <w:szCs w:val="26"/>
                <w:rtl w:val="0"/>
              </w:rPr>
              <w:t xml:space="preserve">A</w:t>
            </w:r>
            <w:r w:rsidDel="00000000" w:rsidR="00000000" w:rsidRPr="00000000">
              <w:rPr>
                <w:rFonts w:ascii="Cabin" w:cs="Cabin" w:eastAsia="Cabin" w:hAnsi="Cabin"/>
                <w:sz w:val="26"/>
                <w:szCs w:val="26"/>
                <w:rtl w:val="0"/>
              </w:rPr>
              <w:t xml:space="preserve"> ou </w:t>
            </w:r>
            <w:r w:rsidDel="00000000" w:rsidR="00000000" w:rsidRPr="00000000">
              <w:rPr>
                <w:rFonts w:ascii="Cabin" w:cs="Cabin" w:eastAsia="Cabin" w:hAnsi="Cabin"/>
                <w:b w:val="1"/>
                <w:sz w:val="26"/>
                <w:szCs w:val="26"/>
                <w:rtl w:val="0"/>
              </w:rPr>
              <w:t xml:space="preserve">B</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8">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spacing w:line="240" w:lineRule="auto"/>
              <w:ind w:left="0" w:firstLine="0"/>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Choix A</w:t>
            </w:r>
          </w:p>
          <w:p w:rsidR="00000000" w:rsidDel="00000000" w:rsidP="00000000" w:rsidRDefault="00000000" w:rsidRPr="00000000" w14:paraId="0000005A">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le texte </w:t>
            </w:r>
            <w:hyperlink r:id="rId22">
              <w:r w:rsidDel="00000000" w:rsidR="00000000" w:rsidRPr="00000000">
                <w:rPr>
                  <w:rFonts w:ascii="Cabin" w:cs="Cabin" w:eastAsia="Cabin" w:hAnsi="Cabin"/>
                  <w:color w:val="1155cc"/>
                  <w:sz w:val="26"/>
                  <w:szCs w:val="26"/>
                  <w:u w:val="single"/>
                  <w:rtl w:val="0"/>
                </w:rPr>
                <w:t xml:space="preserve">Le lien avec la Terre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B">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Jamie Pashagumskum raconte?</w:t>
            </w:r>
          </w:p>
          <w:p w:rsidR="00000000" w:rsidDel="00000000" w:rsidP="00000000" w:rsidRDefault="00000000" w:rsidRPr="00000000" w14:paraId="0000005C">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la relation avec la Terre a changé au fil du temps?</w:t>
            </w:r>
          </w:p>
          <w:p w:rsidR="00000000" w:rsidDel="00000000" w:rsidP="00000000" w:rsidRDefault="00000000" w:rsidRPr="00000000" w14:paraId="0000005D">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message partagé par l’auteur? Qu’est-ce que tu penses de ce message? Explique ta pensée avec tes exemples de ta vie de tous les jours, de ta culture et du monde global.</w:t>
            </w:r>
            <w:r w:rsidDel="00000000" w:rsidR="00000000" w:rsidRPr="00000000">
              <w:rPr>
                <w:rtl w:val="0"/>
              </w:rPr>
            </w:r>
          </w:p>
          <w:p w:rsidR="00000000" w:rsidDel="00000000" w:rsidP="00000000" w:rsidRDefault="00000000" w:rsidRPr="00000000" w14:paraId="0000005E">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F">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Choix B</w:t>
            </w:r>
          </w:p>
          <w:p w:rsidR="00000000" w:rsidDel="00000000" w:rsidP="00000000" w:rsidRDefault="00000000" w:rsidRPr="00000000" w14:paraId="0000006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3">
              <w:r w:rsidDel="00000000" w:rsidR="00000000" w:rsidRPr="00000000">
                <w:rPr>
                  <w:rFonts w:ascii="Cabin" w:cs="Cabin" w:eastAsia="Cabin" w:hAnsi="Cabin"/>
                  <w:color w:val="1155cc"/>
                  <w:sz w:val="26"/>
                  <w:szCs w:val="26"/>
                  <w:u w:val="single"/>
                  <w:rtl w:val="0"/>
                </w:rPr>
                <w:t xml:space="preserve">Maq et l’esprit de la forêt</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61">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Décris</w:t>
            </w:r>
            <w:r w:rsidDel="00000000" w:rsidR="00000000" w:rsidRPr="00000000">
              <w:rPr>
                <w:rFonts w:ascii="Cabin" w:cs="Cabin" w:eastAsia="Cabin" w:hAnsi="Cabin"/>
                <w:sz w:val="26"/>
                <w:szCs w:val="26"/>
                <w:rtl w:val="0"/>
              </w:rPr>
              <w:t xml:space="preserve"> l’environnement que tu vois dans la vidéo. </w:t>
            </w:r>
          </w:p>
          <w:p w:rsidR="00000000" w:rsidDel="00000000" w:rsidP="00000000" w:rsidRDefault="00000000" w:rsidRPr="00000000" w14:paraId="00000062">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à Maq?</w:t>
            </w:r>
          </w:p>
          <w:p w:rsidR="00000000" w:rsidDel="00000000" w:rsidP="00000000" w:rsidRDefault="00000000" w:rsidRPr="00000000" w14:paraId="00000063">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la leçon?</w:t>
            </w:r>
          </w:p>
          <w:p w:rsidR="00000000" w:rsidDel="00000000" w:rsidP="00000000" w:rsidRDefault="00000000" w:rsidRPr="00000000" w14:paraId="00000064">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w:t>
            </w:r>
          </w:p>
          <w:p w:rsidR="00000000" w:rsidDel="00000000" w:rsidP="00000000" w:rsidRDefault="00000000" w:rsidRPr="00000000" w14:paraId="00000065">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ta relation avec la Terre? Quelle est son importance dans ta vie?</w:t>
            </w:r>
          </w:p>
          <w:p w:rsidR="00000000" w:rsidDel="00000000" w:rsidP="00000000" w:rsidRDefault="00000000" w:rsidRPr="00000000" w14:paraId="00000066">
            <w:pPr>
              <w:widowControl w:val="0"/>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As-tu des histoires/des légendes dans ta famille/de ta culture à propos de l’environnement? Lesquelles?</w:t>
            </w:r>
          </w:p>
          <w:p w:rsidR="00000000" w:rsidDel="00000000" w:rsidP="00000000" w:rsidRDefault="00000000" w:rsidRPr="00000000" w14:paraId="00000067">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8">
      <w:pPr>
        <w:rPr>
          <w:rFonts w:ascii="Cabin" w:cs="Cabin" w:eastAsia="Cabin" w:hAnsi="Cabin"/>
          <w:sz w:val="48"/>
          <w:szCs w:val="48"/>
        </w:rPr>
      </w:pPr>
      <w:r w:rsidDel="00000000" w:rsidR="00000000" w:rsidRPr="00000000">
        <w:rPr>
          <w:rtl w:val="0"/>
        </w:rPr>
      </w:r>
    </w:p>
    <w:sectPr>
      <w:headerReference r:id="rId2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hc.unesco.org/fr/list/?&amp;type=natural" TargetMode="External"/><Relationship Id="rId11" Type="http://schemas.openxmlformats.org/officeDocument/2006/relationships/hyperlink" Target="https://www.idello.org/en/resource/15978-Top-4-Des-Faits-Meconnus-Sur-LAntartique" TargetMode="External"/><Relationship Id="rId22" Type="http://schemas.openxmlformats.org/officeDocument/2006/relationships/hyperlink" Target="https://atlasdespeuplesautochtonesducanada.ca/article/le-lien-avec-la-terre/" TargetMode="External"/><Relationship Id="rId10" Type="http://schemas.openxmlformats.org/officeDocument/2006/relationships/hyperlink" Target="https://www.idello.org/en/resource/25599-Top-5-Sur-Linterieur-De-La-Terre?navcontext=27752" TargetMode="External"/><Relationship Id="rId21" Type="http://schemas.openxmlformats.org/officeDocument/2006/relationships/hyperlink" Target="https://www.tdsb.on.ca/library/HOME/Fran%c3%a7ais" TargetMode="External"/><Relationship Id="rId13" Type="http://schemas.openxmlformats.org/officeDocument/2006/relationships/hyperlink" Target="https://www.idello.org/en/resource/19151-Top-7-Des-Deserts-A-Couper-Le-Souffle" TargetMode="External"/><Relationship Id="rId24" Type="http://schemas.openxmlformats.org/officeDocument/2006/relationships/header" Target="header1.xml"/><Relationship Id="rId12" Type="http://schemas.openxmlformats.org/officeDocument/2006/relationships/hyperlink" Target="https://www.idello.org/en/resource/19080-Top-5-Des-Chutes-Les-Plus-Incroyables" TargetMode="External"/><Relationship Id="rId23" Type="http://schemas.openxmlformats.org/officeDocument/2006/relationships/hyperlink" Target="https://www.onf.ca/film/maq_esprit_for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9928-Latmosphere-Terrestre-Et-La-Couche-Dozone?navcontext=23477" TargetMode="External"/><Relationship Id="rId15" Type="http://schemas.openxmlformats.org/officeDocument/2006/relationships/hyperlink" Target="https://www.idello.org/en/resource/16098-Savais-Tu-Que-Terre" TargetMode="External"/><Relationship Id="rId14" Type="http://schemas.openxmlformats.org/officeDocument/2006/relationships/hyperlink" Target="https://www.idello.org/en/resource/21258-Top-5-Des-Lacs-Les-Plus-Speciaux-Du-Monde" TargetMode="External"/><Relationship Id="rId17" Type="http://schemas.openxmlformats.org/officeDocument/2006/relationships/hyperlink" Target="https://www.idello.org/en/resource/16763-Lets-Discover-The-Structure-And-Composition-Of-The-Earth?navcontext=27752" TargetMode="External"/><Relationship Id="rId16" Type="http://schemas.openxmlformats.org/officeDocument/2006/relationships/hyperlink" Target="https://www.idello.org/en/resource/10170-Pourquoi-Y-A-T-Il-Des-Tremblements-De-Terre" TargetMode="External"/><Relationship Id="rId5" Type="http://schemas.openxmlformats.org/officeDocument/2006/relationships/styles" Target="styles.xml"/><Relationship Id="rId19" Type="http://schemas.openxmlformats.org/officeDocument/2006/relationships/hyperlink" Target="https://numerico.cforp.ca/v/280" TargetMode="External"/><Relationship Id="rId6" Type="http://schemas.openxmlformats.org/officeDocument/2006/relationships/image" Target="media/image2.png"/><Relationship Id="rId18" Type="http://schemas.openxmlformats.org/officeDocument/2006/relationships/hyperlink" Target="https://docs.google.com/document/d/1m6q2AnS6Xb3NGLUuY7_leGyJ9RWh9cXn2YzTaiMmM2o/copy?usp=sharing" TargetMode="External"/><Relationship Id="rId7" Type="http://schemas.openxmlformats.org/officeDocument/2006/relationships/hyperlink" Target="https://www.idello.org/en/resource/19165-Paxi-Le-Jour-La-Nuit-Et-Les-Saisons?navcontext=27752" TargetMode="External"/><Relationship Id="rId8" Type="http://schemas.openxmlformats.org/officeDocument/2006/relationships/hyperlink" Target="https://www.idello.org/en/resource/9916-Terre-La-Planete-Ble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