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15,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spacing w:line="240" w:lineRule="auto"/>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3">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 Mois de l’histoire des Noirs</w:t>
      </w:r>
    </w:p>
    <w:p w:rsidR="00000000" w:rsidDel="00000000" w:rsidP="00000000" w:rsidRDefault="00000000" w:rsidRPr="00000000" w14:paraId="00000014">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Noires dans les textes et dans les vidéos. Je développe ma compréhension du racisme et j’identifie des stratégies pour lutter contre le racisme en général, et le racisme envers les Noirs.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tout le monde! En février, on fête le Mois de l’histoire des Noirs. On considère les expériences et les contributions importantes des personnes </w:t>
            </w:r>
            <w:r w:rsidDel="00000000" w:rsidR="00000000" w:rsidRPr="00000000">
              <w:rPr>
                <w:rFonts w:ascii="Cabin" w:cs="Cabin" w:eastAsia="Cabin" w:hAnsi="Cabin"/>
                <w:sz w:val="26"/>
                <w:szCs w:val="26"/>
                <w:rtl w:val="0"/>
              </w:rPr>
              <w:t xml:space="preserve">Noires</w:t>
            </w:r>
            <w:r w:rsidDel="00000000" w:rsidR="00000000" w:rsidRPr="00000000">
              <w:rPr>
                <w:rFonts w:ascii="Cabin" w:cs="Cabin" w:eastAsia="Cabin" w:hAnsi="Cabin"/>
                <w:sz w:val="26"/>
                <w:szCs w:val="26"/>
                <w:rtl w:val="0"/>
              </w:rPr>
              <w:t xml:space="preserve"> et comment on peut agir pour créer un monde équitable pour tout le monde.</w:t>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de cette histoire? Quels mots viennent à l’esprit? Qu’est-ce que tu te demandes?</w:t>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Célébration des Noirs influents du passé, du présent et du futur</w:t>
            </w:r>
          </w:p>
          <w:p w:rsidR="00000000" w:rsidDel="00000000" w:rsidP="00000000" w:rsidRDefault="00000000" w:rsidRPr="00000000" w14:paraId="0000001D">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E">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une sélection de liens qui présentent quelques personnes Noires influentes du passé et du présent. Des entrepreneurs, des artistes, des activistes, des athlètes et beaucoup plus! Regarde quelques vidéos qui t’intéressent.</w:t>
            </w:r>
          </w:p>
          <w:p w:rsidR="00000000" w:rsidDel="00000000" w:rsidP="00000000" w:rsidRDefault="00000000" w:rsidRPr="00000000" w14:paraId="0000001F">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Passé</w:t>
            </w:r>
            <w:r w:rsidDel="00000000" w:rsidR="00000000" w:rsidRPr="00000000">
              <w:rPr>
                <w:rFonts w:ascii="Cabin" w:cs="Cabin" w:eastAsia="Cabin" w:hAnsi="Cabin"/>
                <w:sz w:val="26"/>
                <w:szCs w:val="26"/>
                <w:rtl w:val="0"/>
              </w:rPr>
              <w:t xml:space="preserve">: </w:t>
            </w:r>
            <w:hyperlink r:id="rId7">
              <w:r w:rsidDel="00000000" w:rsidR="00000000" w:rsidRPr="00000000">
                <w:rPr>
                  <w:rFonts w:ascii="Cabin" w:cs="Cabin" w:eastAsia="Cabin" w:hAnsi="Cabin"/>
                  <w:color w:val="1155cc"/>
                  <w:sz w:val="26"/>
                  <w:szCs w:val="26"/>
                  <w:u w:val="single"/>
                  <w:rtl w:val="0"/>
                </w:rPr>
                <w:t xml:space="preserve">Top sur Viola Desmond</w:t>
              </w:r>
            </w:hyperlink>
            <w:r w:rsidDel="00000000" w:rsidR="00000000" w:rsidRPr="00000000">
              <w:rPr>
                <w:rFonts w:ascii="Cabin" w:cs="Cabin" w:eastAsia="Cabin" w:hAnsi="Cabin"/>
                <w:sz w:val="26"/>
                <w:szCs w:val="26"/>
                <w:rtl w:val="0"/>
              </w:rPr>
              <w:t xml:space="preserve">, </w:t>
            </w:r>
            <w:hyperlink r:id="rId8">
              <w:r w:rsidDel="00000000" w:rsidR="00000000" w:rsidRPr="00000000">
                <w:rPr>
                  <w:rFonts w:ascii="Cabin" w:cs="Cabin" w:eastAsia="Cabin" w:hAnsi="Cabin"/>
                  <w:color w:val="1155cc"/>
                  <w:sz w:val="26"/>
                  <w:szCs w:val="26"/>
                  <w:u w:val="single"/>
                  <w:rtl w:val="0"/>
                </w:rPr>
                <w:t xml:space="preserve">Nelson Mandela</w:t>
              </w:r>
            </w:hyperlink>
            <w:r w:rsidDel="00000000" w:rsidR="00000000" w:rsidRPr="00000000">
              <w:rPr>
                <w:rFonts w:ascii="Cabin" w:cs="Cabin" w:eastAsia="Cabin" w:hAnsi="Cabin"/>
                <w:sz w:val="26"/>
                <w:szCs w:val="26"/>
                <w:rtl w:val="0"/>
              </w:rPr>
              <w:t xml:space="preserve">, </w:t>
            </w:r>
            <w:hyperlink r:id="rId9">
              <w:r w:rsidDel="00000000" w:rsidR="00000000" w:rsidRPr="00000000">
                <w:rPr>
                  <w:rFonts w:ascii="Cabin" w:cs="Cabin" w:eastAsia="Cabin" w:hAnsi="Cabin"/>
                  <w:color w:val="1155cc"/>
                  <w:sz w:val="26"/>
                  <w:szCs w:val="26"/>
                  <w:u w:val="single"/>
                  <w:rtl w:val="0"/>
                </w:rPr>
                <w:t xml:space="preserve">Martin Luther King</w:t>
              </w:r>
            </w:hyperlink>
            <w:r w:rsidDel="00000000" w:rsidR="00000000" w:rsidRPr="00000000">
              <w:rPr>
                <w:rFonts w:ascii="Cabin" w:cs="Cabin" w:eastAsia="Cabin" w:hAnsi="Cabin"/>
                <w:sz w:val="26"/>
                <w:szCs w:val="26"/>
                <w:rtl w:val="0"/>
              </w:rPr>
              <w:t xml:space="preserve">, </w:t>
            </w:r>
            <w:hyperlink r:id="rId10">
              <w:r w:rsidDel="00000000" w:rsidR="00000000" w:rsidRPr="00000000">
                <w:rPr>
                  <w:rFonts w:ascii="Cabin" w:cs="Cabin" w:eastAsia="Cabin" w:hAnsi="Cabin"/>
                  <w:color w:val="1155cc"/>
                  <w:sz w:val="26"/>
                  <w:szCs w:val="26"/>
                  <w:u w:val="single"/>
                  <w:rtl w:val="0"/>
                </w:rPr>
                <w:t xml:space="preserve">Personnages historiques remarquables</w:t>
              </w:r>
            </w:hyperlink>
            <w:r w:rsidDel="00000000" w:rsidR="00000000" w:rsidRPr="00000000">
              <w:rPr>
                <w:rtl w:val="0"/>
              </w:rPr>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Présent</w:t>
            </w:r>
            <w:r w:rsidDel="00000000" w:rsidR="00000000" w:rsidRPr="00000000">
              <w:rPr>
                <w:rFonts w:ascii="Cabin" w:cs="Cabin" w:eastAsia="Cabin" w:hAnsi="Cabin"/>
                <w:sz w:val="26"/>
                <w:szCs w:val="26"/>
                <w:rtl w:val="0"/>
              </w:rPr>
              <w:t xml:space="preserve">: </w:t>
            </w:r>
            <w:hyperlink r:id="rId11">
              <w:r w:rsidDel="00000000" w:rsidR="00000000" w:rsidRPr="00000000">
                <w:rPr>
                  <w:rFonts w:ascii="Cabin" w:cs="Cabin" w:eastAsia="Cabin" w:hAnsi="Cabin"/>
                  <w:color w:val="1155cc"/>
                  <w:sz w:val="26"/>
                  <w:szCs w:val="26"/>
                  <w:u w:val="single"/>
                  <w:rtl w:val="0"/>
                </w:rPr>
                <w:t xml:space="preserve">Paskal Siakam</w:t>
              </w:r>
            </w:hyperlink>
            <w:r w:rsidDel="00000000" w:rsidR="00000000" w:rsidRPr="00000000">
              <w:rPr>
                <w:rFonts w:ascii="Cabin" w:cs="Cabin" w:eastAsia="Cabin" w:hAnsi="Cabin"/>
                <w:sz w:val="26"/>
                <w:szCs w:val="26"/>
                <w:rtl w:val="0"/>
              </w:rPr>
              <w:t xml:space="preserve">, </w:t>
            </w:r>
            <w:hyperlink r:id="rId12">
              <w:r w:rsidDel="00000000" w:rsidR="00000000" w:rsidRPr="00000000">
                <w:rPr>
                  <w:rFonts w:ascii="Cabin" w:cs="Cabin" w:eastAsia="Cabin" w:hAnsi="Cabin"/>
                  <w:color w:val="1155cc"/>
                  <w:sz w:val="26"/>
                  <w:szCs w:val="26"/>
                  <w:u w:val="single"/>
                  <w:rtl w:val="0"/>
                </w:rPr>
                <w:t xml:space="preserve">The Weeknd</w:t>
              </w:r>
            </w:hyperlink>
            <w:r w:rsidDel="00000000" w:rsidR="00000000" w:rsidRPr="00000000">
              <w:rPr>
                <w:rFonts w:ascii="Cabin" w:cs="Cabin" w:eastAsia="Cabin" w:hAnsi="Cabin"/>
                <w:sz w:val="26"/>
                <w:szCs w:val="26"/>
                <w:rtl w:val="0"/>
              </w:rPr>
              <w:t xml:space="preserve">, </w:t>
            </w:r>
            <w:hyperlink r:id="rId13">
              <w:r w:rsidDel="00000000" w:rsidR="00000000" w:rsidRPr="00000000">
                <w:rPr>
                  <w:rFonts w:ascii="Cabin" w:cs="Cabin" w:eastAsia="Cabin" w:hAnsi="Cabin"/>
                  <w:color w:val="1155cc"/>
                  <w:sz w:val="26"/>
                  <w:szCs w:val="26"/>
                  <w:u w:val="single"/>
                  <w:rtl w:val="0"/>
                </w:rPr>
                <w:t xml:space="preserve">Personnages historiques remarquables</w:t>
              </w:r>
            </w:hyperlink>
            <w:r w:rsidDel="00000000" w:rsidR="00000000" w:rsidRPr="00000000">
              <w:rPr>
                <w:rtl w:val="0"/>
              </w:rPr>
            </w:r>
          </w:p>
          <w:p w:rsidR="00000000" w:rsidDel="00000000" w:rsidP="00000000" w:rsidRDefault="00000000" w:rsidRPr="00000000" w14:paraId="0000002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4">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chaque vidéo?</w:t>
            </w:r>
          </w:p>
          <w:p w:rsidR="00000000" w:rsidDel="00000000" w:rsidP="00000000" w:rsidRDefault="00000000" w:rsidRPr="00000000" w14:paraId="00000025">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impact est-ce que cette personne a eu dans le monde?</w:t>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7">
            <w:pPr>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Pensez à l’avenir!</w:t>
            </w:r>
          </w:p>
          <w:p w:rsidR="00000000" w:rsidDel="00000000" w:rsidP="00000000" w:rsidRDefault="00000000" w:rsidRPr="00000000" w14:paraId="00000028">
            <w:pPr>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Les enfants d’aujourd’hui vont être les influenceurs de l’avenir. Chaque personne a ses propres forces. Chaque personne</w:t>
            </w:r>
            <w:r w:rsidDel="00000000" w:rsidR="00000000" w:rsidRPr="00000000">
              <w:rPr>
                <w:rFonts w:ascii="Cabin" w:cs="Cabin" w:eastAsia="Cabin" w:hAnsi="Cabin"/>
                <w:sz w:val="26"/>
                <w:szCs w:val="26"/>
                <w:rtl w:val="0"/>
              </w:rPr>
              <w:t xml:space="preserve"> est</w:t>
            </w:r>
            <w:r w:rsidDel="00000000" w:rsidR="00000000" w:rsidRPr="00000000">
              <w:rPr>
                <w:rFonts w:ascii="Cabin" w:cs="Cabin" w:eastAsia="Cabin" w:hAnsi="Cabin"/>
                <w:sz w:val="26"/>
                <w:szCs w:val="26"/>
                <w:rtl w:val="0"/>
              </w:rPr>
              <w:t xml:space="preserve"> capable! </w:t>
            </w:r>
            <w:r w:rsidDel="00000000" w:rsidR="00000000" w:rsidRPr="00000000">
              <w:rPr>
                <w:rFonts w:ascii="Cabin" w:cs="Cabin" w:eastAsia="Cabin" w:hAnsi="Cabin"/>
                <w:i w:val="1"/>
                <w:sz w:val="26"/>
                <w:szCs w:val="26"/>
                <w:rtl w:val="0"/>
              </w:rPr>
              <w:t xml:space="preserve">TU ES CAPABLE!</w:t>
            </w:r>
          </w:p>
          <w:p w:rsidR="00000000" w:rsidDel="00000000" w:rsidP="00000000" w:rsidRDefault="00000000" w:rsidRPr="00000000" w14:paraId="0000002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Si tu pouvais changer une chose dans le monde, qu’est-ce que tu aimerais changer? Pourquoi? Remplis </w:t>
            </w:r>
            <w:hyperlink r:id="rId14">
              <w:r w:rsidDel="00000000" w:rsidR="00000000" w:rsidRPr="00000000">
                <w:rPr>
                  <w:rFonts w:ascii="Cabin" w:cs="Cabin" w:eastAsia="Cabin" w:hAnsi="Cabin"/>
                  <w:color w:val="1155cc"/>
                  <w:sz w:val="26"/>
                  <w:szCs w:val="26"/>
                  <w:u w:val="single"/>
                  <w:rtl w:val="0"/>
                </w:rPr>
                <w:t xml:space="preserve">cette représentation</w:t>
              </w:r>
            </w:hyperlink>
            <w:r w:rsidDel="00000000" w:rsidR="00000000" w:rsidRPr="00000000">
              <w:rPr>
                <w:rFonts w:ascii="Cabin" w:cs="Cabin" w:eastAsia="Cabin" w:hAnsi="Cabin"/>
                <w:sz w:val="26"/>
                <w:szCs w:val="26"/>
                <w:rtl w:val="0"/>
              </w:rPr>
              <w:t xml:space="preserve"> pour partager ton idée.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Noirs et l’intersectionnalité</w:t>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personnes Noires vivent des expériences diverses au Canada et partout dans le monde.  </w:t>
            </w:r>
          </w:p>
          <w:p w:rsidR="00000000" w:rsidDel="00000000" w:rsidP="00000000" w:rsidRDefault="00000000" w:rsidRPr="00000000" w14:paraId="0000002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des vidéos dans la série </w:t>
            </w:r>
            <w:hyperlink r:id="rId15">
              <w:r w:rsidDel="00000000" w:rsidR="00000000" w:rsidRPr="00000000">
                <w:rPr>
                  <w:rFonts w:ascii="Cabin" w:cs="Cabin" w:eastAsia="Cabin" w:hAnsi="Cabin"/>
                  <w:color w:val="1155cc"/>
                  <w:sz w:val="26"/>
                  <w:szCs w:val="26"/>
                  <w:u w:val="single"/>
                  <w:rtl w:val="0"/>
                </w:rPr>
                <w:t xml:space="preserve">On fête ensemble</w:t>
              </w:r>
            </w:hyperlink>
            <w:r w:rsidDel="00000000" w:rsidR="00000000" w:rsidRPr="00000000">
              <w:rPr>
                <w:rFonts w:ascii="Cabin" w:cs="Cabin" w:eastAsia="Cabin" w:hAnsi="Cabin"/>
                <w:sz w:val="26"/>
                <w:szCs w:val="26"/>
                <w:rtl w:val="0"/>
              </w:rPr>
              <w:t xml:space="preserve">, </w:t>
            </w:r>
            <w:hyperlink r:id="rId16">
              <w:r w:rsidDel="00000000" w:rsidR="00000000" w:rsidRPr="00000000">
                <w:rPr>
                  <w:rFonts w:ascii="Cabin" w:cs="Cabin" w:eastAsia="Cabin" w:hAnsi="Cabin"/>
                  <w:color w:val="1155cc"/>
                  <w:sz w:val="26"/>
                  <w:szCs w:val="26"/>
                  <w:u w:val="single"/>
                  <w:rtl w:val="0"/>
                </w:rPr>
                <w:t xml:space="preserve">Immigrados</w:t>
              </w:r>
            </w:hyperlink>
            <w:r w:rsidDel="00000000" w:rsidR="00000000" w:rsidRPr="00000000">
              <w:rPr>
                <w:rFonts w:ascii="Cabin" w:cs="Cabin" w:eastAsia="Cabin" w:hAnsi="Cabin"/>
                <w:sz w:val="26"/>
                <w:szCs w:val="26"/>
                <w:rtl w:val="0"/>
              </w:rPr>
              <w:t xml:space="preserve"> ou </w:t>
            </w:r>
            <w:hyperlink r:id="rId17">
              <w:r w:rsidDel="00000000" w:rsidR="00000000" w:rsidRPr="00000000">
                <w:rPr>
                  <w:rFonts w:ascii="Cabin" w:cs="Cabin" w:eastAsia="Cabin" w:hAnsi="Cabin"/>
                  <w:color w:val="1155cc"/>
                  <w:sz w:val="26"/>
                  <w:szCs w:val="26"/>
                  <w:u w:val="single"/>
                  <w:rtl w:val="0"/>
                </w:rPr>
                <w:t xml:space="preserve">La langue dans toutes ses couleurs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Quels liens personnels peux-tu faire?</w:t>
            </w:r>
          </w:p>
          <w:p w:rsidR="00000000" w:rsidDel="00000000" w:rsidP="00000000" w:rsidRDefault="00000000" w:rsidRPr="00000000" w14:paraId="00000032">
            <w:pPr>
              <w:numPr>
                <w:ilvl w:val="0"/>
                <w:numId w:val="7"/>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Si tu pouvais parler au personnage dans la vidéo, quelles questions aimerais-tu lui poser?</w:t>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8">
              <w:r w:rsidDel="00000000" w:rsidR="00000000" w:rsidRPr="00000000">
                <w:rPr>
                  <w:rFonts w:ascii="Cabin" w:cs="Cabin" w:eastAsia="Cabin" w:hAnsi="Cabin"/>
                  <w:color w:val="1155cc"/>
                  <w:sz w:val="26"/>
                  <w:szCs w:val="26"/>
                  <w:u w:val="single"/>
                  <w:rtl w:val="0"/>
                </w:rPr>
                <w:t xml:space="preserve">Etre noir et queer: regards croisés sur ce qu’est l’intersectionnalité</w:t>
              </w:r>
            </w:hyperlink>
            <w:r w:rsidDel="00000000" w:rsidR="00000000" w:rsidRPr="00000000">
              <w:rPr>
                <w:rFonts w:ascii="Cabin" w:cs="Cabin" w:eastAsia="Cabin" w:hAnsi="Cabin"/>
                <w:sz w:val="26"/>
                <w:szCs w:val="26"/>
                <w:rtl w:val="0"/>
              </w:rPr>
              <w:t xml:space="preserve">, Clique pour regarder la vidéo dans l’article, aussi.</w:t>
            </w:r>
          </w:p>
          <w:p w:rsidR="00000000" w:rsidDel="00000000" w:rsidP="00000000" w:rsidRDefault="00000000" w:rsidRPr="00000000" w14:paraId="00000035">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les personnes dans la vidéo, c’est quoi, l’intersectionnalité? Essaie d’expliquer avec tes propres mots.</w:t>
            </w:r>
          </w:p>
          <w:p w:rsidR="00000000" w:rsidDel="00000000" w:rsidP="00000000" w:rsidRDefault="00000000" w:rsidRPr="00000000" w14:paraId="00000037">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identités as-tu? Est-ce que tu montres ces identités à tout le monde?</w:t>
            </w:r>
          </w:p>
          <w:p w:rsidR="00000000" w:rsidDel="00000000" w:rsidP="00000000" w:rsidRDefault="00000000" w:rsidRPr="00000000" w14:paraId="00000038">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qu’on peut faire pour créer une communauté où chaque personne peut exprimer ses identités sans avoir peur?</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Comprenons le racisme et l’injustice</w:t>
            </w:r>
          </w:p>
          <w:p w:rsidR="00000000" w:rsidDel="00000000" w:rsidP="00000000" w:rsidRDefault="00000000" w:rsidRPr="00000000" w14:paraId="0000003A">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 racisme envers les Noirs existe à Toronto et autour du monde.</w:t>
            </w:r>
          </w:p>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Regarde la vidéo </w:t>
            </w:r>
            <w:hyperlink r:id="rId19">
              <w:r w:rsidDel="00000000" w:rsidR="00000000" w:rsidRPr="00000000">
                <w:rPr>
                  <w:rFonts w:ascii="Cabin" w:cs="Cabin" w:eastAsia="Cabin" w:hAnsi="Cabin"/>
                  <w:color w:val="1155cc"/>
                  <w:sz w:val="26"/>
                  <w:szCs w:val="26"/>
                  <w:u w:val="single"/>
                  <w:rtl w:val="0"/>
                </w:rPr>
                <w:t xml:space="preserve">C’est quoi le racisme</w:t>
              </w:r>
            </w:hyperlink>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3E">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F">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une carte conceptuelle (</w:t>
            </w:r>
            <w:r w:rsidDel="00000000" w:rsidR="00000000" w:rsidRPr="00000000">
              <w:rPr>
                <w:rFonts w:ascii="Cabin" w:cs="Cabin" w:eastAsia="Cabin" w:hAnsi="Cabin"/>
                <w:i w:val="1"/>
                <w:sz w:val="26"/>
                <w:szCs w:val="26"/>
                <w:rtl w:val="0"/>
              </w:rPr>
              <w:t xml:space="preserve">mindmap</w:t>
            </w:r>
            <w:r w:rsidDel="00000000" w:rsidR="00000000" w:rsidRPr="00000000">
              <w:rPr>
                <w:rFonts w:ascii="Cabin" w:cs="Cabin" w:eastAsia="Cabin" w:hAnsi="Cabin"/>
                <w:sz w:val="26"/>
                <w:szCs w:val="26"/>
                <w:rtl w:val="0"/>
              </w:rPr>
              <w:t xml:space="preserve">) pour résumer les mots importants et les idées principales.</w:t>
            </w:r>
          </w:p>
          <w:p w:rsidR="00000000" w:rsidDel="00000000" w:rsidP="00000000" w:rsidRDefault="00000000" w:rsidRPr="00000000" w14:paraId="00000040">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66975" cy="1847850"/>
                  <wp:effectExtent b="0" l="0" r="0" t="0"/>
                  <wp:docPr id="2"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24669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Il existe des lois (des règles) au Canada contre le racisme, mais malheureusement, ça continue dans notre société envers des personnes Noires et des autres groupes aussi. Quels exemples de racisme est-ce que tu peux identifier dans la vie de tous les jours? Dans le monde global? Pense à tes propres expériences, à tes observations et à ce que tu entends dans les nouvelles et des autres gens.</w:t>
            </w:r>
          </w:p>
          <w:p w:rsidR="00000000" w:rsidDel="00000000" w:rsidP="00000000" w:rsidRDefault="00000000" w:rsidRPr="00000000" w14:paraId="00000042">
            <w:pPr>
              <w:numPr>
                <w:ilvl w:val="0"/>
                <w:numId w:val="1"/>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 meilleur moyen de lutter (</w:t>
            </w:r>
            <w:r w:rsidDel="00000000" w:rsidR="00000000" w:rsidRPr="00000000">
              <w:rPr>
                <w:rFonts w:ascii="Cabin" w:cs="Cabin" w:eastAsia="Cabin" w:hAnsi="Cabin"/>
                <w:i w:val="1"/>
                <w:sz w:val="26"/>
                <w:szCs w:val="26"/>
                <w:rtl w:val="0"/>
              </w:rPr>
              <w:t xml:space="preserve">fight</w:t>
            </w:r>
            <w:r w:rsidDel="00000000" w:rsidR="00000000" w:rsidRPr="00000000">
              <w:rPr>
                <w:rFonts w:ascii="Cabin" w:cs="Cabin" w:eastAsia="Cabin" w:hAnsi="Cabin"/>
                <w:sz w:val="26"/>
                <w:szCs w:val="26"/>
                <w:rtl w:val="0"/>
              </w:rPr>
              <w:t xml:space="preserve">)  contre le racisme, reste l’éducation, notamment dans les écoles.” Es-tu d’accord? Écris un paragraphe qui explique </w:t>
            </w:r>
            <w:r w:rsidDel="00000000" w:rsidR="00000000" w:rsidRPr="00000000">
              <w:rPr>
                <w:rFonts w:ascii="Cabin" w:cs="Cabin" w:eastAsia="Cabin" w:hAnsi="Cabin"/>
                <w:sz w:val="26"/>
                <w:szCs w:val="26"/>
                <w:rtl w:val="0"/>
              </w:rPr>
              <w:t xml:space="preserve">ta position.</w:t>
            </w:r>
            <w:r w:rsidDel="00000000" w:rsidR="00000000" w:rsidRPr="00000000">
              <w:rPr>
                <w:rFonts w:ascii="Cabin" w:cs="Cabin" w:eastAsia="Cabin" w:hAnsi="Cabin"/>
                <w:sz w:val="26"/>
                <w:szCs w:val="26"/>
                <w:rtl w:val="0"/>
              </w:rPr>
              <w:t xml:space="preserve"> Utilise </w:t>
            </w:r>
            <w:hyperlink r:id="rId21">
              <w:r w:rsidDel="00000000" w:rsidR="00000000" w:rsidRPr="00000000">
                <w:rPr>
                  <w:rFonts w:ascii="Cabin" w:cs="Cabin" w:eastAsia="Cabin" w:hAnsi="Cabin"/>
                  <w:color w:val="1155cc"/>
                  <w:sz w:val="26"/>
                  <w:szCs w:val="26"/>
                  <w:u w:val="single"/>
                  <w:rtl w:val="0"/>
                </w:rPr>
                <w:t xml:space="preserve">ce gabarit</w:t>
              </w:r>
            </w:hyperlink>
            <w:r w:rsidDel="00000000" w:rsidR="00000000" w:rsidRPr="00000000">
              <w:rPr>
                <w:rFonts w:ascii="Cabin" w:cs="Cabin" w:eastAsia="Cabin" w:hAnsi="Cabin"/>
                <w:sz w:val="26"/>
                <w:szCs w:val="26"/>
                <w:rtl w:val="0"/>
              </w:rPr>
              <w:t xml:space="preserve"> pour t’aider.</w:t>
            </w:r>
          </w:p>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lutte contre le racisme pour l’équité</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2">
              <w:r w:rsidDel="00000000" w:rsidR="00000000" w:rsidRPr="00000000">
                <w:rPr>
                  <w:rFonts w:ascii="Cabin" w:cs="Cabin" w:eastAsia="Cabin" w:hAnsi="Cabin"/>
                  <w:color w:val="1155cc"/>
                  <w:sz w:val="26"/>
                  <w:szCs w:val="26"/>
                  <w:u w:val="single"/>
                  <w:rtl w:val="0"/>
                </w:rPr>
                <w:t xml:space="preserve">Black Lives Matter au Canada</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numPr>
                <w:ilvl w:val="0"/>
                <w:numId w:val="8"/>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C’est quoi, le mouvement </w:t>
            </w:r>
            <w:r w:rsidDel="00000000" w:rsidR="00000000" w:rsidRPr="00000000">
              <w:rPr>
                <w:rFonts w:ascii="Cabin" w:cs="Cabin" w:eastAsia="Cabin" w:hAnsi="Cabin"/>
                <w:i w:val="1"/>
                <w:sz w:val="26"/>
                <w:szCs w:val="26"/>
                <w:rtl w:val="0"/>
              </w:rPr>
              <w:t xml:space="preserve">Black Lives Matter</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A">
            <w:pPr>
              <w:numPr>
                <w:ilvl w:val="0"/>
                <w:numId w:val="8"/>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est-ce que le mouvement existe?</w:t>
            </w:r>
          </w:p>
          <w:p w:rsidR="00000000" w:rsidDel="00000000" w:rsidP="00000000" w:rsidRDefault="00000000" w:rsidRPr="00000000" w14:paraId="0000004B">
            <w:pPr>
              <w:numPr>
                <w:ilvl w:val="0"/>
                <w:numId w:val="8"/>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Pourquoi le mouvement dérange les autres, selon Paige Galette?</w:t>
            </w:r>
          </w:p>
          <w:p w:rsidR="00000000" w:rsidDel="00000000" w:rsidP="00000000" w:rsidRDefault="00000000" w:rsidRPr="00000000" w14:paraId="0000004C">
            <w:pPr>
              <w:numPr>
                <w:ilvl w:val="0"/>
                <w:numId w:val="8"/>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penses que le mouvement est justifié au Canada? Explique tes pensées avec des exemples. Discute tes idées avec un membre de ta famille ou un(e) ami(e), si possible. </w:t>
            </w:r>
          </w:p>
          <w:p w:rsidR="00000000" w:rsidDel="00000000" w:rsidP="00000000" w:rsidRDefault="00000000" w:rsidRPr="00000000" w14:paraId="0000004D">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À toi!</w:t>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3">
              <w:r w:rsidDel="00000000" w:rsidR="00000000" w:rsidRPr="00000000">
                <w:rPr>
                  <w:rFonts w:ascii="Cabin" w:cs="Cabin" w:eastAsia="Cabin" w:hAnsi="Cabin"/>
                  <w:color w:val="1155cc"/>
                  <w:sz w:val="26"/>
                  <w:szCs w:val="26"/>
                  <w:u w:val="single"/>
                  <w:rtl w:val="0"/>
                </w:rPr>
                <w:t xml:space="preserve">Active-toi</w:t>
              </w:r>
            </w:hyperlink>
            <w:r w:rsidDel="00000000" w:rsidR="00000000" w:rsidRPr="00000000">
              <w:rPr>
                <w:rFonts w:ascii="Cabin" w:cs="Cabin" w:eastAsia="Cabin" w:hAnsi="Cabin"/>
                <w:sz w:val="26"/>
                <w:szCs w:val="26"/>
                <w:rtl w:val="0"/>
              </w:rPr>
              <w:t xml:space="preserve">. Concentre-toi sur les mots familiers et les images que tu vois. Tu n’as pas besoin de comprendre chaque mot!</w:t>
            </w:r>
          </w:p>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Les jeunes dans la vidéo discutent </w:t>
            </w:r>
            <w:r w:rsidDel="00000000" w:rsidR="00000000" w:rsidRPr="00000000">
              <w:rPr>
                <w:rFonts w:ascii="Cabin" w:cs="Cabin" w:eastAsia="Cabin" w:hAnsi="Cabin"/>
                <w:i w:val="1"/>
                <w:sz w:val="26"/>
                <w:szCs w:val="26"/>
                <w:rtl w:val="0"/>
              </w:rPr>
              <w:t xml:space="preserve">des préjugés</w:t>
            </w:r>
            <w:r w:rsidDel="00000000" w:rsidR="00000000" w:rsidRPr="00000000">
              <w:rPr>
                <w:rFonts w:ascii="Cabin" w:cs="Cabin" w:eastAsia="Cabin" w:hAnsi="Cabin"/>
                <w:sz w:val="26"/>
                <w:szCs w:val="26"/>
                <w:rtl w:val="0"/>
              </w:rPr>
              <w:t xml:space="preserve">. Qu’est-ce qu’un préjugé? As-tu entendu ces mêmes préjugés ou d’autres? Lesquels? Qu’est-ce qu’on peut faire pour agir contre les préjugés?</w:t>
            </w:r>
          </w:p>
          <w:p w:rsidR="00000000" w:rsidDel="00000000" w:rsidP="00000000" w:rsidRDefault="00000000" w:rsidRPr="00000000" w14:paraId="00000052">
            <w:pPr>
              <w:numPr>
                <w:ilvl w:val="0"/>
                <w:numId w:val="5"/>
              </w:numPr>
              <w:spacing w:line="240" w:lineRule="auto"/>
              <w:ind w:left="720" w:hanging="360"/>
              <w:rPr>
                <w:rFonts w:ascii="Cabin" w:cs="Cabin" w:eastAsia="Cabin" w:hAnsi="Cabin"/>
                <w:sz w:val="26"/>
                <w:szCs w:val="26"/>
              </w:rPr>
            </w:pPr>
            <w:r w:rsidDel="00000000" w:rsidR="00000000" w:rsidRPr="00000000">
              <w:rPr>
                <w:rFonts w:ascii="Cabin" w:cs="Cabin" w:eastAsia="Cabin" w:hAnsi="Cabin"/>
                <w:b w:val="1"/>
                <w:i w:val="1"/>
                <w:sz w:val="26"/>
                <w:szCs w:val="26"/>
                <w:rtl w:val="0"/>
              </w:rPr>
              <w:t xml:space="preserve">Ta voix compte! </w:t>
            </w:r>
            <w:r w:rsidDel="00000000" w:rsidR="00000000" w:rsidRPr="00000000">
              <w:rPr>
                <w:rFonts w:ascii="Cabin" w:cs="Cabin" w:eastAsia="Cabin" w:hAnsi="Cabin"/>
                <w:sz w:val="26"/>
                <w:szCs w:val="26"/>
                <w:rtl w:val="0"/>
              </w:rPr>
              <w:t xml:space="preserve">Qu’est-ce que tu peux faire pour agir contre le racisme et les injustices sociales dans ta communauté? (Voici </w:t>
            </w:r>
            <w:hyperlink r:id="rId24">
              <w:r w:rsidDel="00000000" w:rsidR="00000000" w:rsidRPr="00000000">
                <w:rPr>
                  <w:rFonts w:ascii="Cabin" w:cs="Cabin" w:eastAsia="Cabin" w:hAnsi="Cabin"/>
                  <w:color w:val="1155cc"/>
                  <w:sz w:val="26"/>
                  <w:szCs w:val="26"/>
                  <w:u w:val="single"/>
                  <w:rtl w:val="0"/>
                </w:rPr>
                <w:t xml:space="preserve">quelques idées</w:t>
              </w:r>
            </w:hyperlink>
            <w:r w:rsidDel="00000000" w:rsidR="00000000" w:rsidRPr="00000000">
              <w:rPr>
                <w:rFonts w:ascii="Cabin" w:cs="Cabin" w:eastAsia="Cabin" w:hAnsi="Cabin"/>
                <w:sz w:val="26"/>
                <w:szCs w:val="26"/>
                <w:rtl w:val="0"/>
              </w:rPr>
              <w:t xml:space="preserve"> pour t’inspirer!)</w:t>
            </w:r>
          </w:p>
          <w:p w:rsidR="00000000" w:rsidDel="00000000" w:rsidP="00000000" w:rsidRDefault="00000000" w:rsidRPr="00000000" w14:paraId="00000053">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un remue-méninges (</w:t>
            </w:r>
            <w:r w:rsidDel="00000000" w:rsidR="00000000" w:rsidRPr="00000000">
              <w:rPr>
                <w:rFonts w:ascii="Cabin" w:cs="Cabin" w:eastAsia="Cabin" w:hAnsi="Cabin"/>
                <w:i w:val="1"/>
                <w:sz w:val="26"/>
                <w:szCs w:val="26"/>
                <w:rtl w:val="0"/>
              </w:rPr>
              <w:t xml:space="preserve">brainstorm</w:t>
            </w:r>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pour considérer les actions possibles, petites ou grandes, qui peuvent faire une différence. Considère ce que tu peux faire dans des endroits différents, par exemple, à l’école ou avec ton groupe d’ami(e)s.</w:t>
            </w:r>
          </w:p>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spacing w:line="240" w:lineRule="auto"/>
              <w:rPr>
                <w:rFonts w:ascii="Cabin" w:cs="Cabin" w:eastAsia="Cabin" w:hAnsi="Cabin"/>
                <w:b w:val="1"/>
                <w:sz w:val="26"/>
                <w:szCs w:val="26"/>
              </w:rPr>
            </w:pPr>
            <w:r w:rsidDel="00000000" w:rsidR="00000000" w:rsidRPr="00000000">
              <w:rPr>
                <w:rtl w:val="0"/>
              </w:rPr>
            </w:r>
          </w:p>
        </w:tc>
      </w:tr>
    </w:tbl>
    <w:p w:rsidR="00000000" w:rsidDel="00000000" w:rsidP="00000000" w:rsidRDefault="00000000" w:rsidRPr="00000000" w14:paraId="0000005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spacing w:line="240" w:lineRule="auto"/>
        <w:rPr>
          <w:rFonts w:ascii="Cabin" w:cs="Cabin" w:eastAsia="Cabin" w:hAnsi="Cabin"/>
          <w:b w:val="1"/>
          <w:sz w:val="36"/>
          <w:szCs w:val="36"/>
        </w:rPr>
      </w:pPr>
      <w:r w:rsidDel="00000000" w:rsidR="00000000" w:rsidRPr="00000000">
        <w:rPr>
          <w:rFonts w:ascii="Cabin" w:cs="Cabin" w:eastAsia="Cabin" w:hAnsi="Cabin"/>
          <w:b w:val="1"/>
          <w:sz w:val="36"/>
          <w:szCs w:val="36"/>
          <w:rtl w:val="0"/>
        </w:rPr>
        <w:t xml:space="preserve">Pour aller plus loin:</w:t>
      </w:r>
    </w:p>
    <w:p w:rsidR="00000000" w:rsidDel="00000000" w:rsidP="00000000" w:rsidRDefault="00000000" w:rsidRPr="00000000" w14:paraId="0000005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site </w:t>
      </w:r>
      <w:hyperlink r:id="rId25">
        <w:r w:rsidDel="00000000" w:rsidR="00000000" w:rsidRPr="00000000">
          <w:rPr>
            <w:rFonts w:ascii="Cabin" w:cs="Cabin" w:eastAsia="Cabin" w:hAnsi="Cabin"/>
            <w:color w:val="1155cc"/>
            <w:sz w:val="26"/>
            <w:szCs w:val="26"/>
            <w:u w:val="single"/>
            <w:rtl w:val="0"/>
          </w:rPr>
          <w:t xml:space="preserve">Le Mois de l’histoire des Noirs</w:t>
        </w:r>
      </w:hyperlink>
      <w:r w:rsidDel="00000000" w:rsidR="00000000" w:rsidRPr="00000000">
        <w:rPr>
          <w:rFonts w:ascii="Cabin" w:cs="Cabin" w:eastAsia="Cabin" w:hAnsi="Cabin"/>
          <w:sz w:val="26"/>
          <w:szCs w:val="26"/>
          <w:rtl w:val="0"/>
        </w:rPr>
        <w:t xml:space="preserve"> du Gouvernement du Canada. Que trouves-tu d’intéressant? Est-ce qu’il y a quelque chose que tu ajouterais ou changerais du site? Pourquoi?</w:t>
      </w:r>
    </w:p>
    <w:p w:rsidR="00000000" w:rsidDel="00000000" w:rsidP="00000000" w:rsidRDefault="00000000" w:rsidRPr="00000000" w14:paraId="0000005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E">
      <w:pPr>
        <w:spacing w:line="240" w:lineRule="auto"/>
        <w:rPr>
          <w:rFonts w:ascii="Cabin" w:cs="Cabin" w:eastAsia="Cabin" w:hAnsi="Cabin"/>
          <w:sz w:val="28"/>
          <w:szCs w:val="28"/>
        </w:rPr>
      </w:pPr>
      <w:r w:rsidDel="00000000" w:rsidR="00000000" w:rsidRPr="00000000">
        <w:rPr>
          <w:rtl w:val="0"/>
        </w:rPr>
      </w:r>
    </w:p>
    <w:sectPr>
      <w:headerReference r:id="rId2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drawing>
        <wp:inline distB="19050" distT="19050" distL="19050" distR="19050">
          <wp:extent cx="518738" cy="657075"/>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hyperlink" Target="https://www.idello.org/fr/ressource/30024-Black-Lives-Matter-Au-Canada-Malaise-Ou-Necessite" TargetMode="External"/><Relationship Id="rId21" Type="http://schemas.openxmlformats.org/officeDocument/2006/relationships/hyperlink" Target="https://docs.google.com/document/d/1NEZsnZj_sigYlNwwN0xzE5_xq5am6tYLt-Z9AtJ3Hrk/copy?usp=sharing" TargetMode="External"/><Relationship Id="rId24" Type="http://schemas.openxmlformats.org/officeDocument/2006/relationships/hyperlink" Target="https://www.unicef.ca/fr/blog/cinq-facons-lutter-contre-racisme" TargetMode="External"/><Relationship Id="rId23" Type="http://schemas.openxmlformats.org/officeDocument/2006/relationships/hyperlink" Target="https://www.idello.org/fr/ressource/1650-Racis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10183-Cest-Qui-Martin-Luther-King" TargetMode="External"/><Relationship Id="rId26" Type="http://schemas.openxmlformats.org/officeDocument/2006/relationships/header" Target="header1.xml"/><Relationship Id="rId25" Type="http://schemas.openxmlformats.org/officeDocument/2006/relationships/hyperlink" Target="https://www.canada.ca/fr/patrimoine-canadien/campagnes/mois-histoire-des-noirs.html"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dello.org/en/resource/28168-Top-Sur-Viola-Desmond" TargetMode="External"/><Relationship Id="rId8" Type="http://schemas.openxmlformats.org/officeDocument/2006/relationships/hyperlink" Target="https://www.idello.org/fr/ressource/10130-Cest-Qui-Nelson-Mandela" TargetMode="External"/><Relationship Id="rId11" Type="http://schemas.openxmlformats.org/officeDocument/2006/relationships/hyperlink" Target="https://www.idello.org/fr/ressource/22603-Pascal-Siakam-Direction-Series-Eliminatoires?navcontext=7829" TargetMode="External"/><Relationship Id="rId10" Type="http://schemas.openxmlformats.org/officeDocument/2006/relationships/hyperlink" Target="https://www.canada.ca/fr/patrimoine-canadien/campagnes/mois-histoire-des-noirs/canadiens-noirs.html" TargetMode="External"/><Relationship Id="rId13" Type="http://schemas.openxmlformats.org/officeDocument/2006/relationships/hyperlink" Target="https://www.canada.ca/fr/patrimoine-canadien/campagnes/mois-histoire-des-noirs/canadiens-noirs.html" TargetMode="External"/><Relationship Id="rId12" Type="http://schemas.openxmlformats.org/officeDocument/2006/relationships/hyperlink" Target="https://ici.radio-canada.ca/nouvelle/1769127/superbowl-weeknd-spectacle-trudeau-critiques" TargetMode="External"/><Relationship Id="rId15" Type="http://schemas.openxmlformats.org/officeDocument/2006/relationships/hyperlink" Target="https://www.idello.org/en/resource/29938-On-Fete-Ensemble" TargetMode="External"/><Relationship Id="rId14" Type="http://schemas.openxmlformats.org/officeDocument/2006/relationships/hyperlink" Target="https://docs.google.com/presentation/d/1mOKpHs9QWnkvrfkKyVZm7sufGAZiK8hHD9TnkyqwXoc/edit?usp=sharing" TargetMode="External"/><Relationship Id="rId17" Type="http://schemas.openxmlformats.org/officeDocument/2006/relationships/hyperlink" Target="https://www.idello.org/en/resource/19035-La-Langue-Dans-Toutes-Ses-Couleurs" TargetMode="External"/><Relationship Id="rId16" Type="http://schemas.openxmlformats.org/officeDocument/2006/relationships/hyperlink" Target="https://www.idello.org/en/resource/7473-ImmigrAdos" TargetMode="External"/><Relationship Id="rId19" Type="http://schemas.openxmlformats.org/officeDocument/2006/relationships/hyperlink" Target="https://www.idello.org/fr/ressource/23311-Cest-Quoi-Le-Racisme" TargetMode="External"/><Relationship Id="rId18" Type="http://schemas.openxmlformats.org/officeDocument/2006/relationships/hyperlink" Target="https://ici.radio-canada.ca/nouvelle/1715546/fierte-blm-intersectionnalite-temoignages-vide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