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de Colour Blue for Newsletter Highlights"/>
      </w:tblPr>
      <w:tblGrid>
        <w:gridCol w:w="3378"/>
      </w:tblGrid>
      <w:tr w:rsidR="00441F0B" w14:paraId="516BC2A1" w14:textId="77777777" w:rsidTr="00F11984">
        <w:trPr>
          <w:trHeight w:val="11437"/>
          <w:tblHeader/>
        </w:trPr>
        <w:tc>
          <w:tcPr>
            <w:tcW w:w="3378" w:type="dxa"/>
            <w:tcBorders>
              <w:top w:val="single" w:sz="4" w:space="0" w:color="auto"/>
              <w:left w:val="single" w:sz="4" w:space="0" w:color="auto"/>
              <w:bottom w:val="single" w:sz="4" w:space="0" w:color="auto"/>
              <w:right w:val="single" w:sz="4" w:space="0" w:color="auto"/>
            </w:tcBorders>
            <w:shd w:val="clear" w:color="auto" w:fill="1E5396"/>
          </w:tcPr>
          <w:p w14:paraId="79E2B4D9" w14:textId="2DBE2A92" w:rsidR="0000479F" w:rsidRPr="00E45A0C" w:rsidRDefault="00C311A2" w:rsidP="0000479F">
            <w:pPr>
              <w:rPr>
                <w:color w:val="FFFFFF" w:themeColor="background1"/>
                <w:sz w:val="23"/>
                <w:szCs w:val="23"/>
              </w:rPr>
            </w:pPr>
            <w:r>
              <w:rPr>
                <w:noProof/>
                <w:color w:val="FFFFFF" w:themeColor="background1"/>
                <w:sz w:val="40"/>
                <w:szCs w:val="40"/>
                <w:lang w:eastAsia="en-CA"/>
              </w:rPr>
              <w:drawing>
                <wp:inline distT="0" distB="0" distL="0" distR="0" wp14:anchorId="219283E7" wp14:editId="0CDAF1B0">
                  <wp:extent cx="1684867" cy="1660089"/>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317" cy="1702900"/>
                          </a:xfrm>
                          <a:prstGeom prst="rect">
                            <a:avLst/>
                          </a:prstGeom>
                        </pic:spPr>
                      </pic:pic>
                    </a:graphicData>
                  </a:graphic>
                </wp:inline>
              </w:drawing>
            </w:r>
            <w:r>
              <w:rPr>
                <w:color w:val="FFFFFF" w:themeColor="background1"/>
                <w:szCs w:val="24"/>
                <w:lang w:val="hi"/>
              </w:rPr>
              <w:br/>
            </w:r>
            <w:r w:rsidRPr="00E45A0C">
              <w:rPr>
                <w:b/>
                <w:bCs/>
                <w:color w:val="FFFFFF" w:themeColor="background1"/>
                <w:sz w:val="23"/>
                <w:szCs w:val="23"/>
                <w:lang w:val="hi"/>
              </w:rPr>
              <w:t>TDSB वर्चुअल सैकेंडरी स्कूल फैमली न्यूज़लेटर</w:t>
            </w:r>
            <w:r w:rsidRPr="00E45A0C">
              <w:rPr>
                <w:color w:val="FFFFFF" w:themeColor="background1"/>
                <w:sz w:val="23"/>
                <w:szCs w:val="23"/>
                <w:lang w:val="hi"/>
              </w:rPr>
              <w:br/>
            </w:r>
            <w:r w:rsidRPr="00E45A0C">
              <w:rPr>
                <w:color w:val="FFFFFF" w:themeColor="background1"/>
                <w:sz w:val="23"/>
                <w:szCs w:val="23"/>
                <w:lang w:val="hi"/>
              </w:rPr>
              <w:br/>
              <w:t xml:space="preserve">जैसा कि हम सभी इस चुनौतीपूर्ण समय को नेविगेट करना जारी रखते हैं, हम आशा करते हैं कि सभी ने फैमली डे के लौंग वीकएंड का आनंद लिया और उन्हें आराम करने का और कुछ समय एक साथ बिताने का अवसर मिला। </w:t>
            </w:r>
          </w:p>
          <w:p w14:paraId="3C8D112F" w14:textId="3982B08C" w:rsidR="0000479F" w:rsidRPr="00E45A0C" w:rsidRDefault="00764CAD" w:rsidP="0000479F">
            <w:pPr>
              <w:rPr>
                <w:rFonts w:cs="Arial"/>
                <w:color w:val="FFFFFF" w:themeColor="background1"/>
                <w:sz w:val="23"/>
                <w:szCs w:val="23"/>
              </w:rPr>
            </w:pPr>
            <w:r w:rsidRPr="00E45A0C">
              <w:rPr>
                <w:rFonts w:cs="Arial"/>
                <w:color w:val="FFFFFF" w:themeColor="background1"/>
                <w:sz w:val="23"/>
                <w:szCs w:val="23"/>
                <w:lang w:val="hi"/>
              </w:rPr>
              <w:t xml:space="preserve">क्वाडमेस्टर 3 अब शुरू हो चुका है और 22 अप्रैल को समाप्त होगा। क्वाडमेस्टर 4, 23 अप्रैल से शुरू होगा और 28 जून को समाप्त होगा। </w:t>
            </w:r>
          </w:p>
          <w:p w14:paraId="70328E07" w14:textId="050C1BA4" w:rsidR="0000479F" w:rsidRPr="00E45A0C" w:rsidRDefault="0000479F" w:rsidP="0000479F">
            <w:pPr>
              <w:rPr>
                <w:color w:val="FFFFFF" w:themeColor="background1"/>
                <w:sz w:val="23"/>
                <w:szCs w:val="23"/>
              </w:rPr>
            </w:pPr>
            <w:r w:rsidRPr="00E45A0C">
              <w:rPr>
                <w:color w:val="FFFFFF" w:themeColor="background1"/>
                <w:sz w:val="23"/>
                <w:szCs w:val="23"/>
                <w:lang w:val="hi"/>
              </w:rPr>
              <w:t>वर्चुअल सैकेंडरी स्कूल में छात्र और कर्मचारी लगातार अच्छा कर रहे हैं और प्रत्येक बीतते महीने के साथ, हम कक्षाओं में होने वाले नए और रचनात्मक सीखने के अवसरों और गतिविधियों के बारे में सुनते हैं।</w:t>
            </w:r>
          </w:p>
          <w:p w14:paraId="44B78DC2" w14:textId="6DF34B97" w:rsidR="00441F0B" w:rsidRPr="00E45A0C" w:rsidRDefault="004C4EDE" w:rsidP="00ED72FD">
            <w:pPr>
              <w:rPr>
                <w:rFonts w:cs="Arial"/>
                <w:color w:val="FFFFFF" w:themeColor="background1"/>
                <w:sz w:val="23"/>
                <w:szCs w:val="23"/>
              </w:rPr>
            </w:pPr>
            <w:r w:rsidRPr="00E45A0C">
              <w:rPr>
                <w:color w:val="FFFFFF" w:themeColor="background1"/>
                <w:sz w:val="23"/>
                <w:szCs w:val="23"/>
                <w:lang w:val="hi"/>
              </w:rPr>
              <w:t xml:space="preserve">अधिक जानकारी और अपडेटों के लिए, कृपया </w:t>
            </w:r>
            <w:hyperlink r:id="rId9" w:history="1">
              <w:r w:rsidRPr="00E45A0C">
                <w:rPr>
                  <w:color w:val="FFFFFF" w:themeColor="background1"/>
                  <w:sz w:val="23"/>
                  <w:szCs w:val="23"/>
                  <w:u w:val="single"/>
                  <w:lang w:val="hi"/>
                </w:rPr>
                <w:t>www.tdsb.on.ca/virtualschool</w:t>
              </w:r>
            </w:hyperlink>
            <w:r w:rsidRPr="00E45A0C">
              <w:rPr>
                <w:sz w:val="23"/>
                <w:szCs w:val="23"/>
                <w:lang w:val="hi"/>
              </w:rPr>
              <w:t xml:space="preserve"> </w:t>
            </w:r>
            <w:r w:rsidRPr="00E45A0C">
              <w:rPr>
                <w:color w:val="FFFFFF" w:themeColor="background1"/>
                <w:sz w:val="23"/>
                <w:szCs w:val="23"/>
                <w:lang w:val="hi"/>
              </w:rPr>
              <w:t>पर जाएं और ट्विटर पर @tdsbvs पर फॉलो करें।</w:t>
            </w:r>
          </w:p>
          <w:p w14:paraId="787591EA" w14:textId="4D80F1A2" w:rsidR="00441F0B" w:rsidRPr="003B30B2" w:rsidRDefault="00441F0B" w:rsidP="00BA039C">
            <w:pPr>
              <w:rPr>
                <w:color w:val="FFFFFF" w:themeColor="background1"/>
                <w:szCs w:val="24"/>
              </w:rPr>
            </w:pPr>
          </w:p>
        </w:tc>
      </w:tr>
    </w:tbl>
    <w:p w14:paraId="3695C087" w14:textId="000CC876" w:rsidR="00D243AF" w:rsidRPr="004D3462" w:rsidRDefault="00D243AF" w:rsidP="00666222">
      <w:pPr>
        <w:shd w:val="clear" w:color="auto" w:fill="FFFFFF"/>
        <w:spacing w:line="240" w:lineRule="auto"/>
        <w:ind w:left="-283"/>
        <w:textAlignment w:val="baseline"/>
        <w:rPr>
          <w:rFonts w:cs="Arial"/>
          <w:color w:val="212529"/>
          <w:szCs w:val="24"/>
        </w:rPr>
      </w:pPr>
      <w:bookmarkStart w:id="0" w:name="_Hlk64365770"/>
      <w:bookmarkStart w:id="1" w:name="_Hlk58498131"/>
      <w:r>
        <w:rPr>
          <w:rFonts w:cs="Arial"/>
          <w:b/>
          <w:bCs/>
          <w:color w:val="F79646" w:themeColor="accent6"/>
          <w:szCs w:val="24"/>
          <w:lang w:val="hi"/>
        </w:rPr>
        <w:t>कोविड के दौरान सामना करना</w:t>
      </w:r>
      <w:r>
        <w:rPr>
          <w:rFonts w:cs="Arial"/>
          <w:color w:val="F79646" w:themeColor="accent6"/>
          <w:szCs w:val="24"/>
          <w:lang w:val="hi"/>
        </w:rPr>
        <w:br/>
      </w:r>
      <w:r>
        <w:rPr>
          <w:rFonts w:cs="Arial"/>
          <w:color w:val="F79646" w:themeColor="accent6"/>
          <w:szCs w:val="24"/>
          <w:lang w:val="hi"/>
        </w:rPr>
        <w:br/>
      </w:r>
      <w:r>
        <w:rPr>
          <w:rFonts w:cs="Arial"/>
          <w:shd w:val="clear" w:color="auto" w:fill="FFFFFF"/>
          <w:lang w:val="hi"/>
        </w:rPr>
        <w:t xml:space="preserve">11 फरवरी को, माता-पिता और देखभाल करने वाले महामारी के दौरान मानसिक स्वास्थ्य और कल्याण के लिए रणनीतियां बनाने के बारे में जानने और चर्चा करने के लिए TDSB मानसिक स्वास्थ्य पेशेवरों से जुड़े। जो लोग इस लाइव इवेंट में शामिल नहीं हो पाए, </w:t>
      </w:r>
      <w:hyperlink r:id="rId10" w:history="1">
        <w:r>
          <w:rPr>
            <w:rStyle w:val="Hyperlink"/>
            <w:rFonts w:eastAsia="Times New Roman" w:cs="Arial"/>
            <w:szCs w:val="24"/>
            <w:lang w:val="hi"/>
          </w:rPr>
          <w:t>यहां वेबकास्ट पर रिकॉर्डिंग देखें</w:t>
        </w:r>
      </w:hyperlink>
      <w:r>
        <w:rPr>
          <w:rFonts w:cs="Arial"/>
          <w:szCs w:val="24"/>
          <w:lang w:val="hi"/>
        </w:rPr>
        <w:t xml:space="preserve">। </w:t>
      </w:r>
      <w:r>
        <w:rPr>
          <w:rFonts w:cs="Arial"/>
          <w:szCs w:val="24"/>
          <w:lang w:val="hi"/>
        </w:rPr>
        <w:br/>
      </w:r>
      <w:bookmarkStart w:id="2" w:name="_GoBack"/>
      <w:bookmarkEnd w:id="2"/>
      <w:r>
        <w:rPr>
          <w:rFonts w:cs="Arial"/>
          <w:szCs w:val="24"/>
          <w:lang w:val="hi"/>
        </w:rPr>
        <w:br/>
      </w:r>
      <w:r>
        <w:rPr>
          <w:rStyle w:val="Strong"/>
          <w:rFonts w:cs="Arial"/>
          <w:color w:val="F79646" w:themeColor="accent6"/>
          <w:szCs w:val="24"/>
          <w:bdr w:val="none" w:sz="0" w:space="0" w:color="auto" w:frame="1"/>
          <w:lang w:val="hi"/>
        </w:rPr>
        <w:t>वर्चुअल ड्रॉप-इन के लिए हमसे जुड़ें!</w:t>
      </w:r>
    </w:p>
    <w:p w14:paraId="2A07C66C" w14:textId="77777777" w:rsidR="00D243AF" w:rsidRPr="004D3462" w:rsidRDefault="00D243AF" w:rsidP="00666222">
      <w:pPr>
        <w:shd w:val="clear" w:color="auto" w:fill="FFFFFF"/>
        <w:spacing w:line="240" w:lineRule="auto"/>
        <w:ind w:left="-283"/>
        <w:textAlignment w:val="baseline"/>
        <w:rPr>
          <w:rFonts w:cs="Arial"/>
          <w:color w:val="212529"/>
          <w:szCs w:val="24"/>
        </w:rPr>
      </w:pPr>
      <w:r>
        <w:rPr>
          <w:rFonts w:cs="Arial"/>
          <w:color w:val="212529"/>
          <w:szCs w:val="24"/>
          <w:bdr w:val="none" w:sz="0" w:space="0" w:color="auto" w:frame="1"/>
          <w:lang w:val="hi"/>
        </w:rPr>
        <w:t>टीडीएसबी प्रोफेशनल सपोर्ट सर्विसिज़ के कर्मचारियों से सीधे जुड़ें। प्रश्न पूछें और अपने बच्चे या किशोर के मानसिक स्वास्थ्य और कल्याण का समर्थन कैसे करना है के बारे में उत्तर प्राप्त करें।</w:t>
      </w:r>
    </w:p>
    <w:p w14:paraId="0753ECBD" w14:textId="26D4F10F" w:rsidR="00D243AF" w:rsidRPr="004D3462" w:rsidRDefault="00215D01" w:rsidP="00666222">
      <w:pPr>
        <w:numPr>
          <w:ilvl w:val="0"/>
          <w:numId w:val="8"/>
        </w:numPr>
        <w:shd w:val="clear" w:color="auto" w:fill="FFFFFF"/>
        <w:spacing w:before="0" w:after="0" w:line="240" w:lineRule="auto"/>
        <w:ind w:left="-283"/>
        <w:textAlignment w:val="baseline"/>
        <w:rPr>
          <w:rFonts w:eastAsia="Times New Roman" w:cs="Arial"/>
          <w:color w:val="212529"/>
          <w:szCs w:val="24"/>
        </w:rPr>
      </w:pPr>
      <w:hyperlink r:id="rId11" w:anchor="success" w:history="1">
        <w:r w:rsidR="007117D8">
          <w:rPr>
            <w:rStyle w:val="Hyperlink"/>
            <w:rFonts w:eastAsia="Times New Roman" w:cs="Arial"/>
            <w:color w:val="2D4074"/>
            <w:bdr w:val="none" w:sz="0" w:space="0" w:color="auto" w:frame="1"/>
            <w:lang w:val="hi"/>
          </w:rPr>
          <w:t>मंगलवारों को सुबह 10 से 11 बजे</w:t>
        </w:r>
      </w:hyperlink>
    </w:p>
    <w:p w14:paraId="39ADB76C" w14:textId="07C5965D" w:rsidR="00D243AF" w:rsidRPr="004D3462" w:rsidRDefault="00215D01" w:rsidP="00666222">
      <w:pPr>
        <w:numPr>
          <w:ilvl w:val="0"/>
          <w:numId w:val="8"/>
        </w:numPr>
        <w:shd w:val="clear" w:color="auto" w:fill="FFFFFF"/>
        <w:spacing w:before="0" w:after="0" w:line="240" w:lineRule="auto"/>
        <w:ind w:left="-283"/>
        <w:textAlignment w:val="baseline"/>
        <w:rPr>
          <w:rFonts w:eastAsia="Times New Roman" w:cs="Arial"/>
          <w:color w:val="212529"/>
          <w:szCs w:val="24"/>
        </w:rPr>
      </w:pPr>
      <w:hyperlink r:id="rId12" w:anchor="success" w:history="1">
        <w:r w:rsidR="007117D8">
          <w:rPr>
            <w:rStyle w:val="Hyperlink"/>
            <w:rFonts w:eastAsia="Times New Roman" w:cs="Arial"/>
            <w:color w:val="2D4074"/>
            <w:bdr w:val="none" w:sz="0" w:space="0" w:color="auto" w:frame="1"/>
            <w:lang w:val="hi"/>
          </w:rPr>
          <w:t>गुरुवारों को शाम 7 से 8 बजे</w:t>
        </w:r>
      </w:hyperlink>
    </w:p>
    <w:bookmarkEnd w:id="0"/>
    <w:p w14:paraId="37BAF32F" w14:textId="77777777" w:rsidR="00DD03AF" w:rsidRPr="00CC739E" w:rsidRDefault="00816802" w:rsidP="00DD03AF">
      <w:pPr>
        <w:spacing w:line="240" w:lineRule="auto"/>
        <w:ind w:left="-283"/>
        <w:rPr>
          <w:rFonts w:cs="Arial"/>
          <w:b/>
          <w:bCs/>
          <w:color w:val="F79646" w:themeColor="accent6"/>
          <w:szCs w:val="24"/>
        </w:rPr>
      </w:pPr>
      <w:r>
        <w:rPr>
          <w:rFonts w:cs="Arial"/>
          <w:color w:val="F79646" w:themeColor="accent6"/>
          <w:szCs w:val="24"/>
          <w:shd w:val="clear" w:color="auto" w:fill="FFFFFF"/>
          <w:lang w:val="hi"/>
        </w:rPr>
        <w:br/>
      </w:r>
      <w:r>
        <w:rPr>
          <w:rFonts w:cs="Arial"/>
          <w:b/>
          <w:bCs/>
          <w:color w:val="F79646" w:themeColor="accent6"/>
          <w:szCs w:val="24"/>
          <w:lang w:val="hi"/>
        </w:rPr>
        <w:t xml:space="preserve">छात्रों और माता-पिता/देखभाल करने वालों </w:t>
      </w:r>
      <w:r>
        <w:rPr>
          <w:rFonts w:cs="Arial"/>
          <w:color w:val="F79646" w:themeColor="accent6"/>
          <w:szCs w:val="24"/>
          <w:lang w:val="hi"/>
        </w:rPr>
        <w:br/>
      </w:r>
      <w:r>
        <w:rPr>
          <w:rFonts w:cs="Arial"/>
          <w:b/>
          <w:bCs/>
          <w:color w:val="F79646" w:themeColor="accent6"/>
          <w:szCs w:val="24"/>
          <w:lang w:val="hi"/>
        </w:rPr>
        <w:t xml:space="preserve">के लिए नवागंतुक समर्थन </w:t>
      </w:r>
    </w:p>
    <w:p w14:paraId="25911D90" w14:textId="4A08D969" w:rsidR="00DD03AF" w:rsidRDefault="00DD03AF" w:rsidP="00DD03AF">
      <w:pPr>
        <w:spacing w:line="240" w:lineRule="auto"/>
        <w:ind w:left="-283"/>
        <w:rPr>
          <w:rFonts w:cs="Arial"/>
          <w:szCs w:val="24"/>
          <w:shd w:val="clear" w:color="auto" w:fill="FFFFFF"/>
        </w:rPr>
      </w:pPr>
      <w:r>
        <w:rPr>
          <w:rFonts w:cs="Arial"/>
          <w:szCs w:val="24"/>
          <w:lang w:val="hi"/>
        </w:rPr>
        <w:t xml:space="preserve">सेटलमेंट वर्कर्स इन स्कूलज़ (SWIS), जिन्हें SEPT के रूप में भी जाना जाता है, स्कूलों के सैटेलाईट और रिसेप्शन सैंटरों में नए आए परिवारों और सैकेंडरी स्कूल के छात्रों के लिए सेटलमेंट सेवाएं पेश करते हैं। सेटलमेंट कार्यकर्ता व्यक्तिगत/पारिवारिक सेवाओं या समूह कार्यक्रमों को डिलिवर करते हैं </w:t>
      </w:r>
      <w:r>
        <w:rPr>
          <w:rFonts w:cs="Arial"/>
          <w:szCs w:val="24"/>
          <w:lang w:val="hi"/>
        </w:rPr>
        <w:t xml:space="preserve">जो प्रतिभागियों को शिक्षा प्रणाली को समझने और उसमें सफलतापूर्वक ट्रांज़िशन करने और सेटलमेंट प्रक्रिया में तेजी लाने में मदद करते हैं। </w:t>
      </w:r>
      <w:r>
        <w:rPr>
          <w:rFonts w:cs="Arial"/>
          <w:szCs w:val="24"/>
          <w:lang w:val="hi"/>
        </w:rPr>
        <w:br/>
      </w:r>
      <w:r>
        <w:rPr>
          <w:rFonts w:cs="Arial"/>
          <w:szCs w:val="24"/>
          <w:lang w:val="hi"/>
        </w:rPr>
        <w:br/>
        <w:t xml:space="preserve">सेटलमेंट सहायता के लिए, </w:t>
      </w:r>
      <w:r>
        <w:rPr>
          <w:rFonts w:cs="Arial"/>
          <w:szCs w:val="24"/>
          <w:lang w:val="hi"/>
        </w:rPr>
        <w:br/>
        <w:t>कृपया:</w:t>
      </w:r>
      <w:r>
        <w:rPr>
          <w:rFonts w:cs="Arial"/>
          <w:szCs w:val="24"/>
          <w:lang w:val="hi"/>
        </w:rPr>
        <w:br/>
      </w:r>
      <w:hyperlink r:id="rId13" w:history="1">
        <w:r>
          <w:rPr>
            <w:rStyle w:val="Hyperlink"/>
            <w:rFonts w:cs="Arial"/>
            <w:lang w:val="hi"/>
          </w:rPr>
          <w:t>www.tdsb.on.ca/New-to-Canada/Settlement-Workers</w:t>
        </w:r>
      </w:hyperlink>
      <w:r>
        <w:rPr>
          <w:rFonts w:cs="Arial"/>
          <w:szCs w:val="24"/>
          <w:lang w:val="hi"/>
        </w:rPr>
        <w:t>पर जाएँ</w:t>
      </w:r>
      <w:r>
        <w:rPr>
          <w:rFonts w:cs="Arial"/>
          <w:szCs w:val="24"/>
          <w:lang w:val="hi"/>
        </w:rPr>
        <w:br/>
      </w:r>
      <w:r>
        <w:rPr>
          <w:rFonts w:cs="Arial"/>
          <w:szCs w:val="24"/>
          <w:lang w:val="hi"/>
        </w:rPr>
        <w:br/>
      </w:r>
      <w:r>
        <w:rPr>
          <w:rFonts w:cs="Arial"/>
          <w:b/>
          <w:bCs/>
          <w:color w:val="F79646" w:themeColor="accent6"/>
          <w:szCs w:val="24"/>
          <w:shd w:val="clear" w:color="auto" w:fill="FFFFFF"/>
          <w:lang w:val="hi"/>
        </w:rPr>
        <w:t>मार्च ब्रेक की तारीखों में बदलाव</w:t>
      </w:r>
      <w:r>
        <w:rPr>
          <w:rFonts w:cs="Arial"/>
          <w:color w:val="F79646" w:themeColor="accent6"/>
          <w:szCs w:val="24"/>
          <w:shd w:val="clear" w:color="auto" w:fill="FFFFFF"/>
          <w:lang w:val="hi"/>
        </w:rPr>
        <w:br/>
      </w:r>
      <w:r>
        <w:rPr>
          <w:rFonts w:cs="Arial"/>
          <w:szCs w:val="24"/>
          <w:shd w:val="clear" w:color="auto" w:fill="FFFFFF"/>
          <w:lang w:val="hi"/>
        </w:rPr>
        <w:br/>
        <w:t xml:space="preserve">पब्लिक हैल्थ अधिकारियों की सलाह पर, शिक्षा मंत्रालय ने कोविड-19 के सामुदायिक प्रसार को कम करने में मदद करने के लिए मार्च ब्रेक में देरी (delayed) की है। ब्रेक अब </w:t>
      </w:r>
      <w:r>
        <w:rPr>
          <w:rFonts w:cs="Arial"/>
          <w:b/>
          <w:bCs/>
          <w:szCs w:val="24"/>
          <w:shd w:val="clear" w:color="auto" w:fill="FFFFFF"/>
          <w:lang w:val="hi"/>
        </w:rPr>
        <w:t>12 - 16 अप्रैल, 2021</w:t>
      </w:r>
      <w:r>
        <w:rPr>
          <w:rFonts w:cs="Arial"/>
          <w:szCs w:val="24"/>
          <w:shd w:val="clear" w:color="auto" w:fill="FFFFFF"/>
          <w:lang w:val="hi"/>
        </w:rPr>
        <w:t xml:space="preserve"> के लिए नियत है।</w:t>
      </w:r>
    </w:p>
    <w:p w14:paraId="392CF6D7" w14:textId="7302829D" w:rsidR="0025639B" w:rsidRPr="0025639B" w:rsidRDefault="0025639B" w:rsidP="00DD03AF">
      <w:pPr>
        <w:spacing w:line="240" w:lineRule="auto"/>
        <w:ind w:left="-284"/>
        <w:rPr>
          <w:b/>
          <w:color w:val="F79646" w:themeColor="accent6"/>
        </w:rPr>
      </w:pPr>
      <w:r>
        <w:rPr>
          <w:b/>
          <w:bCs/>
          <w:color w:val="F79646" w:themeColor="accent6"/>
          <w:lang w:val="hi"/>
        </w:rPr>
        <w:t>सैल्फ-सर्विस पासवर्ड रीसेट</w:t>
      </w:r>
    </w:p>
    <w:p w14:paraId="4CBEF48A" w14:textId="7F66DA5A" w:rsidR="0025639B" w:rsidRPr="00F07423" w:rsidRDefault="0025639B" w:rsidP="0025639B">
      <w:pPr>
        <w:spacing w:line="240" w:lineRule="auto"/>
        <w:ind w:left="-283"/>
      </w:pPr>
      <w:r>
        <w:rPr>
          <w:lang w:val="hi"/>
        </w:rPr>
        <w:t>बुधवार, 17 फरवरी को, आईटी ने एक नया सैल्फ-सर्विस पासवर्ड रीसेट टूल लॉन्च किया, जो वर्चुअल स्कूल के कर्मचारियों और छात्रों को अपना टीडीएसबी पासवर्ड जल्दी और आसानी से रीसेट करने देता है।</w:t>
      </w:r>
    </w:p>
    <w:p w14:paraId="3A6D0AC2" w14:textId="27D39C9E" w:rsidR="0025639B" w:rsidRPr="00F07423" w:rsidRDefault="0025639B" w:rsidP="0025639B">
      <w:pPr>
        <w:spacing w:line="240" w:lineRule="auto"/>
        <w:ind w:left="-283"/>
      </w:pPr>
      <w:r>
        <w:rPr>
          <w:lang w:val="hi"/>
        </w:rPr>
        <w:t>इस पहल की शुरुआत के 3 दिनों के भीतर, 96% से अधिक कर्मचारियों और छात्रों ने सैल्फ-सर्विस पासवर्ड रीसेट टूल के लिए सफलतापूर्वक रजिस्टर किया है।    </w:t>
      </w:r>
    </w:p>
    <w:p w14:paraId="04427777" w14:textId="77777777" w:rsidR="0025639B" w:rsidRDefault="0025639B" w:rsidP="0025639B">
      <w:pPr>
        <w:spacing w:line="240" w:lineRule="auto"/>
        <w:ind w:left="-283"/>
      </w:pPr>
      <w:r>
        <w:rPr>
          <w:lang w:val="hi"/>
        </w:rPr>
        <w:t xml:space="preserve">अच्छी खबर यह है कि लगभग सभी वीएसएस कर्मचारी और छात्र अब लॉगिन के समय अपना पासवर्ड अपने </w:t>
      </w:r>
      <w:r>
        <w:rPr>
          <w:lang w:val="hi"/>
        </w:rPr>
        <w:lastRenderedPageBreak/>
        <w:t xml:space="preserve">आप रीसेट कर पाएंगे, चाहे वह ब्राइटस्पेस हो, ज़ूम हो, मायइंनफो </w:t>
      </w:r>
      <w:r>
        <w:rPr>
          <w:lang w:val="hi"/>
        </w:rPr>
        <w:t>आदि हो। स्टाफ/आईटी से किसी हस्तक्षेप की आवश्यकता नहीं है।</w:t>
      </w:r>
    </w:p>
    <w:p w14:paraId="0D9C7405" w14:textId="422C4760" w:rsidR="003B6A63" w:rsidRDefault="003B6A63" w:rsidP="0025639B">
      <w:pPr>
        <w:spacing w:line="240" w:lineRule="auto"/>
        <w:ind w:left="-283"/>
        <w:rPr>
          <w:rFonts w:cs="Arial"/>
          <w:szCs w:val="24"/>
        </w:rPr>
      </w:pPr>
    </w:p>
    <w:p w14:paraId="35BBB334" w14:textId="73AE5DB6" w:rsidR="0097680A" w:rsidRDefault="006E42D9" w:rsidP="00F11984">
      <w:pPr>
        <w:spacing w:line="240" w:lineRule="auto"/>
        <w:ind w:left="-284"/>
        <w:rPr>
          <w:rFonts w:asciiTheme="minorHAnsi" w:hAnsiTheme="minorHAnsi"/>
          <w:sz w:val="22"/>
        </w:rPr>
      </w:pPr>
      <w:r>
        <w:rPr>
          <w:rFonts w:eastAsia="Times New Roman"/>
          <w:lang w:val="hi"/>
        </w:rPr>
        <w:br/>
      </w:r>
    </w:p>
    <w:bookmarkEnd w:id="1"/>
    <w:p w14:paraId="0BD0B53D" w14:textId="3C911E0D" w:rsidR="003A1A13" w:rsidRPr="003A1A13" w:rsidRDefault="003A1A13" w:rsidP="00950A20">
      <w:pPr>
        <w:spacing w:before="240" w:line="240" w:lineRule="auto"/>
        <w:ind w:left="-283"/>
        <w:rPr>
          <w:rFonts w:cs="Arial"/>
        </w:rPr>
        <w:sectPr w:rsidR="003A1A13" w:rsidRPr="003A1A13" w:rsidSect="00441F0B">
          <w:headerReference w:type="default" r:id="rId14"/>
          <w:footerReference w:type="default" r:id="rId15"/>
          <w:type w:val="continuous"/>
          <w:pgSz w:w="12240" w:h="15840"/>
          <w:pgMar w:top="1045" w:right="720" w:bottom="720" w:left="720" w:header="708" w:footer="708" w:gutter="0"/>
          <w:cols w:num="3" w:space="708"/>
          <w:docGrid w:linePitch="360"/>
        </w:sectPr>
      </w:pPr>
    </w:p>
    <w:p w14:paraId="674A113E" w14:textId="1ABABEFF" w:rsidR="00EE5540" w:rsidRDefault="00EE5540" w:rsidP="00DD03AF">
      <w:pPr>
        <w:spacing w:line="240" w:lineRule="auto"/>
        <w:ind w:left="-283"/>
        <w:rPr>
          <w:bdr w:val="none" w:sz="0" w:space="0" w:color="auto" w:frame="1"/>
        </w:rPr>
      </w:pPr>
      <w:r>
        <w:rPr>
          <w:b/>
          <w:bCs/>
          <w:color w:val="F79646" w:themeColor="accent6"/>
          <w:shd w:val="clear" w:color="auto" w:fill="FFFFFF"/>
          <w:lang w:val="hi"/>
        </w:rPr>
        <w:t>TDSB अफ्रीकी विरासत माह मनाता है</w:t>
      </w:r>
      <w:r>
        <w:rPr>
          <w:color w:val="F79646" w:themeColor="accent6"/>
          <w:shd w:val="clear" w:color="auto" w:fill="FFFFFF"/>
          <w:lang w:val="hi"/>
        </w:rPr>
        <w:br/>
      </w:r>
      <w:r>
        <w:rPr>
          <w:color w:val="F79646" w:themeColor="accent6"/>
          <w:shd w:val="clear" w:color="auto" w:fill="FFFFFF"/>
          <w:lang w:val="hi"/>
        </w:rPr>
        <w:br/>
      </w:r>
      <w:r>
        <w:rPr>
          <w:color w:val="333333"/>
          <w:szCs w:val="24"/>
          <w:shd w:val="clear" w:color="auto" w:fill="FFFFFF"/>
          <w:lang w:val="hi"/>
        </w:rPr>
        <w:t>फरवरी के महीने के दौरान, TDSB अफ्रीकी विरासत माह को मानता देने और उसे मनाने में गर्व महसूस करता है। यह कैनेडा और दुनिया के लिए अफ्रीकी मूल के लोगों की कई उपलब्धियों और योगदानों का जश्न मनाने का अवसर है। 2020-2021 के लिए चुना गया विषय</w:t>
      </w:r>
      <w:r>
        <w:rPr>
          <w:bdr w:val="none" w:sz="0" w:space="0" w:color="auto" w:frame="1"/>
          <w:lang w:val="hi"/>
        </w:rPr>
        <w:t xml:space="preserve"> </w:t>
      </w:r>
      <w:r>
        <w:rPr>
          <w:b/>
          <w:bCs/>
          <w:i/>
          <w:iCs/>
          <w:bdr w:val="none" w:sz="0" w:space="0" w:color="auto" w:frame="1"/>
          <w:lang w:val="hi"/>
        </w:rPr>
        <w:t>कुजीचागुलिया</w:t>
      </w:r>
      <w:r>
        <w:rPr>
          <w:i/>
          <w:iCs/>
          <w:bdr w:val="none" w:sz="0" w:space="0" w:color="auto" w:frame="1"/>
          <w:lang w:val="hi"/>
        </w:rPr>
        <w:t>:</w:t>
      </w:r>
      <w:r>
        <w:rPr>
          <w:b/>
          <w:bCs/>
          <w:i/>
          <w:iCs/>
          <w:bdr w:val="none" w:sz="0" w:space="0" w:color="auto" w:frame="1"/>
          <w:lang w:val="hi"/>
        </w:rPr>
        <w:t xml:space="preserve"> आत्म निर्धारण </w:t>
      </w:r>
      <w:r>
        <w:rPr>
          <w:bdr w:val="none" w:sz="0" w:space="0" w:color="auto" w:frame="1"/>
          <w:lang w:val="hi"/>
        </w:rPr>
        <w:t>है।</w:t>
      </w:r>
      <w:r>
        <w:rPr>
          <w:b/>
          <w:bCs/>
          <w:i/>
          <w:iCs/>
          <w:bdr w:val="none" w:sz="0" w:space="0" w:color="auto" w:frame="1"/>
          <w:lang w:val="hi"/>
        </w:rPr>
        <w:t xml:space="preserve"> </w:t>
      </w:r>
      <w:hyperlink r:id="rId16" w:history="1">
        <w:r>
          <w:rPr>
            <w:rStyle w:val="Hyperlink"/>
            <w:bdr w:val="none" w:sz="0" w:space="0" w:color="auto" w:frame="1"/>
            <w:lang w:val="hi"/>
          </w:rPr>
          <w:t>अधिक जान</w:t>
        </w:r>
        <w:r>
          <w:rPr>
            <w:rStyle w:val="Hyperlink"/>
            <w:u w:val="none"/>
            <w:bdr w:val="none" w:sz="0" w:space="0" w:color="auto" w:frame="1"/>
            <w:lang w:val="hi"/>
          </w:rPr>
          <w:t>ें</w:t>
        </w:r>
      </w:hyperlink>
      <w:r>
        <w:rPr>
          <w:bdr w:val="none" w:sz="0" w:space="0" w:color="auto" w:frame="1"/>
          <w:lang w:val="hi"/>
        </w:rPr>
        <w:t>।</w:t>
      </w:r>
    </w:p>
    <w:p w14:paraId="1F846AD7" w14:textId="77777777" w:rsidR="00EE5540" w:rsidRPr="00692FAB" w:rsidRDefault="00EE5540" w:rsidP="00DD03AF">
      <w:pPr>
        <w:spacing w:line="240" w:lineRule="auto"/>
        <w:ind w:left="-283"/>
        <w:rPr>
          <w:b/>
          <w:bCs/>
          <w:color w:val="F79646" w:themeColor="accent6"/>
          <w:bdr w:val="none" w:sz="0" w:space="0" w:color="auto" w:frame="1"/>
        </w:rPr>
      </w:pPr>
      <w:r>
        <w:rPr>
          <w:b/>
          <w:bCs/>
          <w:color w:val="F79646" w:themeColor="accent6"/>
          <w:bdr w:val="none" w:sz="0" w:space="0" w:color="auto" w:frame="1"/>
          <w:lang w:val="hi"/>
        </w:rPr>
        <w:t xml:space="preserve">TDSB चीनी विरासत माह मनाता है </w:t>
      </w:r>
    </w:p>
    <w:p w14:paraId="3603827D" w14:textId="27EE537A" w:rsidR="00EE5540" w:rsidRPr="006B5907" w:rsidRDefault="00EE5540" w:rsidP="006B5907">
      <w:pPr>
        <w:spacing w:line="240" w:lineRule="auto"/>
        <w:ind w:left="-283"/>
      </w:pPr>
      <w:r>
        <w:rPr>
          <w:color w:val="333333"/>
          <w:szCs w:val="24"/>
          <w:shd w:val="clear" w:color="auto" w:fill="FFFFFF"/>
          <w:lang w:val="hi"/>
        </w:rPr>
        <w:t xml:space="preserve">फरवरी के महीने के दौरान चीनी विरासत माह (CHM) को मान्यता देते हुए टोरौंटो डिस्ट्रिक्ट स्कूल बोर्ड को गर्व है। यह वर्ष </w:t>
      </w:r>
      <w:r>
        <w:rPr>
          <w:b/>
          <w:bCs/>
          <w:i/>
          <w:iCs/>
          <w:bdr w:val="none" w:sz="0" w:space="0" w:color="auto" w:frame="1"/>
          <w:lang w:val="hi"/>
        </w:rPr>
        <w:t>बैल का वर्ष है</w:t>
      </w:r>
      <w:r>
        <w:rPr>
          <w:bdr w:val="none" w:sz="0" w:space="0" w:color="auto" w:frame="1"/>
          <w:lang w:val="hi"/>
        </w:rPr>
        <w:t xml:space="preserve"> (Year of the Ox):</w:t>
      </w:r>
      <w:r>
        <w:rPr>
          <w:b/>
          <w:bCs/>
          <w:i/>
          <w:iCs/>
          <w:bdr w:val="none" w:sz="0" w:space="0" w:color="auto" w:frame="1"/>
          <w:lang w:val="hi"/>
        </w:rPr>
        <w:t xml:space="preserve"> वफादार, ईमानदार, जिम्मेदार, मेहनती और तर्कशील</w:t>
      </w:r>
      <w:r>
        <w:rPr>
          <w:lang w:val="hi"/>
        </w:rPr>
        <w:t xml:space="preserve">। ल्यूनर नव वर्ष को वसंत त्योहार के रूप में भी जाना जाता है और ल्यूनर कैलेंडर के पहले चंद्रमा से शुरू होता है और 15 दिन बाद ल्यूनर कैलेंडर की पहली पूर्णिमा पर समाप्त होता है। </w:t>
      </w:r>
      <w:hyperlink r:id="rId17" w:history="1">
        <w:r>
          <w:rPr>
            <w:rStyle w:val="Hyperlink"/>
            <w:lang w:val="hi"/>
          </w:rPr>
          <w:t>अधिक जान</w:t>
        </w:r>
        <w:r>
          <w:rPr>
            <w:rStyle w:val="Hyperlink"/>
            <w:u w:val="none"/>
            <w:lang w:val="hi"/>
          </w:rPr>
          <w:t>ें</w:t>
        </w:r>
      </w:hyperlink>
      <w:r>
        <w:rPr>
          <w:lang w:val="hi"/>
        </w:rPr>
        <w:t xml:space="preserve">। </w:t>
      </w:r>
    </w:p>
    <w:p w14:paraId="06C8E00D" w14:textId="3BB52ED1" w:rsidR="00246481" w:rsidRDefault="00816802" w:rsidP="006B5907">
      <w:pPr>
        <w:autoSpaceDE w:val="0"/>
        <w:autoSpaceDN w:val="0"/>
        <w:adjustRightInd w:val="0"/>
        <w:spacing w:line="240" w:lineRule="auto"/>
        <w:ind w:left="-284"/>
        <w:rPr>
          <w:rFonts w:eastAsia="ArialMT" w:cs="Arial"/>
          <w:color w:val="000000"/>
          <w:szCs w:val="24"/>
        </w:rPr>
      </w:pPr>
      <w:r>
        <w:rPr>
          <w:b/>
          <w:bCs/>
          <w:color w:val="F79646" w:themeColor="accent6"/>
          <w:szCs w:val="24"/>
          <w:lang w:val="hi"/>
        </w:rPr>
        <w:t>विशेष शिक्षा अपडेट</w:t>
      </w:r>
      <w:r>
        <w:rPr>
          <w:color w:val="000000"/>
          <w:szCs w:val="24"/>
          <w:lang w:val="hi"/>
        </w:rPr>
        <w:br/>
      </w:r>
      <w:r>
        <w:rPr>
          <w:color w:val="000000"/>
          <w:szCs w:val="24"/>
          <w:lang w:val="hi"/>
        </w:rPr>
        <w:br/>
      </w:r>
      <w:r>
        <w:rPr>
          <w:color w:val="000000"/>
          <w:lang w:val="hi"/>
        </w:rPr>
        <w:t>जो परिवार वर्चुअल सैकेंडरी स्कूल (VSS) में MID या DD ISP क्लास प्लेसमेंट में रुचि रखते हैं, उन्हें पहले अपने होमस्कूल से संपर्क करना चाहिए। होमस्कूल के प्रशासन का एक सदस्य वर्चुअल सैकेंडरी स्कूल के विशेष शिक्षा विभाग के प्रिंसिपलों में से एक से संपर्क करेगा। सभी अनुरोधों पर विचार किया जाएगा लेकिन क्लास आकार और ग्रेड स्तर के आधार पर सीमित हो सकता है।</w:t>
      </w:r>
      <w:r>
        <w:rPr>
          <w:color w:val="000000"/>
          <w:szCs w:val="24"/>
          <w:lang w:val="hi"/>
        </w:rPr>
        <w:br/>
      </w:r>
      <w:r>
        <w:rPr>
          <w:color w:val="000000"/>
          <w:szCs w:val="24"/>
          <w:lang w:val="hi"/>
        </w:rPr>
        <w:br/>
        <w:t>होम स्कूलों को वीएसएस में अपने छात्रों के लिए उपस्थिति मुद्दों, पीएसएसपी की आवश्यकता, और आईएलपीएस और आईईपीएस के विकास के लिए आईएसटी/एसएसटी मीटिंगें जारी रखनी चाहिए।</w:t>
      </w:r>
    </w:p>
    <w:p w14:paraId="672A6976" w14:textId="2D082B0A" w:rsidR="00816802" w:rsidRPr="00695CEC" w:rsidRDefault="00246481" w:rsidP="006B5907">
      <w:pPr>
        <w:autoSpaceDE w:val="0"/>
        <w:autoSpaceDN w:val="0"/>
        <w:adjustRightInd w:val="0"/>
        <w:spacing w:line="240" w:lineRule="auto"/>
        <w:ind w:left="-284"/>
        <w:rPr>
          <w:rFonts w:eastAsia="ArialMT" w:cs="Arial"/>
          <w:color w:val="000000"/>
          <w:szCs w:val="24"/>
        </w:rPr>
      </w:pPr>
      <w:r>
        <w:rPr>
          <w:rFonts w:cs="Arial"/>
          <w:lang w:val="hi"/>
        </w:rPr>
        <w:t xml:space="preserve">अगली स्पैशल एजुकेशन एडवाइज़री कमेटी की मीटिंग में 1 मार्च, 2021 को शाम 7 बजे शामिल हों। </w:t>
      </w:r>
      <w:hyperlink r:id="rId18" w:history="1">
        <w:r>
          <w:rPr>
            <w:rStyle w:val="Hyperlink"/>
            <w:rFonts w:cs="Arial"/>
            <w:lang w:val="hi"/>
          </w:rPr>
          <w:t>अधिक जानें</w:t>
        </w:r>
      </w:hyperlink>
      <w:r>
        <w:rPr>
          <w:rFonts w:cs="Arial"/>
          <w:lang w:val="hi"/>
        </w:rPr>
        <w:t>।</w:t>
      </w:r>
      <w:r>
        <w:rPr>
          <w:rFonts w:cs="Arial"/>
          <w:color w:val="000000"/>
          <w:szCs w:val="24"/>
          <w:lang w:val="hi"/>
        </w:rPr>
        <w:br/>
      </w:r>
    </w:p>
    <w:p w14:paraId="4D5F88F2" w14:textId="524A5A88" w:rsidR="00257B32" w:rsidRPr="00065783" w:rsidRDefault="00257B32" w:rsidP="00257B32">
      <w:pPr>
        <w:pStyle w:val="NormalWeb"/>
        <w:spacing w:before="0" w:beforeAutospacing="0" w:after="200" w:afterAutospacing="0"/>
        <w:ind w:left="-283"/>
        <w:rPr>
          <w:rFonts w:ascii="Arial" w:hAnsi="Arial" w:cs="Arial"/>
          <w:b/>
          <w:bCs/>
          <w:color w:val="F79646" w:themeColor="accent6"/>
          <w:bdr w:val="none" w:sz="0" w:space="0" w:color="auto" w:frame="1"/>
          <w:shd w:val="clear" w:color="auto" w:fill="FFFFFF"/>
        </w:rPr>
      </w:pPr>
      <w:r>
        <w:rPr>
          <w:rFonts w:ascii="Arial" w:hAnsi="Arial" w:cs="Arial"/>
          <w:b/>
          <w:bCs/>
          <w:color w:val="F79646" w:themeColor="accent6"/>
          <w:bdr w:val="none" w:sz="0" w:space="0" w:color="auto" w:frame="1"/>
          <w:shd w:val="clear" w:color="auto" w:fill="FFFFFF"/>
          <w:lang w:val="hi"/>
        </w:rPr>
        <w:t>वर्चुअल लाइब्रेरी संसाधन</w:t>
      </w:r>
    </w:p>
    <w:p w14:paraId="65158B25" w14:textId="77777777" w:rsidR="00257B32" w:rsidRPr="00065783" w:rsidRDefault="00257B32" w:rsidP="00257B32">
      <w:pPr>
        <w:pStyle w:val="NormalWeb"/>
        <w:spacing w:before="0" w:beforeAutospacing="0" w:after="200" w:afterAutospacing="0"/>
        <w:ind w:left="-283"/>
        <w:rPr>
          <w:rFonts w:ascii="Arial" w:hAnsi="Arial" w:cs="Arial"/>
        </w:rPr>
      </w:pPr>
      <w:r>
        <w:rPr>
          <w:rFonts w:ascii="Arial" w:hAnsi="Arial" w:cs="Arial"/>
          <w:color w:val="000000"/>
          <w:lang w:val="hi"/>
        </w:rPr>
        <w:t>क्या आप जानते हैं कि छात्र घर से पढ़ते हुए TDSB द्वारा प्रदान की गई ई-बुक्स, विश्वकोश, वीडियो और अन्य जानकारी तक पहुँच सकते हैं?</w:t>
      </w:r>
    </w:p>
    <w:p w14:paraId="0688057A" w14:textId="77777777" w:rsidR="00257B32" w:rsidRPr="00DD03AF" w:rsidRDefault="00257B32" w:rsidP="00257B32">
      <w:pPr>
        <w:pStyle w:val="NormalWeb"/>
        <w:spacing w:before="0" w:beforeAutospacing="0" w:after="200" w:afterAutospacing="0"/>
        <w:ind w:left="-283"/>
        <w:rPr>
          <w:rFonts w:ascii="Arial" w:hAnsi="Arial" w:cs="Arial"/>
        </w:rPr>
      </w:pPr>
      <w:r>
        <w:rPr>
          <w:rFonts w:ascii="Arial" w:hAnsi="Arial" w:cs="Arial"/>
          <w:color w:val="000000"/>
          <w:lang w:val="hi"/>
        </w:rPr>
        <w:t>TDSB वर्चुअल लाइब्रेरी ने छात्र लर्निंग के समर्थन के लिए डिजिटल संसाधनों का सावधानीपूर्वक चयन किया है, जिसे कभी भी, कहीं भी ऑनलाइन एक्सेस किया जा सकता है। </w:t>
      </w:r>
    </w:p>
    <w:p w14:paraId="57A12EF8" w14:textId="77777777" w:rsidR="00257B32" w:rsidRPr="00DD03AF" w:rsidRDefault="00257B32" w:rsidP="00257B32">
      <w:pPr>
        <w:pStyle w:val="NormalWeb"/>
        <w:spacing w:before="0" w:beforeAutospacing="0" w:after="200" w:afterAutospacing="0"/>
        <w:ind w:left="-283"/>
        <w:rPr>
          <w:rFonts w:ascii="Arial" w:hAnsi="Arial" w:cs="Arial"/>
        </w:rPr>
      </w:pPr>
      <w:r>
        <w:rPr>
          <w:rFonts w:ascii="Arial" w:hAnsi="Arial" w:cs="Arial"/>
          <w:color w:val="000000"/>
          <w:lang w:val="hi"/>
        </w:rPr>
        <w:t>वर्चुअल लाइब्रेरी छात्रों को यह खोजने में मदद करने के लिए डिज़ाइन की गई है:</w:t>
      </w:r>
    </w:p>
    <w:p w14:paraId="436233A9" w14:textId="2964B61C" w:rsidR="00FC4A9D" w:rsidRDefault="00257B32" w:rsidP="00FC4A9D">
      <w:pPr>
        <w:pStyle w:val="ListParagraph"/>
      </w:pPr>
      <w:r>
        <w:rPr>
          <w:lang w:val="hi"/>
        </w:rPr>
        <w:t xml:space="preserve">प्रोजैक्टों में मदद के लिए, होमवर्क में मदद करने के लिए, और </w:t>
      </w:r>
      <w:r>
        <w:rPr>
          <w:b/>
          <w:bCs/>
          <w:lang w:val="hi"/>
        </w:rPr>
        <w:t xml:space="preserve">K से 12 शिक्षार्थियों </w:t>
      </w:r>
      <w:r>
        <w:rPr>
          <w:lang w:val="hi"/>
        </w:rPr>
        <w:t xml:space="preserve">के लिए विभिन्न स्वरूपों में पढ़ने और देखने के लिए प्रोत्साहित करने के लिए </w:t>
      </w:r>
      <w:r>
        <w:rPr>
          <w:b/>
          <w:bCs/>
          <w:lang w:val="hi"/>
        </w:rPr>
        <w:t>पाठ्यक्रम के अनुरूप ऑनलाइन संसाधन/उपकरण</w:t>
      </w:r>
      <w:r>
        <w:rPr>
          <w:lang w:val="hi"/>
        </w:rPr>
        <w:t xml:space="preserve"> - ई-बुक्स, डेटाबेस लेख, स्ट्रीम किया मीडिया और ऑनलाइन टूल (रीड वॉच लर्न एंड फाइंड देखें)। </w:t>
      </w:r>
      <w:r>
        <w:rPr>
          <w:lang w:val="hi"/>
        </w:rPr>
        <w:br/>
      </w:r>
    </w:p>
    <w:p w14:paraId="7AD50B68" w14:textId="5A239176" w:rsidR="00FC4A9D" w:rsidRPr="00FC4A9D" w:rsidRDefault="00257B32" w:rsidP="00FC4A9D">
      <w:pPr>
        <w:pStyle w:val="ListParagraph"/>
      </w:pPr>
      <w:r>
        <w:rPr>
          <w:rFonts w:eastAsia="Times New Roman" w:cs="Arial"/>
          <w:color w:val="000000"/>
          <w:szCs w:val="24"/>
          <w:lang w:val="hi"/>
        </w:rPr>
        <w:t xml:space="preserve">रीसर्च, गणित अभ्यास, गेमों, होमवर्क के साथ </w:t>
      </w:r>
      <w:r>
        <w:rPr>
          <w:rFonts w:eastAsia="Times New Roman" w:cs="Arial"/>
          <w:b/>
          <w:bCs/>
          <w:color w:val="000000"/>
          <w:szCs w:val="24"/>
          <w:lang w:val="hi"/>
        </w:rPr>
        <w:t xml:space="preserve">मदद के लिए विषय लिंक </w:t>
      </w:r>
      <w:r>
        <w:rPr>
          <w:rFonts w:eastAsia="Times New Roman" w:cs="Arial"/>
          <w:color w:val="000000"/>
          <w:szCs w:val="24"/>
          <w:lang w:val="hi"/>
        </w:rPr>
        <w:t>(फाइंड (Find) देखें)</w:t>
      </w:r>
      <w:r>
        <w:rPr>
          <w:rFonts w:eastAsia="Times New Roman" w:cs="Arial"/>
          <w:color w:val="000000"/>
          <w:szCs w:val="24"/>
          <w:lang w:val="hi"/>
        </w:rPr>
        <w:br/>
      </w:r>
    </w:p>
    <w:p w14:paraId="7AADE669" w14:textId="7C6D34D7" w:rsidR="00FC4A9D" w:rsidRPr="00FC4A9D" w:rsidRDefault="00257B32" w:rsidP="00FC4A9D">
      <w:pPr>
        <w:pStyle w:val="ListParagraph"/>
      </w:pPr>
      <w:r>
        <w:rPr>
          <w:rFonts w:eastAsia="Times New Roman" w:cs="Arial"/>
          <w:color w:val="000000"/>
          <w:szCs w:val="24"/>
          <w:lang w:val="hi"/>
        </w:rPr>
        <w:t xml:space="preserve">एक </w:t>
      </w:r>
      <w:r>
        <w:rPr>
          <w:rFonts w:eastAsia="Times New Roman" w:cs="Arial"/>
          <w:b/>
          <w:bCs/>
          <w:color w:val="000000"/>
          <w:szCs w:val="24"/>
          <w:lang w:val="hi"/>
        </w:rPr>
        <w:t>पूछताछ</w:t>
      </w:r>
      <w:r>
        <w:rPr>
          <w:rFonts w:eastAsia="Times New Roman" w:cs="Arial"/>
          <w:color w:val="000000"/>
          <w:szCs w:val="24"/>
          <w:lang w:val="hi"/>
        </w:rPr>
        <w:t xml:space="preserve"> या </w:t>
      </w:r>
      <w:r>
        <w:rPr>
          <w:rFonts w:eastAsia="Times New Roman" w:cs="Arial"/>
          <w:b/>
          <w:bCs/>
          <w:color w:val="000000"/>
          <w:szCs w:val="24"/>
          <w:lang w:val="hi"/>
        </w:rPr>
        <w:t xml:space="preserve">रीसर्च प्रोजैक्ट </w:t>
      </w:r>
      <w:r>
        <w:rPr>
          <w:rFonts w:eastAsia="Times New Roman" w:cs="Arial"/>
          <w:color w:val="000000"/>
          <w:szCs w:val="24"/>
          <w:lang w:val="hi"/>
        </w:rPr>
        <w:t>शुरू करने के लिए संसाधन (इंक्वायरी और फाइंड (Inquiry and Find) देखें)</w:t>
      </w:r>
      <w:r>
        <w:rPr>
          <w:rFonts w:eastAsia="Times New Roman" w:cs="Arial"/>
          <w:color w:val="000000"/>
          <w:szCs w:val="24"/>
          <w:lang w:val="hi"/>
        </w:rPr>
        <w:br/>
      </w:r>
    </w:p>
    <w:p w14:paraId="2EE357B4" w14:textId="2D79A7D9" w:rsidR="00257B32" w:rsidRPr="00FC4A9D" w:rsidRDefault="00257B32" w:rsidP="0000479F">
      <w:pPr>
        <w:pStyle w:val="ListParagraph"/>
      </w:pPr>
      <w:r>
        <w:rPr>
          <w:rFonts w:eastAsia="Times New Roman" w:cs="Arial"/>
          <w:color w:val="000000"/>
          <w:szCs w:val="24"/>
          <w:lang w:val="hi"/>
        </w:rPr>
        <w:t xml:space="preserve">पढ़ने के लिए सुझाव और </w:t>
      </w:r>
      <w:r>
        <w:rPr>
          <w:rFonts w:eastAsia="Times New Roman" w:cs="Arial"/>
          <w:b/>
          <w:bCs/>
          <w:color w:val="000000"/>
          <w:szCs w:val="24"/>
          <w:lang w:val="hi"/>
        </w:rPr>
        <w:t xml:space="preserve">छात्र पुस्तक समीक्षाएं </w:t>
      </w:r>
      <w:r>
        <w:rPr>
          <w:rFonts w:eastAsia="Times New Roman" w:cs="Arial"/>
          <w:color w:val="000000"/>
          <w:szCs w:val="24"/>
          <w:lang w:val="hi"/>
        </w:rPr>
        <w:t>(रीड एंड जस्ट रीड (Read and Just Read It) देखें)</w:t>
      </w:r>
      <w:r>
        <w:rPr>
          <w:rFonts w:eastAsia="Times New Roman" w:cs="Arial"/>
          <w:color w:val="000000"/>
          <w:szCs w:val="24"/>
          <w:lang w:val="hi"/>
        </w:rPr>
        <w:br/>
      </w:r>
    </w:p>
    <w:p w14:paraId="436C774B" w14:textId="77777777" w:rsidR="00333DE6" w:rsidRDefault="00215D01" w:rsidP="00257B32">
      <w:pPr>
        <w:spacing w:line="240" w:lineRule="auto"/>
        <w:ind w:left="-283"/>
      </w:pPr>
      <w:hyperlink r:id="rId19" w:history="1">
        <w:r w:rsidR="0000479F">
          <w:rPr>
            <w:rStyle w:val="Hyperlink"/>
            <w:rFonts w:eastAsiaTheme="majorEastAsia" w:cs="Arial"/>
            <w:lang w:val="hi"/>
          </w:rPr>
          <w:t>www.tdsb.on.ca/library</w:t>
        </w:r>
      </w:hyperlink>
      <w:r w:rsidR="0000479F">
        <w:rPr>
          <w:lang w:val="hi"/>
        </w:rPr>
        <w:t xml:space="preserve"> पर या अपने स्कूल के वेबपेज पर या अपने छात्र के ब्राइटस्पेस क्लासरूम के माध्यम से वर्चुअल लाइब्रेरी देखें। </w:t>
      </w:r>
      <w:r w:rsidR="0000479F">
        <w:rPr>
          <w:lang w:val="hi"/>
        </w:rPr>
        <w:br/>
      </w:r>
      <w:r w:rsidR="0000479F">
        <w:rPr>
          <w:lang w:val="hi"/>
        </w:rPr>
        <w:br/>
        <w:t>छात्रों के साथ घर पर वर्चुअल लाइब्रेरी का उपयोग कैसे करना है इसके बारे में अधिक जानकारी के लिए, बाईं टूलबार पर पैरेंट बटन देखें।</w:t>
      </w:r>
      <w:r w:rsidR="0000479F">
        <w:rPr>
          <w:lang w:val="hi"/>
        </w:rPr>
        <w:br/>
      </w:r>
      <w:r w:rsidR="0000479F">
        <w:rPr>
          <w:lang w:val="hi"/>
        </w:rPr>
        <w:br/>
        <w:t>घर से वर्चुअल लाइब्रेरी के कई संसाधनों तक पहुँचने के लिए कृपया वर्चुअल लाइब्रेरी पासवर्ड सूचना पेज के लिए अपने बच्चे के टीचर से पूछें। </w:t>
      </w:r>
    </w:p>
    <w:p w14:paraId="5202B5E4" w14:textId="77777777" w:rsidR="00333DE6" w:rsidRDefault="00333DE6" w:rsidP="00257B32">
      <w:pPr>
        <w:spacing w:line="240" w:lineRule="auto"/>
        <w:ind w:left="-283"/>
      </w:pPr>
    </w:p>
    <w:p w14:paraId="63748FB9" w14:textId="55680CBD" w:rsidR="00333DE6" w:rsidRPr="00FE63C2" w:rsidRDefault="00333DE6" w:rsidP="00DD03AF">
      <w:pPr>
        <w:spacing w:line="240" w:lineRule="auto"/>
        <w:ind w:left="-283"/>
      </w:pPr>
      <w:r>
        <w:rPr>
          <w:b/>
          <w:bCs/>
          <w:color w:val="F79646" w:themeColor="accent6"/>
          <w:lang w:val="hi"/>
        </w:rPr>
        <w:t>वर्चुअल को-ऑप प्रोग्राम</w:t>
      </w:r>
    </w:p>
    <w:p w14:paraId="09BAA213" w14:textId="77777777" w:rsidR="00333DE6" w:rsidRPr="00FE63C2" w:rsidRDefault="00333DE6" w:rsidP="00DD03AF">
      <w:pPr>
        <w:spacing w:line="240" w:lineRule="auto"/>
        <w:ind w:left="-283"/>
      </w:pPr>
      <w:r>
        <w:rPr>
          <w:lang w:val="hi"/>
        </w:rPr>
        <w:t>इस क्वैड में हमारे पास 2-क्रेडिट को-ऑप कार्यक्रम में भाग लेने वाले 300 से अधिक छात्र हैं, विभिन्न प्रकार की रुचियों और प्लेसमेंट अनुरोधों के साथ। शिक्षक छात्रों को वर्चुअल रूप से प्लेस करने में सफल रहे हैं, और वे दंत चिकित्सकों, डिजिटल मार्किटरज़, एलिमेंट्री क्लासरूम शिक्षकों, इंटीरियर डिज़ाइनरों, सॉफ्टवेयर टैस्टरों, इवेंट प्लैनरों, आर्किटैक्टों और लौंग-टर्म केयर होम्ज़ के साथ काम कर रहे हैं, कुछ उदाहरण यहां हैं।</w:t>
      </w:r>
    </w:p>
    <w:p w14:paraId="08115B68" w14:textId="1E7050A5" w:rsidR="00333DE6" w:rsidRDefault="00333DE6" w:rsidP="00DD03AF">
      <w:pPr>
        <w:spacing w:line="240" w:lineRule="auto"/>
        <w:ind w:left="-283"/>
      </w:pPr>
      <w:r>
        <w:rPr>
          <w:lang w:val="hi"/>
        </w:rPr>
        <w:t>छात्र अपने टेक्नोलोजी और रीसर्च कौशलों में सुधार करते हुए वर्चुअल वातावरण में कामकाजी दुनिया के बारे में सीख रहे हैं। वे अपनी रूचि के क्षेत्र में मूल्यवान पेशेवर संबंध भी बना रहे हैं और प्रत्येक दिन खुद के बारे में अधिक समझ रहे हैं!  </w:t>
      </w:r>
    </w:p>
    <w:p w14:paraId="26ADA32F" w14:textId="7BA464C2" w:rsidR="00333DE6" w:rsidRDefault="00333DE6" w:rsidP="00DD03AF">
      <w:pPr>
        <w:spacing w:line="240" w:lineRule="auto"/>
        <w:ind w:left="-283"/>
        <w:rPr>
          <w:b/>
          <w:bCs/>
          <w:color w:val="F79646" w:themeColor="accent6"/>
        </w:rPr>
      </w:pPr>
      <w:r>
        <w:rPr>
          <w:b/>
          <w:bCs/>
          <w:color w:val="F79646" w:themeColor="accent6"/>
          <w:lang w:val="hi"/>
        </w:rPr>
        <w:t>कंप्यूटर साईंस अपडेट</w:t>
      </w:r>
    </w:p>
    <w:p w14:paraId="3771B5EA" w14:textId="77777777" w:rsidR="00333DE6" w:rsidRDefault="00333DE6" w:rsidP="00DD03AF">
      <w:pPr>
        <w:spacing w:line="240" w:lineRule="auto"/>
        <w:ind w:left="-283"/>
      </w:pPr>
      <w:r>
        <w:rPr>
          <w:lang w:val="hi"/>
        </w:rPr>
        <w:t xml:space="preserve">कंप्यूटर साईंस विभाग ने क्वाडमेस्टर 3 की शुरुआत 20 से अधिक कक्षाओं और विश्व-प्रसिद्ध वाटरलू कनेडियन कम्प्यूटिंग प्रतियोगिता की तैयारी करने वाले कई छात्रों और शिक्षकों के साथ की, जो छात्रों को समस्या-समाधान और एल्गोरिदम डिजाइन कौशल पर ध्यान केंद्रित करने का </w:t>
      </w:r>
      <w:r>
        <w:rPr>
          <w:lang w:val="hi"/>
        </w:rPr>
        <w:t xml:space="preserve">मौका देते हैं जो उनके करियरों और ज़िंदगियों में उपयोगी होंगे। </w:t>
      </w:r>
    </w:p>
    <w:p w14:paraId="1ACF9CD2" w14:textId="10720D5C" w:rsidR="00333DE6" w:rsidRDefault="00333DE6" w:rsidP="00DD03AF">
      <w:pPr>
        <w:spacing w:line="240" w:lineRule="auto"/>
        <w:ind w:left="-283"/>
      </w:pPr>
      <w:r>
        <w:rPr>
          <w:lang w:val="hi"/>
        </w:rPr>
        <w:t>हमें गर्व है कि 17 फरवरी को, 100 से कुछ कम छात्रों ने प्रतियोगिता लिखी और तैयारी को कई कंप्यूटर साईंस क्लासों और कंप्यूटर क्लब में एकीकृत किया गया था। प्रतियोगिता से परे, छात्र रियल-वर्ल्ड प्रोग्रामिंग भाषाओं जैसे जावा, पायथन और जावास्क्रिप्ट में समस्याओं को हल करने के बारे में और उस के साथ-साथ कुछ गेम डिज़ाइन और ऐप विकास सीख रहे हैं। हम छात्रों को स्कूल वर्ष की दूसरी छमाही में यथार्थवादी समस्याओं के लिए नवीन समाधान खोजने में मदद करने के लिए आगे बढ़ने के लिए तत्पर हैं!</w:t>
      </w:r>
    </w:p>
    <w:p w14:paraId="0277451D" w14:textId="4AAC2092" w:rsidR="00333DE6" w:rsidRDefault="00DD03AF" w:rsidP="00DD03AF">
      <w:pPr>
        <w:spacing w:line="240" w:lineRule="auto"/>
        <w:ind w:left="-283"/>
      </w:pPr>
      <w:r>
        <w:rPr>
          <w:lang w:val="hi"/>
        </w:rPr>
        <w:br/>
      </w:r>
    </w:p>
    <w:p w14:paraId="6EA8A444" w14:textId="3CEB888A" w:rsidR="00333DE6" w:rsidRDefault="0082428A" w:rsidP="00DD03AF">
      <w:pPr>
        <w:spacing w:line="240" w:lineRule="auto"/>
        <w:ind w:left="-283"/>
        <w:rPr>
          <w:b/>
          <w:bCs/>
          <w:color w:val="F79646" w:themeColor="accent6"/>
        </w:rPr>
      </w:pPr>
      <w:r>
        <w:rPr>
          <w:b/>
          <w:bCs/>
          <w:color w:val="F79646" w:themeColor="accent6"/>
          <w:lang w:val="hi"/>
        </w:rPr>
        <w:t>वीएसएस ब्लैक स्टूडेंट एलायंस (बीएसए)</w:t>
      </w:r>
    </w:p>
    <w:p w14:paraId="78FAABC1" w14:textId="5FC3FE2D" w:rsidR="0082428A" w:rsidRDefault="0082428A" w:rsidP="00DD03AF">
      <w:pPr>
        <w:spacing w:line="240" w:lineRule="auto"/>
        <w:ind w:left="-283"/>
      </w:pPr>
      <w:r>
        <w:rPr>
          <w:lang w:val="hi"/>
        </w:rPr>
        <w:t xml:space="preserve">वीएसएस ब्लैक स्टूडेंट एलायंस 2020 में शिक्षकों के साथ जुड़े वीएसएस छात्रों की पहल के माध्यम से फॉल में शुरू हुआ क्योंकि वे एक ब्लैक हिस्ट्री मंथ असेंबली चाहते थे। छात्र की आवाज़ और वकालत के उपयोग ने बीएसए के निर्माण को सक्षम बनाया है जहां शिक्षक सलाहकारों ने छात्रों के साथ काम करते हुए गूगल क्लासरूम का उपयोग करके बीएसए समुदाय बनाया है, जिसमें वर्तमान में 100 से अधिक छात्र सदस्य हैं। </w:t>
      </w:r>
      <w:r>
        <w:rPr>
          <w:lang w:val="hi"/>
        </w:rPr>
        <w:br/>
      </w:r>
      <w:r>
        <w:rPr>
          <w:lang w:val="hi"/>
        </w:rPr>
        <w:br/>
        <w:t xml:space="preserve">बीएसए शिक्षार्थियों (वीएसएस छात्रों, शिक्षकों और प्रशासकों सहित) के एक जीवंत संगठन में विकसित हुआ है। हमारे बीएसए छात्रों में से एक, टियाना अलवराडो-रेनी (Tiyana Alvarado-Rennie), ने पूरी टीडीएसबी की ज़ूम मीटिंग और प्रेज़ेंटेशन के दौरान अपने अनुभव साझा किए: </w:t>
      </w:r>
      <w:r>
        <w:rPr>
          <w:i/>
          <w:iCs/>
          <w:lang w:val="hi"/>
        </w:rPr>
        <w:t>अफ्रीकी विरासत माह बीएसए फोरम: वर्चुअल ब्लैक स्टूडेंट एलायंस कैसे शुरू करना है।</w:t>
      </w:r>
      <w:r>
        <w:rPr>
          <w:lang w:val="hi"/>
        </w:rPr>
        <w:t xml:space="preserve"> वीएसएस बीएसए ने एक वेबसाइट भी शुरू की है जो छात्रों को जानकारी, छात्र-निर्मित वीडियो, कार्यक्रम और पॉडकास्ट साझा करने के लिए प्रोत्साहित करती है: </w:t>
      </w:r>
      <w:hyperlink r:id="rId20" w:history="1">
        <w:r>
          <w:rPr>
            <w:rStyle w:val="Hyperlink"/>
            <w:lang w:val="hi"/>
          </w:rPr>
          <w:t>https://sites.google.com/tdsb.on.ca/vss-black-student-alliance/home</w:t>
        </w:r>
      </w:hyperlink>
      <w:r>
        <w:rPr>
          <w:lang w:val="hi"/>
        </w:rPr>
        <w:t xml:space="preserve"> </w:t>
      </w:r>
    </w:p>
    <w:p w14:paraId="55764812" w14:textId="023032EE" w:rsidR="0082428A" w:rsidRDefault="0082428A" w:rsidP="00DD03AF">
      <w:pPr>
        <w:spacing w:line="240" w:lineRule="auto"/>
        <w:ind w:left="-283"/>
      </w:pPr>
      <w:r>
        <w:rPr>
          <w:lang w:val="hi"/>
        </w:rPr>
        <w:lastRenderedPageBreak/>
        <w:t xml:space="preserve">टियाना ने भी यहां एक छात्र मंच बनाया है: </w:t>
      </w:r>
      <w:hyperlink r:id="rId21" w:history="1">
        <w:r>
          <w:rPr>
            <w:rStyle w:val="Hyperlink"/>
            <w:lang w:val="hi"/>
          </w:rPr>
          <w:t>https://sites.google.com/student.tdsb.on.ca/virtualschoolblackhistorymonth/home</w:t>
        </w:r>
      </w:hyperlink>
      <w:r>
        <w:rPr>
          <w:lang w:val="hi"/>
        </w:rPr>
        <w:t xml:space="preserve"> </w:t>
      </w:r>
    </w:p>
    <w:p w14:paraId="1C56394B" w14:textId="2239E047" w:rsidR="0082428A" w:rsidRDefault="0082428A" w:rsidP="00DD03AF">
      <w:pPr>
        <w:spacing w:line="240" w:lineRule="auto"/>
        <w:ind w:left="-283"/>
      </w:pPr>
      <w:r>
        <w:rPr>
          <w:lang w:val="hi"/>
        </w:rPr>
        <w:t xml:space="preserve">बीएसए छात्रों ने वीएसएस के माहौल में इवेंट्स टीम, घोषणा टीम और असेंबली टीम जैसी समितियों में नेतृत्व कौशल हासिल किए हैं। पूरे स्कूल वर्ष में बीएसए के प्रयासों में चल रही मीटिंगें और चर्चाएँ, गैस्ट स्पीकर, प्रेज़न्टेशनें, और अन्य पहलें शामिल होंगी जो अश्वेतों के प्रति विरोधी (anti-Black) नस्लवाद को चुनौती देती हैं और निष्पक्षता, समावेश और ब्लैक एक्सीलैंस और छात्र सफलता, छात्र की आवाज़ और समर्थन के लिए TDSB की प्रतिबद्धता को आगे बढ़ाने में मदद करती हैं। बीएसए भी अश्वेत आइडेंटिटी के कई अंतरानुभागों (intersectionalities) का समर्थन करता और पता लगाता रहेगा। </w:t>
      </w:r>
    </w:p>
    <w:p w14:paraId="736CEBE5" w14:textId="77777777" w:rsidR="0082428A" w:rsidRDefault="0082428A" w:rsidP="00DD03AF">
      <w:pPr>
        <w:spacing w:line="240" w:lineRule="auto"/>
        <w:ind w:left="-283"/>
      </w:pPr>
      <w:r>
        <w:rPr>
          <w:lang w:val="hi"/>
        </w:rPr>
        <w:t>बीएसए कम प्रतिनिधित्व वाली आवाजों का भी सहयोगी है। हाल ही में हमने वीएसएस जीएसए के साथ लंचटाइम इवेंट, "ब्लैक क्वीयर एंड ट्रांस हिस्ट्री" (Black Queer and Trans History) में लेरोई न्यूबॉल्ड (LeRoi Newbold) और ट्विसीड मियाके-म्युलर (Twsyed Miyake-Mugler) के साथ भागीदारी की है, जिसमें अश्वेत क्वीयर और ट्रांस इतिहास, संस्कृति और नृत्य के बीच संबंधों पर चर्चा की गई।</w:t>
      </w:r>
    </w:p>
    <w:p w14:paraId="32E1FB5D" w14:textId="611C3B70" w:rsidR="0082428A" w:rsidRPr="0082428A" w:rsidRDefault="0082428A" w:rsidP="00DD03AF">
      <w:pPr>
        <w:spacing w:line="240" w:lineRule="auto"/>
        <w:ind w:left="-283"/>
        <w:rPr>
          <w:b/>
          <w:bCs/>
          <w:color w:val="F79646" w:themeColor="accent6"/>
        </w:rPr>
      </w:pPr>
      <w:r>
        <w:rPr>
          <w:lang w:val="hi"/>
        </w:rPr>
        <w:t>वीएसएस बीएसए अश्वेत छात्रों को सशक्त बनाने और अधिक सुरक्षित समावेशी स्थान बनाने के लिए काम करना जारी रखेगा, जो वर्चुअल स्कूल वातावरण में अश्वेत छात्रों के बीच छात्र नेतृत्व, आवाज और समर्थन का निर्माण करेगा।</w:t>
      </w:r>
    </w:p>
    <w:p w14:paraId="6CBA5A8A" w14:textId="1E5FD853" w:rsidR="00333DE6" w:rsidRDefault="002573E0" w:rsidP="00DD03AF">
      <w:pPr>
        <w:spacing w:line="240" w:lineRule="auto"/>
        <w:ind w:left="-283"/>
        <w:rPr>
          <w:b/>
          <w:bCs/>
          <w:color w:val="F79646" w:themeColor="accent6"/>
        </w:rPr>
      </w:pPr>
      <w:r>
        <w:rPr>
          <w:b/>
          <w:bCs/>
          <w:color w:val="F79646" w:themeColor="accent6"/>
          <w:lang w:val="hi"/>
        </w:rPr>
        <w:t>वीएसएस लिंग और लैंगिकता (Sexuality) गठबंधन</w:t>
      </w:r>
    </w:p>
    <w:p w14:paraId="037FD49C" w14:textId="72844771" w:rsidR="002573E0" w:rsidRPr="007D2EDD" w:rsidRDefault="002573E0" w:rsidP="00DD03AF">
      <w:pPr>
        <w:spacing w:line="240" w:lineRule="auto"/>
        <w:ind w:left="-283"/>
      </w:pPr>
      <w:r>
        <w:rPr>
          <w:lang w:val="hi"/>
        </w:rPr>
        <w:t xml:space="preserve">वर्चुअल सैकेंडरी स्कूल जेंडर एंड सेक्शुअलिटी अलायंस (VSS GSA) छात्रों के लिए अवसरों की पेशकश करना जारी रखता है। हमने विंटर वार्म-अप सभा के साथ 2020 को समाप्त किया और 2021 की वेलकम बैक मीटिंग के साथ शुरुआत की। हमने तब से प्लान्ड पेरेंटहुड टोरौंटो (Planned Parenthood Toronto) के एक अतिथि के </w:t>
      </w:r>
      <w:r>
        <w:rPr>
          <w:lang w:val="hi"/>
        </w:rPr>
        <w:t>साथ एक सेक्स एड क्यू एंड ए (Sex Ed Q&amp;A) सत्र आयोजित किया है।</w:t>
      </w:r>
    </w:p>
    <w:p w14:paraId="1B524F23" w14:textId="57B5AE1D" w:rsidR="002573E0" w:rsidRPr="007D2EDD" w:rsidRDefault="002573E0" w:rsidP="00DD03AF">
      <w:pPr>
        <w:spacing w:line="240" w:lineRule="auto"/>
        <w:ind w:left="-283"/>
      </w:pPr>
      <w:r>
        <w:rPr>
          <w:lang w:val="hi"/>
        </w:rPr>
        <w:t>हमारे पास जीएसए के भीतर 11 सक्रिय समूह हैं जो अविश्वसनीय काम कर रहे हैं और साप्ताहिक रूप से मिलना जारी रखते हैं। आर्ट्स ग्रुप, क्लब के लिए पोस्टर, लोगो और टी-शर्ट सहित कई परियोजनाओं पर काम कर रहा है। डिसएबिलिटी स्टूडेंट ग्रुप में, छात्रों को ऐबलिज़्म (ableism) को निकालने के लिए एक सहायक वातावरण मिलता है। आस्था/धर्म समूह धर्म पर चर्चा करने के लिए सुरक्षित और देखभाल करने वाले स्थानों की आवश्यकता की खोज कर रहे हैं, और विविध लिंग और लैंगिकता पहचानों के साथ उनके धार्मिक प्रथाओं के अंतरानुभागों की।</w:t>
      </w:r>
    </w:p>
    <w:p w14:paraId="4549C586" w14:textId="6FE5764F" w:rsidR="002573E0" w:rsidRPr="007D2EDD" w:rsidRDefault="002573E0" w:rsidP="00DD03AF">
      <w:pPr>
        <w:spacing w:line="240" w:lineRule="auto"/>
        <w:ind w:left="-283"/>
      </w:pPr>
      <w:r>
        <w:rPr>
          <w:lang w:val="hi"/>
        </w:rPr>
        <w:t>फेम ग्रुप सभी महिला छात्रों के लिए उनकी रुचियों और अनुभवों को साझा करने वाला एक समूह है। प्रश्न (Questioning) समूह एक ऐसा स्थान है जहां छात्रों को स्वयं को लेबल नहीं करना पड़ता है। कलर ग्रुप के छात्रों के समूह में, छात्र साप्ताहिक चर्चा विषय चुनते हैं और समुदाय बनाने और संसाधनों को साझा करने में सक्षम होते हैं। ट्रांस/गैर-बाइनरी/जेंडरक्वीयर समूह उन परिवर्तनों पर चर्चा कर रहा है जो वे वर्चुअल स्कूल में देखना चाहते हैं।</w:t>
      </w:r>
    </w:p>
    <w:p w14:paraId="2F667E68" w14:textId="50F8A47E" w:rsidR="002573E0" w:rsidRPr="007D2EDD" w:rsidRDefault="002573E0" w:rsidP="00DD03AF">
      <w:pPr>
        <w:spacing w:line="240" w:lineRule="auto"/>
        <w:ind w:left="-283"/>
      </w:pPr>
      <w:r>
        <w:rPr>
          <w:lang w:val="hi"/>
        </w:rPr>
        <w:t>वेलनेस ग्रुप छात्रों को वर्चुअल स्कूल, कोविड-19 और क्वीयर और ट्रांसफोबिया के तनाव से निपटने के लिए कौशल बनाने में मदद करता है। गेमिंग ग्रुप एक आलटरनेट रियेल्टी ग्रुप (एआरजी) पर काम कर रहा है, जिसमें संगीत घटक शामिल हैं। अंत में, एक्टिविज़्म ग्रुप ने ब्लैक क्वियर एंड ट्रांस हिस्ट्री के बारे में ब्लैक हिस्ट्री मंथ पर स्पेशल गेस्ट लेरोई न्यूबॉल्ड और ट्विस्टेड मियाके-म्युलर के साथ प्रेज़ेंटेशन बनाई।</w:t>
      </w:r>
    </w:p>
    <w:p w14:paraId="0A0C2C7C" w14:textId="6DCB4FE9" w:rsidR="002573E0" w:rsidRDefault="002573E0" w:rsidP="00DD03AF">
      <w:pPr>
        <w:spacing w:line="240" w:lineRule="auto"/>
        <w:ind w:left="-283"/>
      </w:pPr>
      <w:r>
        <w:rPr>
          <w:lang w:val="hi"/>
        </w:rPr>
        <w:t xml:space="preserve">वीएसएस जीएसए की शेष वर्ष के लिए बड़ी योजनाएं हैं, जिसमें टू-स्पिरिट होने का मतलब और जून में वर्चुअल प्राइड सप्ताह के बारे में वर्कशॉप शामिल हैं! हमारी वेबसाइट </w:t>
      </w:r>
      <w:hyperlink r:id="rId22" w:tgtFrame="_blank" w:history="1">
        <w:r>
          <w:rPr>
            <w:rStyle w:val="Hyperlink"/>
            <w:lang w:val="hi"/>
          </w:rPr>
          <w:t>https://sites.google.com/tdsb.on.ca/vssgsa</w:t>
        </w:r>
      </w:hyperlink>
      <w:r>
        <w:rPr>
          <w:lang w:val="hi"/>
        </w:rPr>
        <w:t xml:space="preserve"> पर </w:t>
      </w:r>
      <w:r>
        <w:rPr>
          <w:lang w:val="hi"/>
        </w:rPr>
        <w:lastRenderedPageBreak/>
        <w:t xml:space="preserve">अधिक जानें या, @VSS_GSA (ट्विटर) और @ vss.gsa (इंस्टाग्राम) पर सोशल मीडिया पर हमें फॉलो करें। </w:t>
      </w:r>
    </w:p>
    <w:p w14:paraId="2BC58B31" w14:textId="09A14AAE" w:rsidR="002573E0" w:rsidRPr="00036024" w:rsidRDefault="00036024" w:rsidP="00DD03AF">
      <w:pPr>
        <w:spacing w:line="240" w:lineRule="auto"/>
        <w:ind w:left="-283"/>
        <w:rPr>
          <w:b/>
          <w:bCs/>
          <w:color w:val="F79646" w:themeColor="accent6"/>
        </w:rPr>
      </w:pPr>
      <w:r>
        <w:rPr>
          <w:b/>
          <w:bCs/>
          <w:color w:val="F79646" w:themeColor="accent6"/>
          <w:lang w:val="hi"/>
        </w:rPr>
        <w:t xml:space="preserve">टोरौंटो सामुदायिक आवास: हमारे विविधता वज़ीफ़ा कार्यक्रम </w:t>
      </w:r>
      <w:r>
        <w:rPr>
          <w:color w:val="F79646" w:themeColor="accent6"/>
          <w:lang w:val="hi"/>
        </w:rPr>
        <w:br/>
      </w:r>
      <w:r>
        <w:rPr>
          <w:b/>
          <w:bCs/>
          <w:color w:val="F79646" w:themeColor="accent6"/>
          <w:lang w:val="hi"/>
        </w:rPr>
        <w:t>(Diversity Scholarship Program) में निवेश करना</w:t>
      </w:r>
    </w:p>
    <w:p w14:paraId="42350379" w14:textId="4A53C7B2" w:rsidR="00036024" w:rsidRDefault="00036024" w:rsidP="00DD03AF">
      <w:pPr>
        <w:pStyle w:val="Heading4"/>
        <w:ind w:left="-283"/>
      </w:pPr>
      <w:r>
        <w:rPr>
          <w:bCs w:val="0"/>
          <w:iCs w:val="0"/>
          <w:lang w:val="hi"/>
        </w:rPr>
        <w:t xml:space="preserve">क्या आप इस वर्ष ग्रेजुएट हो रहे हैं? पोस्टसैकेंडरी स्कूल के लिए धन चाहिए? ट्यूशन, किताबें, भोजन, और ट्रांसपोर्टेशन की लागत के बीच, कई छात्रों के लिए पोस्टसैकेंडरी स्कूल की लागत को कवर करने के लिए धन जुटाना मुश्किल हो सकता है। </w:t>
      </w:r>
      <w:r>
        <w:rPr>
          <w:bCs w:val="0"/>
          <w:iCs w:val="0"/>
          <w:lang w:val="hi"/>
        </w:rPr>
        <w:br/>
      </w:r>
      <w:r>
        <w:rPr>
          <w:bCs w:val="0"/>
          <w:iCs w:val="0"/>
          <w:lang w:val="hi"/>
        </w:rPr>
        <w:br/>
        <w:t>हमारे विविधता वज़ीफ़ा कार्यक्रम में निवेश (आईआईओडी) (Investing in Our Diversity Scholarship (IIOD)) के लिए आज ही आवेदन करें और फूल-टाइम पोस्टसैकेंडरी शिक्षा या प्रशिक्षण के लिए ट्यूशन फीस और स्कूल से संबंधित खर्चों को कवर करने के लिए आप $4,000 तक जीत सकते हैं।</w:t>
      </w:r>
    </w:p>
    <w:p w14:paraId="6AB6DB1D" w14:textId="0642C5D5" w:rsidR="00215028" w:rsidRDefault="00DD03AF" w:rsidP="00DD03AF">
      <w:pPr>
        <w:ind w:left="-283"/>
        <w:rPr>
          <w:rStyle w:val="Hyperlink"/>
          <w:rFonts w:eastAsiaTheme="majorEastAsia" w:cs="Arial"/>
          <w:color w:val="1155CC"/>
          <w:u w:val="none"/>
        </w:rPr>
      </w:pPr>
      <w:r>
        <w:rPr>
          <w:lang w:val="hi"/>
        </w:rPr>
        <w:t xml:space="preserve">अधिक जानकारी के लिये कृपया यहां जाएं: </w:t>
      </w:r>
      <w:hyperlink r:id="rId23" w:history="1">
        <w:r>
          <w:rPr>
            <w:rStyle w:val="Hyperlink"/>
            <w:rFonts w:eastAsia="Times New Roman"/>
            <w:lang w:val="hi"/>
          </w:rPr>
          <w:t>https://www.torontohousing.ca/iiods</w:t>
        </w:r>
      </w:hyperlink>
      <w:r>
        <w:rPr>
          <w:lang w:val="hi"/>
        </w:rPr>
        <w:br/>
      </w:r>
      <w:r>
        <w:rPr>
          <w:lang w:val="hi"/>
        </w:rPr>
        <w:br/>
      </w:r>
      <w:hyperlink r:id="rId24" w:history="1"/>
    </w:p>
    <w:p w14:paraId="69D39BE7" w14:textId="77777777" w:rsidR="00695CEC" w:rsidRPr="007E7F19" w:rsidRDefault="00695CEC" w:rsidP="00257B32">
      <w:pPr>
        <w:spacing w:line="240" w:lineRule="auto"/>
        <w:ind w:left="-283"/>
        <w:rPr>
          <w:rFonts w:cs="Arial"/>
          <w:b/>
          <w:bCs/>
          <w:szCs w:val="24"/>
        </w:rPr>
      </w:pPr>
    </w:p>
    <w:sectPr w:rsidR="00695CEC" w:rsidRPr="007E7F19" w:rsidSect="00441F0B">
      <w:type w:val="continuous"/>
      <w:pgSz w:w="12240" w:h="15840"/>
      <w:pgMar w:top="1045"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40F0D" w14:textId="77777777" w:rsidR="00215D01" w:rsidRDefault="00215D01" w:rsidP="000541E6">
      <w:pPr>
        <w:spacing w:before="0" w:after="0" w:line="240" w:lineRule="auto"/>
      </w:pPr>
      <w:r>
        <w:separator/>
      </w:r>
    </w:p>
  </w:endnote>
  <w:endnote w:type="continuationSeparator" w:id="0">
    <w:p w14:paraId="0FE784FF" w14:textId="77777777" w:rsidR="00215D01" w:rsidRDefault="00215D01" w:rsidP="000541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38F42" w14:textId="77777777" w:rsidR="003071DE" w:rsidRDefault="00215D01">
    <w:pPr>
      <w:pStyle w:val="Footer"/>
      <w:jc w:val="right"/>
    </w:pPr>
    <w:sdt>
      <w:sdtPr>
        <w:id w:val="-974755082"/>
        <w:docPartObj>
          <w:docPartGallery w:val="Page Numbers (Bottom of Page)"/>
          <w:docPartUnique/>
        </w:docPartObj>
      </w:sdtPr>
      <w:sdtEndPr/>
      <w:sdtContent>
        <w:sdt>
          <w:sdtPr>
            <w:id w:val="860082579"/>
            <w:docPartObj>
              <w:docPartGallery w:val="Page Numbers (Top of Page)"/>
              <w:docPartUnique/>
            </w:docPartObj>
          </w:sdtPr>
          <w:sdtEndPr/>
          <w:sdtContent>
            <w:r w:rsidR="007117D8">
              <w:rPr>
                <w:noProof/>
                <w:lang w:eastAsia="en-CA"/>
              </w:rPr>
              <w:drawing>
                <wp:inline distT="0" distB="0" distL="0" distR="0" wp14:anchorId="50AC80FE" wp14:editId="04DD5EA7">
                  <wp:extent cx="6858000" cy="259080"/>
                  <wp:effectExtent l="0" t="0" r="0" b="7620"/>
                  <wp:docPr id="6" name="Picture 6" descr="TDSB footer with web address tdsb.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ith URL.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59080"/>
                          </a:xfrm>
                          <a:prstGeom prst="rect">
                            <a:avLst/>
                          </a:prstGeom>
                        </pic:spPr>
                      </pic:pic>
                    </a:graphicData>
                  </a:graphic>
                </wp:inline>
              </w:drawing>
            </w:r>
          </w:sdtContent>
        </w:sdt>
      </w:sdtContent>
    </w:sdt>
  </w:p>
  <w:p w14:paraId="205BA9ED" w14:textId="77777777" w:rsidR="00E2627F" w:rsidRDefault="00E2627F" w:rsidP="000541E6">
    <w:pPr>
      <w:pStyle w:val="Foote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0FC7C" w14:textId="77777777" w:rsidR="00215D01" w:rsidRDefault="00215D01" w:rsidP="000541E6">
      <w:pPr>
        <w:spacing w:before="0" w:after="0" w:line="240" w:lineRule="auto"/>
      </w:pPr>
      <w:r>
        <w:separator/>
      </w:r>
    </w:p>
  </w:footnote>
  <w:footnote w:type="continuationSeparator" w:id="0">
    <w:p w14:paraId="52EE438E" w14:textId="77777777" w:rsidR="00215D01" w:rsidRDefault="00215D01" w:rsidP="000541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F26F" w14:textId="056D6BB0" w:rsidR="00441F0B" w:rsidRPr="000B02A6" w:rsidRDefault="00C311A2" w:rsidP="00441F0B">
    <w:pPr>
      <w:jc w:val="right"/>
      <w:rPr>
        <w:b/>
        <w:sz w:val="28"/>
        <w:szCs w:val="28"/>
      </w:rPr>
    </w:pPr>
    <w:r>
      <w:rPr>
        <w:noProof/>
        <w:sz w:val="28"/>
        <w:szCs w:val="28"/>
        <w:lang w:eastAsia="en-CA"/>
      </w:rPr>
      <w:drawing>
        <wp:anchor distT="0" distB="0" distL="114300" distR="114300" simplePos="0" relativeHeight="251658240" behindDoc="0" locked="0" layoutInCell="1" allowOverlap="1" wp14:anchorId="72F1251A" wp14:editId="28293A40">
          <wp:simplePos x="0" y="0"/>
          <wp:positionH relativeFrom="column">
            <wp:posOffset>0</wp:posOffset>
          </wp:positionH>
          <wp:positionV relativeFrom="paragraph">
            <wp:posOffset>-271780</wp:posOffset>
          </wp:positionV>
          <wp:extent cx="2243667" cy="1223818"/>
          <wp:effectExtent l="0" t="0" r="4445" b="0"/>
          <wp:wrapNone/>
          <wp:docPr id="5" name="Picture 5" descr="Virtual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rtual Schools logo"/>
                  <pic:cNvPicPr/>
                </pic:nvPicPr>
                <pic:blipFill>
                  <a:blip r:embed="rId1">
                    <a:extLst>
                      <a:ext uri="{28A0092B-C50C-407E-A947-70E740481C1C}">
                        <a14:useLocalDpi xmlns:a14="http://schemas.microsoft.com/office/drawing/2010/main" val="0"/>
                      </a:ext>
                    </a:extLst>
                  </a:blip>
                  <a:stretch>
                    <a:fillRect/>
                  </a:stretch>
                </pic:blipFill>
                <pic:spPr>
                  <a:xfrm>
                    <a:off x="0" y="0"/>
                    <a:ext cx="2249426" cy="1226959"/>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lang w:val="hi"/>
      </w:rPr>
      <w:t>फ़रवरी 2021</w:t>
    </w:r>
  </w:p>
  <w:p w14:paraId="189E486B" w14:textId="77777777" w:rsidR="00441F0B" w:rsidRPr="00F30472" w:rsidRDefault="00441F0B" w:rsidP="00F30472">
    <w:pPr>
      <w:jc w:val="right"/>
      <w:rPr>
        <w:sz w:val="56"/>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F7D6A"/>
    <w:multiLevelType w:val="multilevel"/>
    <w:tmpl w:val="52B6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97B13"/>
    <w:multiLevelType w:val="hybridMultilevel"/>
    <w:tmpl w:val="C860B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6030AD"/>
    <w:multiLevelType w:val="multilevel"/>
    <w:tmpl w:val="372875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12D32"/>
    <w:multiLevelType w:val="multilevel"/>
    <w:tmpl w:val="4B266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4491C"/>
    <w:multiLevelType w:val="hybridMultilevel"/>
    <w:tmpl w:val="10C0F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14A12B1"/>
    <w:multiLevelType w:val="multilevel"/>
    <w:tmpl w:val="ACAE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833802"/>
    <w:multiLevelType w:val="hybridMultilevel"/>
    <w:tmpl w:val="56929B5E"/>
    <w:lvl w:ilvl="0" w:tplc="09E0182A">
      <w:start w:val="1"/>
      <w:numFmt w:val="bullet"/>
      <w:pStyle w:val="ListParagraph"/>
      <w:lvlText w:val=""/>
      <w:lvlJc w:val="left"/>
      <w:pPr>
        <w:ind w:left="77" w:hanging="360"/>
      </w:pPr>
      <w:rPr>
        <w:rFonts w:ascii="Symbol" w:hAnsi="Symbol" w:hint="default"/>
      </w:rPr>
    </w:lvl>
    <w:lvl w:ilvl="1" w:tplc="10090003" w:tentative="1">
      <w:start w:val="1"/>
      <w:numFmt w:val="bullet"/>
      <w:lvlText w:val="o"/>
      <w:lvlJc w:val="left"/>
      <w:pPr>
        <w:ind w:left="797" w:hanging="360"/>
      </w:pPr>
      <w:rPr>
        <w:rFonts w:ascii="Courier New" w:hAnsi="Courier New" w:cs="Courier New" w:hint="default"/>
      </w:rPr>
    </w:lvl>
    <w:lvl w:ilvl="2" w:tplc="10090005" w:tentative="1">
      <w:start w:val="1"/>
      <w:numFmt w:val="bullet"/>
      <w:lvlText w:val=""/>
      <w:lvlJc w:val="left"/>
      <w:pPr>
        <w:ind w:left="1517" w:hanging="360"/>
      </w:pPr>
      <w:rPr>
        <w:rFonts w:ascii="Wingdings" w:hAnsi="Wingdings" w:hint="default"/>
      </w:rPr>
    </w:lvl>
    <w:lvl w:ilvl="3" w:tplc="10090001" w:tentative="1">
      <w:start w:val="1"/>
      <w:numFmt w:val="bullet"/>
      <w:lvlText w:val=""/>
      <w:lvlJc w:val="left"/>
      <w:pPr>
        <w:ind w:left="2237" w:hanging="360"/>
      </w:pPr>
      <w:rPr>
        <w:rFonts w:ascii="Symbol" w:hAnsi="Symbol" w:hint="default"/>
      </w:rPr>
    </w:lvl>
    <w:lvl w:ilvl="4" w:tplc="10090003" w:tentative="1">
      <w:start w:val="1"/>
      <w:numFmt w:val="bullet"/>
      <w:lvlText w:val="o"/>
      <w:lvlJc w:val="left"/>
      <w:pPr>
        <w:ind w:left="2957" w:hanging="360"/>
      </w:pPr>
      <w:rPr>
        <w:rFonts w:ascii="Courier New" w:hAnsi="Courier New" w:cs="Courier New" w:hint="default"/>
      </w:rPr>
    </w:lvl>
    <w:lvl w:ilvl="5" w:tplc="10090005" w:tentative="1">
      <w:start w:val="1"/>
      <w:numFmt w:val="bullet"/>
      <w:lvlText w:val=""/>
      <w:lvlJc w:val="left"/>
      <w:pPr>
        <w:ind w:left="3677" w:hanging="360"/>
      </w:pPr>
      <w:rPr>
        <w:rFonts w:ascii="Wingdings" w:hAnsi="Wingdings" w:hint="default"/>
      </w:rPr>
    </w:lvl>
    <w:lvl w:ilvl="6" w:tplc="10090001" w:tentative="1">
      <w:start w:val="1"/>
      <w:numFmt w:val="bullet"/>
      <w:lvlText w:val=""/>
      <w:lvlJc w:val="left"/>
      <w:pPr>
        <w:ind w:left="4397" w:hanging="360"/>
      </w:pPr>
      <w:rPr>
        <w:rFonts w:ascii="Symbol" w:hAnsi="Symbol" w:hint="default"/>
      </w:rPr>
    </w:lvl>
    <w:lvl w:ilvl="7" w:tplc="10090003" w:tentative="1">
      <w:start w:val="1"/>
      <w:numFmt w:val="bullet"/>
      <w:lvlText w:val="o"/>
      <w:lvlJc w:val="left"/>
      <w:pPr>
        <w:ind w:left="5117" w:hanging="360"/>
      </w:pPr>
      <w:rPr>
        <w:rFonts w:ascii="Courier New" w:hAnsi="Courier New" w:cs="Courier New" w:hint="default"/>
      </w:rPr>
    </w:lvl>
    <w:lvl w:ilvl="8" w:tplc="10090005" w:tentative="1">
      <w:start w:val="1"/>
      <w:numFmt w:val="bullet"/>
      <w:lvlText w:val=""/>
      <w:lvlJc w:val="left"/>
      <w:pPr>
        <w:ind w:left="5837" w:hanging="360"/>
      </w:pPr>
      <w:rPr>
        <w:rFonts w:ascii="Wingdings" w:hAnsi="Wingdings" w:hint="default"/>
      </w:rPr>
    </w:lvl>
  </w:abstractNum>
  <w:abstractNum w:abstractNumId="7" w15:restartNumberingAfterBreak="0">
    <w:nsid w:val="6844529D"/>
    <w:multiLevelType w:val="multilevel"/>
    <w:tmpl w:val="1898E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D23CCF"/>
    <w:multiLevelType w:val="hybridMultilevel"/>
    <w:tmpl w:val="40E86D84"/>
    <w:lvl w:ilvl="0" w:tplc="D1820A6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4"/>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C7"/>
    <w:rsid w:val="0000479F"/>
    <w:rsid w:val="00032E73"/>
    <w:rsid w:val="0003322C"/>
    <w:rsid w:val="00036024"/>
    <w:rsid w:val="00042362"/>
    <w:rsid w:val="000541E6"/>
    <w:rsid w:val="000574FD"/>
    <w:rsid w:val="00077B92"/>
    <w:rsid w:val="000863A6"/>
    <w:rsid w:val="000A5C3E"/>
    <w:rsid w:val="000B02A6"/>
    <w:rsid w:val="000B121B"/>
    <w:rsid w:val="000D1A04"/>
    <w:rsid w:val="000D61DA"/>
    <w:rsid w:val="000E269A"/>
    <w:rsid w:val="00100D0B"/>
    <w:rsid w:val="001264F7"/>
    <w:rsid w:val="00130C08"/>
    <w:rsid w:val="00140FC0"/>
    <w:rsid w:val="00143D84"/>
    <w:rsid w:val="001473E6"/>
    <w:rsid w:val="001762B5"/>
    <w:rsid w:val="00195C60"/>
    <w:rsid w:val="001B7348"/>
    <w:rsid w:val="001E2C31"/>
    <w:rsid w:val="001E4215"/>
    <w:rsid w:val="00204883"/>
    <w:rsid w:val="00215028"/>
    <w:rsid w:val="00215D01"/>
    <w:rsid w:val="002170F9"/>
    <w:rsid w:val="002357EA"/>
    <w:rsid w:val="00246481"/>
    <w:rsid w:val="0025080E"/>
    <w:rsid w:val="0025622A"/>
    <w:rsid w:val="0025639B"/>
    <w:rsid w:val="002573E0"/>
    <w:rsid w:val="00257B32"/>
    <w:rsid w:val="00263CD5"/>
    <w:rsid w:val="00276E11"/>
    <w:rsid w:val="002816FF"/>
    <w:rsid w:val="002B184C"/>
    <w:rsid w:val="002C2CF2"/>
    <w:rsid w:val="002D0332"/>
    <w:rsid w:val="002D50FC"/>
    <w:rsid w:val="002F6B99"/>
    <w:rsid w:val="003071DE"/>
    <w:rsid w:val="00320EF7"/>
    <w:rsid w:val="00324787"/>
    <w:rsid w:val="0032770B"/>
    <w:rsid w:val="00333DE6"/>
    <w:rsid w:val="00351D5C"/>
    <w:rsid w:val="00365624"/>
    <w:rsid w:val="00386002"/>
    <w:rsid w:val="003904DB"/>
    <w:rsid w:val="003A1A13"/>
    <w:rsid w:val="003B30B2"/>
    <w:rsid w:val="003B5266"/>
    <w:rsid w:val="003B6A63"/>
    <w:rsid w:val="003E6887"/>
    <w:rsid w:val="003E78B1"/>
    <w:rsid w:val="003F04DD"/>
    <w:rsid w:val="0041472E"/>
    <w:rsid w:val="00441F0B"/>
    <w:rsid w:val="00456DD8"/>
    <w:rsid w:val="00483C99"/>
    <w:rsid w:val="00484A8C"/>
    <w:rsid w:val="00487C1E"/>
    <w:rsid w:val="004A68D9"/>
    <w:rsid w:val="004C4EDE"/>
    <w:rsid w:val="004E1AB7"/>
    <w:rsid w:val="004F3AF6"/>
    <w:rsid w:val="00502D5E"/>
    <w:rsid w:val="0052168C"/>
    <w:rsid w:val="00536E3E"/>
    <w:rsid w:val="00541CED"/>
    <w:rsid w:val="00566C63"/>
    <w:rsid w:val="005A5FD8"/>
    <w:rsid w:val="005E1D51"/>
    <w:rsid w:val="00600E31"/>
    <w:rsid w:val="00633303"/>
    <w:rsid w:val="00653E66"/>
    <w:rsid w:val="00666222"/>
    <w:rsid w:val="00684AA6"/>
    <w:rsid w:val="00695CEC"/>
    <w:rsid w:val="006B3D66"/>
    <w:rsid w:val="006B5907"/>
    <w:rsid w:val="006D44DF"/>
    <w:rsid w:val="006E060B"/>
    <w:rsid w:val="006E42D9"/>
    <w:rsid w:val="00705D78"/>
    <w:rsid w:val="007117D8"/>
    <w:rsid w:val="00714FFA"/>
    <w:rsid w:val="00726623"/>
    <w:rsid w:val="007472C0"/>
    <w:rsid w:val="00764CAD"/>
    <w:rsid w:val="0076570D"/>
    <w:rsid w:val="007B3200"/>
    <w:rsid w:val="007B4B56"/>
    <w:rsid w:val="007E7F19"/>
    <w:rsid w:val="00816802"/>
    <w:rsid w:val="0082428A"/>
    <w:rsid w:val="0084097E"/>
    <w:rsid w:val="00883705"/>
    <w:rsid w:val="00887136"/>
    <w:rsid w:val="008C4F7B"/>
    <w:rsid w:val="008E4334"/>
    <w:rsid w:val="00917CD0"/>
    <w:rsid w:val="00921A62"/>
    <w:rsid w:val="00924518"/>
    <w:rsid w:val="009328EB"/>
    <w:rsid w:val="009400F5"/>
    <w:rsid w:val="00940D5D"/>
    <w:rsid w:val="00950A20"/>
    <w:rsid w:val="0097680A"/>
    <w:rsid w:val="009A3A92"/>
    <w:rsid w:val="009B11CF"/>
    <w:rsid w:val="009B3F79"/>
    <w:rsid w:val="009E5048"/>
    <w:rsid w:val="009E6910"/>
    <w:rsid w:val="009F646E"/>
    <w:rsid w:val="00A36558"/>
    <w:rsid w:val="00A43A17"/>
    <w:rsid w:val="00A443C8"/>
    <w:rsid w:val="00A613D5"/>
    <w:rsid w:val="00AD5F59"/>
    <w:rsid w:val="00AE5A76"/>
    <w:rsid w:val="00B22335"/>
    <w:rsid w:val="00B504DD"/>
    <w:rsid w:val="00B70F78"/>
    <w:rsid w:val="00B8086E"/>
    <w:rsid w:val="00BA14B8"/>
    <w:rsid w:val="00BE1B48"/>
    <w:rsid w:val="00C03BEA"/>
    <w:rsid w:val="00C16CCE"/>
    <w:rsid w:val="00C311A2"/>
    <w:rsid w:val="00C44CA1"/>
    <w:rsid w:val="00C46141"/>
    <w:rsid w:val="00C83136"/>
    <w:rsid w:val="00C831C7"/>
    <w:rsid w:val="00C90819"/>
    <w:rsid w:val="00C93278"/>
    <w:rsid w:val="00C93C5A"/>
    <w:rsid w:val="00CA4AA9"/>
    <w:rsid w:val="00CC4FA8"/>
    <w:rsid w:val="00CD7D65"/>
    <w:rsid w:val="00D07343"/>
    <w:rsid w:val="00D174DE"/>
    <w:rsid w:val="00D243AF"/>
    <w:rsid w:val="00D2619D"/>
    <w:rsid w:val="00D53FE0"/>
    <w:rsid w:val="00D743B5"/>
    <w:rsid w:val="00D939A2"/>
    <w:rsid w:val="00DA4F56"/>
    <w:rsid w:val="00DA7150"/>
    <w:rsid w:val="00DB3A21"/>
    <w:rsid w:val="00DB3D24"/>
    <w:rsid w:val="00DD03AF"/>
    <w:rsid w:val="00DF5CF2"/>
    <w:rsid w:val="00E10C7D"/>
    <w:rsid w:val="00E2627F"/>
    <w:rsid w:val="00E45A0C"/>
    <w:rsid w:val="00E76878"/>
    <w:rsid w:val="00EA3DCB"/>
    <w:rsid w:val="00EC063F"/>
    <w:rsid w:val="00ED72FD"/>
    <w:rsid w:val="00EE5540"/>
    <w:rsid w:val="00EF09E0"/>
    <w:rsid w:val="00F11984"/>
    <w:rsid w:val="00F30472"/>
    <w:rsid w:val="00F342CD"/>
    <w:rsid w:val="00F57D59"/>
    <w:rsid w:val="00F675F8"/>
    <w:rsid w:val="00F926D9"/>
    <w:rsid w:val="00FA3894"/>
    <w:rsid w:val="00FB5FA5"/>
    <w:rsid w:val="00FC4A9D"/>
    <w:rsid w:val="00FC7640"/>
    <w:rsid w:val="00FD1154"/>
    <w:rsid w:val="00FE5C2F"/>
    <w:rsid w:val="00FF5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FD5E"/>
  <w15:docId w15:val="{57EF065B-B97C-4B17-AF89-885699F8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100D0B"/>
    <w:pPr>
      <w:keepNext/>
      <w:keepLines/>
      <w:pBdr>
        <w:bottom w:val="single" w:sz="4" w:space="1" w:color="auto"/>
      </w:pBdr>
      <w:tabs>
        <w:tab w:val="left" w:pos="-1980"/>
      </w:tabs>
      <w:spacing w:line="240" w:lineRule="auto"/>
      <w:ind w:left="-113"/>
      <w:outlineLvl w:val="0"/>
    </w:pPr>
    <w:rPr>
      <w:rFonts w:eastAsiaTheme="majorEastAsia" w:cstheme="majorBidi"/>
      <w:b/>
      <w:bCs/>
      <w:color w:val="F47B20"/>
      <w:szCs w:val="24"/>
    </w:rPr>
  </w:style>
  <w:style w:type="paragraph" w:styleId="Heading2">
    <w:name w:val="heading 2"/>
    <w:basedOn w:val="Normal"/>
    <w:next w:val="Normal"/>
    <w:link w:val="Heading2Char"/>
    <w:autoRedefine/>
    <w:uiPriority w:val="9"/>
    <w:unhideWhenUsed/>
    <w:qFormat/>
    <w:rsid w:val="00AE5A76"/>
    <w:pPr>
      <w:keepNext/>
      <w:keepLines/>
      <w:spacing w:before="40" w:line="240" w:lineRule="auto"/>
      <w:outlineLvl w:val="1"/>
    </w:pPr>
    <w:rPr>
      <w:rFonts w:eastAsiaTheme="majorEastAsia" w:cstheme="majorBidi"/>
      <w:b/>
      <w:bCs/>
      <w:color w:val="F79646" w:themeColor="accent6"/>
      <w:spacing w:val="20"/>
      <w:sz w:val="28"/>
      <w:szCs w:val="28"/>
    </w:rPr>
  </w:style>
  <w:style w:type="paragraph" w:styleId="Heading3">
    <w:name w:val="heading 3"/>
    <w:basedOn w:val="Normal"/>
    <w:next w:val="Normal"/>
    <w:link w:val="Heading3Char"/>
    <w:autoRedefine/>
    <w:uiPriority w:val="9"/>
    <w:unhideWhenUsed/>
    <w:qFormat/>
    <w:rsid w:val="00441F0B"/>
    <w:pPr>
      <w:keepNext/>
      <w:keepLines/>
      <w:outlineLvl w:val="2"/>
    </w:pPr>
    <w:rPr>
      <w:rFonts w:eastAsiaTheme="majorEastAsia" w:cstheme="majorBidi"/>
      <w:b/>
      <w:bCs/>
      <w:color w:val="1E5396"/>
      <w:sz w:val="36"/>
    </w:rPr>
  </w:style>
  <w:style w:type="paragraph" w:styleId="Heading4">
    <w:name w:val="heading 4"/>
    <w:basedOn w:val="Normal"/>
    <w:next w:val="Normal"/>
    <w:link w:val="Heading4Char"/>
    <w:autoRedefine/>
    <w:uiPriority w:val="9"/>
    <w:unhideWhenUsed/>
    <w:qFormat/>
    <w:rsid w:val="00036024"/>
    <w:pPr>
      <w:keepNext/>
      <w:keepLines/>
      <w:spacing w:before="0" w:after="0" w:line="240" w:lineRule="auto"/>
      <w:outlineLvl w:val="3"/>
    </w:pPr>
    <w:rPr>
      <w:rFonts w:eastAsia="Times New Roman" w:cstheme="majorBidi"/>
      <w:bCs/>
      <w:iCs/>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D0B"/>
    <w:rPr>
      <w:rFonts w:ascii="Arial" w:eastAsiaTheme="majorEastAsia" w:hAnsi="Arial" w:cstheme="majorBidi"/>
      <w:b/>
      <w:bCs/>
      <w:color w:val="F47B20"/>
      <w:sz w:val="24"/>
      <w:szCs w:val="24"/>
    </w:rPr>
  </w:style>
  <w:style w:type="character" w:customStyle="1" w:styleId="Heading2Char">
    <w:name w:val="Heading 2 Char"/>
    <w:basedOn w:val="DefaultParagraphFont"/>
    <w:link w:val="Heading2"/>
    <w:uiPriority w:val="9"/>
    <w:rsid w:val="00AE5A76"/>
    <w:rPr>
      <w:rFonts w:ascii="Arial" w:eastAsiaTheme="majorEastAsia" w:hAnsi="Arial" w:cstheme="majorBidi"/>
      <w:b/>
      <w:bCs/>
      <w:color w:val="F79646" w:themeColor="accent6"/>
      <w:spacing w:val="20"/>
      <w:sz w:val="28"/>
      <w:szCs w:val="28"/>
    </w:rPr>
  </w:style>
  <w:style w:type="character" w:customStyle="1" w:styleId="Heading4Char">
    <w:name w:val="Heading 4 Char"/>
    <w:basedOn w:val="DefaultParagraphFont"/>
    <w:link w:val="Heading4"/>
    <w:uiPriority w:val="9"/>
    <w:rsid w:val="00036024"/>
    <w:rPr>
      <w:rFonts w:ascii="Arial" w:eastAsia="Times New Roman" w:hAnsi="Arial" w:cstheme="majorBidi"/>
      <w:bCs/>
      <w:iCs/>
      <w:sz w:val="24"/>
    </w:rPr>
  </w:style>
  <w:style w:type="character" w:customStyle="1" w:styleId="Heading3Char">
    <w:name w:val="Heading 3 Char"/>
    <w:basedOn w:val="DefaultParagraphFont"/>
    <w:link w:val="Heading3"/>
    <w:uiPriority w:val="9"/>
    <w:rsid w:val="00441F0B"/>
    <w:rPr>
      <w:rFonts w:ascii="Arial" w:eastAsiaTheme="majorEastAsia" w:hAnsi="Arial" w:cstheme="majorBidi"/>
      <w:b/>
      <w:bCs/>
      <w:color w:val="1E5396"/>
      <w:sz w:val="36"/>
    </w:rPr>
  </w:style>
  <w:style w:type="paragraph" w:styleId="ListParagraph">
    <w:name w:val="List Paragraph"/>
    <w:basedOn w:val="Normal"/>
    <w:autoRedefine/>
    <w:uiPriority w:val="34"/>
    <w:qFormat/>
    <w:rsid w:val="00666222"/>
    <w:pPr>
      <w:numPr>
        <w:numId w:val="9"/>
      </w:numPr>
      <w:spacing w:before="0" w:after="200" w:line="240" w:lineRule="auto"/>
      <w:contextualSpacing/>
      <w:textAlignment w:val="baseline"/>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0541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41E6"/>
    <w:rPr>
      <w:rFonts w:ascii="Arial" w:hAnsi="Arial"/>
      <w:sz w:val="24"/>
    </w:rPr>
  </w:style>
  <w:style w:type="paragraph" w:styleId="Footer">
    <w:name w:val="footer"/>
    <w:basedOn w:val="Normal"/>
    <w:link w:val="FooterChar"/>
    <w:uiPriority w:val="99"/>
    <w:unhideWhenUsed/>
    <w:rsid w:val="000541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41E6"/>
    <w:rPr>
      <w:rFonts w:ascii="Arial" w:hAnsi="Arial"/>
      <w:sz w:val="24"/>
    </w:rPr>
  </w:style>
  <w:style w:type="table" w:styleId="TableGrid">
    <w:name w:val="Table Grid"/>
    <w:basedOn w:val="TableNormal"/>
    <w:uiPriority w:val="59"/>
    <w:rsid w:val="003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0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B2"/>
    <w:rPr>
      <w:rFonts w:ascii="Tahoma" w:hAnsi="Tahoma" w:cs="Tahoma"/>
      <w:sz w:val="16"/>
      <w:szCs w:val="16"/>
    </w:rPr>
  </w:style>
  <w:style w:type="paragraph" w:customStyle="1" w:styleId="Default">
    <w:name w:val="Default"/>
    <w:rsid w:val="00E2627F"/>
    <w:pPr>
      <w:autoSpaceDE w:val="0"/>
      <w:autoSpaceDN w:val="0"/>
      <w:adjustRightInd w:val="0"/>
      <w:spacing w:after="0" w:line="240" w:lineRule="auto"/>
    </w:pPr>
    <w:rPr>
      <w:rFonts w:ascii="Impact" w:eastAsia="Calibri" w:hAnsi="Impact" w:cs="Impact"/>
      <w:color w:val="000000"/>
      <w:sz w:val="24"/>
      <w:szCs w:val="24"/>
    </w:rPr>
  </w:style>
  <w:style w:type="paragraph" w:customStyle="1" w:styleId="Heading2WHITE">
    <w:name w:val="Heading 2 WHITE"/>
    <w:basedOn w:val="Heading2"/>
    <w:autoRedefine/>
    <w:rsid w:val="00E2627F"/>
    <w:pPr>
      <w:outlineLvl w:val="9"/>
    </w:pPr>
    <w:rPr>
      <w:color w:val="FFFFFF" w:themeColor="background1"/>
    </w:rPr>
  </w:style>
  <w:style w:type="paragraph" w:styleId="Caption">
    <w:name w:val="caption"/>
    <w:basedOn w:val="Normal"/>
    <w:next w:val="Normal"/>
    <w:autoRedefine/>
    <w:uiPriority w:val="35"/>
    <w:unhideWhenUsed/>
    <w:qFormat/>
    <w:rsid w:val="00BE1B48"/>
    <w:pPr>
      <w:spacing w:before="0" w:after="200" w:line="240" w:lineRule="auto"/>
    </w:pPr>
    <w:rPr>
      <w:b/>
      <w:bCs/>
      <w:color w:val="1E5396"/>
      <w:szCs w:val="18"/>
    </w:rPr>
  </w:style>
  <w:style w:type="character" w:customStyle="1" w:styleId="titlehead">
    <w:name w:val="titlehead"/>
    <w:basedOn w:val="DefaultParagraphFont"/>
    <w:rsid w:val="00AE5A76"/>
  </w:style>
  <w:style w:type="paragraph" w:styleId="NormalWeb">
    <w:name w:val="Normal (Web)"/>
    <w:basedOn w:val="Normal"/>
    <w:uiPriority w:val="99"/>
    <w:unhideWhenUsed/>
    <w:rsid w:val="00AE5A7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AE5A76"/>
    <w:rPr>
      <w:b/>
      <w:bCs/>
    </w:rPr>
  </w:style>
  <w:style w:type="character" w:styleId="Hyperlink">
    <w:name w:val="Hyperlink"/>
    <w:basedOn w:val="DefaultParagraphFont"/>
    <w:uiPriority w:val="99"/>
    <w:unhideWhenUsed/>
    <w:rsid w:val="00AE5A76"/>
    <w:rPr>
      <w:color w:val="0000FF"/>
      <w:u w:val="single"/>
    </w:rPr>
  </w:style>
  <w:style w:type="character" w:customStyle="1" w:styleId="UnresolvedMention">
    <w:name w:val="Unresolved Mention"/>
    <w:basedOn w:val="DefaultParagraphFont"/>
    <w:uiPriority w:val="99"/>
    <w:semiHidden/>
    <w:unhideWhenUsed/>
    <w:rsid w:val="00AE5A76"/>
    <w:rPr>
      <w:color w:val="605E5C"/>
      <w:shd w:val="clear" w:color="auto" w:fill="E1DFDD"/>
    </w:rPr>
  </w:style>
  <w:style w:type="character" w:styleId="FollowedHyperlink">
    <w:name w:val="FollowedHyperlink"/>
    <w:basedOn w:val="DefaultParagraphFont"/>
    <w:uiPriority w:val="99"/>
    <w:semiHidden/>
    <w:unhideWhenUsed/>
    <w:rsid w:val="00F342CD"/>
    <w:rPr>
      <w:color w:val="800080" w:themeColor="followedHyperlink"/>
      <w:u w:val="single"/>
    </w:rPr>
  </w:style>
  <w:style w:type="paragraph" w:customStyle="1" w:styleId="gmail-m-6641770956390998087msolistparagraph">
    <w:name w:val="gmail-m_-6641770956390998087msolistparagraph"/>
    <w:basedOn w:val="Normal"/>
    <w:rsid w:val="009E6910"/>
    <w:pPr>
      <w:spacing w:before="100" w:beforeAutospacing="1" w:after="100" w:afterAutospacing="1" w:line="240" w:lineRule="auto"/>
    </w:pPr>
    <w:rPr>
      <w:rFonts w:ascii="Calibri" w:hAnsi="Calibri" w:cs="Calibri"/>
      <w:sz w:val="22"/>
      <w:lang w:eastAsia="en-CA"/>
    </w:rPr>
  </w:style>
  <w:style w:type="character" w:customStyle="1" w:styleId="e2ma-style">
    <w:name w:val="e2ma-style"/>
    <w:basedOn w:val="DefaultParagraphFont"/>
    <w:rsid w:val="00684AA6"/>
  </w:style>
  <w:style w:type="paragraph" w:customStyle="1" w:styleId="xmsonormal">
    <w:name w:val="x_msonormal"/>
    <w:basedOn w:val="Normal"/>
    <w:rsid w:val="009E5048"/>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5275">
      <w:bodyDiv w:val="1"/>
      <w:marLeft w:val="0"/>
      <w:marRight w:val="0"/>
      <w:marTop w:val="0"/>
      <w:marBottom w:val="0"/>
      <w:divBdr>
        <w:top w:val="none" w:sz="0" w:space="0" w:color="auto"/>
        <w:left w:val="none" w:sz="0" w:space="0" w:color="auto"/>
        <w:bottom w:val="none" w:sz="0" w:space="0" w:color="auto"/>
        <w:right w:val="none" w:sz="0" w:space="0" w:color="auto"/>
      </w:divBdr>
      <w:divsChild>
        <w:div w:id="1853761505">
          <w:marLeft w:val="-150"/>
          <w:marRight w:val="0"/>
          <w:marTop w:val="1350"/>
          <w:marBottom w:val="525"/>
          <w:divBdr>
            <w:top w:val="none" w:sz="0" w:space="0" w:color="auto"/>
            <w:left w:val="none" w:sz="0" w:space="0" w:color="auto"/>
            <w:bottom w:val="none" w:sz="0" w:space="0" w:color="auto"/>
            <w:right w:val="none" w:sz="0" w:space="0" w:color="auto"/>
          </w:divBdr>
          <w:divsChild>
            <w:div w:id="1381511948">
              <w:marLeft w:val="0"/>
              <w:marRight w:val="150"/>
              <w:marTop w:val="0"/>
              <w:marBottom w:val="0"/>
              <w:divBdr>
                <w:top w:val="none" w:sz="0" w:space="0" w:color="auto"/>
                <w:left w:val="none" w:sz="0" w:space="0" w:color="auto"/>
                <w:bottom w:val="none" w:sz="0" w:space="0" w:color="auto"/>
                <w:right w:val="none" w:sz="0" w:space="0" w:color="auto"/>
              </w:divBdr>
              <w:divsChild>
                <w:div w:id="1759869092">
                  <w:marLeft w:val="0"/>
                  <w:marRight w:val="0"/>
                  <w:marTop w:val="0"/>
                  <w:marBottom w:val="0"/>
                  <w:divBdr>
                    <w:top w:val="none" w:sz="0" w:space="0" w:color="auto"/>
                    <w:left w:val="none" w:sz="0" w:space="0" w:color="auto"/>
                    <w:bottom w:val="none" w:sz="0" w:space="0" w:color="auto"/>
                    <w:right w:val="none" w:sz="0" w:space="0" w:color="auto"/>
                  </w:divBdr>
                  <w:divsChild>
                    <w:div w:id="1048258535">
                      <w:marLeft w:val="0"/>
                      <w:marRight w:val="0"/>
                      <w:marTop w:val="0"/>
                      <w:marBottom w:val="0"/>
                      <w:divBdr>
                        <w:top w:val="none" w:sz="0" w:space="0" w:color="auto"/>
                        <w:left w:val="none" w:sz="0" w:space="0" w:color="auto"/>
                        <w:bottom w:val="none" w:sz="0" w:space="0" w:color="auto"/>
                        <w:right w:val="none" w:sz="0" w:space="0" w:color="auto"/>
                      </w:divBdr>
                      <w:divsChild>
                        <w:div w:id="12339747">
                          <w:marLeft w:val="0"/>
                          <w:marRight w:val="0"/>
                          <w:marTop w:val="0"/>
                          <w:marBottom w:val="0"/>
                          <w:divBdr>
                            <w:top w:val="none" w:sz="0" w:space="0" w:color="auto"/>
                            <w:left w:val="none" w:sz="0" w:space="0" w:color="auto"/>
                            <w:bottom w:val="none" w:sz="0" w:space="0" w:color="auto"/>
                            <w:right w:val="none" w:sz="0" w:space="0" w:color="auto"/>
                          </w:divBdr>
                          <w:divsChild>
                            <w:div w:id="1074207101">
                              <w:marLeft w:val="0"/>
                              <w:marRight w:val="0"/>
                              <w:marTop w:val="0"/>
                              <w:marBottom w:val="0"/>
                              <w:divBdr>
                                <w:top w:val="none" w:sz="0" w:space="0" w:color="auto"/>
                                <w:left w:val="none" w:sz="0" w:space="0" w:color="auto"/>
                                <w:bottom w:val="none" w:sz="0" w:space="0" w:color="auto"/>
                                <w:right w:val="none" w:sz="0" w:space="0" w:color="auto"/>
                              </w:divBdr>
                              <w:divsChild>
                                <w:div w:id="122387076">
                                  <w:marLeft w:val="0"/>
                                  <w:marRight w:val="0"/>
                                  <w:marTop w:val="0"/>
                                  <w:marBottom w:val="0"/>
                                  <w:divBdr>
                                    <w:top w:val="none" w:sz="0" w:space="0" w:color="auto"/>
                                    <w:left w:val="none" w:sz="0" w:space="0" w:color="auto"/>
                                    <w:bottom w:val="none" w:sz="0" w:space="0" w:color="auto"/>
                                    <w:right w:val="none" w:sz="0" w:space="0" w:color="auto"/>
                                  </w:divBdr>
                                </w:div>
                              </w:divsChild>
                            </w:div>
                            <w:div w:id="1318222917">
                              <w:marLeft w:val="0"/>
                              <w:marRight w:val="0"/>
                              <w:marTop w:val="0"/>
                              <w:marBottom w:val="0"/>
                              <w:divBdr>
                                <w:top w:val="none" w:sz="0" w:space="0" w:color="auto"/>
                                <w:left w:val="none" w:sz="0" w:space="0" w:color="auto"/>
                                <w:bottom w:val="none" w:sz="0" w:space="0" w:color="auto"/>
                                <w:right w:val="none" w:sz="0" w:space="0" w:color="auto"/>
                              </w:divBdr>
                              <w:divsChild>
                                <w:div w:id="1859345697">
                                  <w:marLeft w:val="0"/>
                                  <w:marRight w:val="0"/>
                                  <w:marTop w:val="0"/>
                                  <w:marBottom w:val="0"/>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sChild>
                                        <w:div w:id="15636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34139">
      <w:bodyDiv w:val="1"/>
      <w:marLeft w:val="0"/>
      <w:marRight w:val="0"/>
      <w:marTop w:val="0"/>
      <w:marBottom w:val="0"/>
      <w:divBdr>
        <w:top w:val="none" w:sz="0" w:space="0" w:color="auto"/>
        <w:left w:val="none" w:sz="0" w:space="0" w:color="auto"/>
        <w:bottom w:val="none" w:sz="0" w:space="0" w:color="auto"/>
        <w:right w:val="none" w:sz="0" w:space="0" w:color="auto"/>
      </w:divBdr>
    </w:div>
    <w:div w:id="109059284">
      <w:bodyDiv w:val="1"/>
      <w:marLeft w:val="0"/>
      <w:marRight w:val="0"/>
      <w:marTop w:val="0"/>
      <w:marBottom w:val="0"/>
      <w:divBdr>
        <w:top w:val="none" w:sz="0" w:space="0" w:color="auto"/>
        <w:left w:val="none" w:sz="0" w:space="0" w:color="auto"/>
        <w:bottom w:val="none" w:sz="0" w:space="0" w:color="auto"/>
        <w:right w:val="none" w:sz="0" w:space="0" w:color="auto"/>
      </w:divBdr>
    </w:div>
    <w:div w:id="122239543">
      <w:bodyDiv w:val="1"/>
      <w:marLeft w:val="0"/>
      <w:marRight w:val="0"/>
      <w:marTop w:val="0"/>
      <w:marBottom w:val="0"/>
      <w:divBdr>
        <w:top w:val="none" w:sz="0" w:space="0" w:color="auto"/>
        <w:left w:val="none" w:sz="0" w:space="0" w:color="auto"/>
        <w:bottom w:val="none" w:sz="0" w:space="0" w:color="auto"/>
        <w:right w:val="none" w:sz="0" w:space="0" w:color="auto"/>
      </w:divBdr>
    </w:div>
    <w:div w:id="161286918">
      <w:bodyDiv w:val="1"/>
      <w:marLeft w:val="0"/>
      <w:marRight w:val="0"/>
      <w:marTop w:val="0"/>
      <w:marBottom w:val="0"/>
      <w:divBdr>
        <w:top w:val="none" w:sz="0" w:space="0" w:color="auto"/>
        <w:left w:val="none" w:sz="0" w:space="0" w:color="auto"/>
        <w:bottom w:val="none" w:sz="0" w:space="0" w:color="auto"/>
        <w:right w:val="none" w:sz="0" w:space="0" w:color="auto"/>
      </w:divBdr>
    </w:div>
    <w:div w:id="206336926">
      <w:bodyDiv w:val="1"/>
      <w:marLeft w:val="0"/>
      <w:marRight w:val="0"/>
      <w:marTop w:val="0"/>
      <w:marBottom w:val="0"/>
      <w:divBdr>
        <w:top w:val="none" w:sz="0" w:space="0" w:color="auto"/>
        <w:left w:val="none" w:sz="0" w:space="0" w:color="auto"/>
        <w:bottom w:val="none" w:sz="0" w:space="0" w:color="auto"/>
        <w:right w:val="none" w:sz="0" w:space="0" w:color="auto"/>
      </w:divBdr>
    </w:div>
    <w:div w:id="263803727">
      <w:bodyDiv w:val="1"/>
      <w:marLeft w:val="0"/>
      <w:marRight w:val="0"/>
      <w:marTop w:val="0"/>
      <w:marBottom w:val="0"/>
      <w:divBdr>
        <w:top w:val="none" w:sz="0" w:space="0" w:color="auto"/>
        <w:left w:val="none" w:sz="0" w:space="0" w:color="auto"/>
        <w:bottom w:val="none" w:sz="0" w:space="0" w:color="auto"/>
        <w:right w:val="none" w:sz="0" w:space="0" w:color="auto"/>
      </w:divBdr>
    </w:div>
    <w:div w:id="298846716">
      <w:bodyDiv w:val="1"/>
      <w:marLeft w:val="0"/>
      <w:marRight w:val="0"/>
      <w:marTop w:val="0"/>
      <w:marBottom w:val="0"/>
      <w:divBdr>
        <w:top w:val="none" w:sz="0" w:space="0" w:color="auto"/>
        <w:left w:val="none" w:sz="0" w:space="0" w:color="auto"/>
        <w:bottom w:val="none" w:sz="0" w:space="0" w:color="auto"/>
        <w:right w:val="none" w:sz="0" w:space="0" w:color="auto"/>
      </w:divBdr>
    </w:div>
    <w:div w:id="310601292">
      <w:bodyDiv w:val="1"/>
      <w:marLeft w:val="0"/>
      <w:marRight w:val="0"/>
      <w:marTop w:val="0"/>
      <w:marBottom w:val="0"/>
      <w:divBdr>
        <w:top w:val="none" w:sz="0" w:space="0" w:color="auto"/>
        <w:left w:val="none" w:sz="0" w:space="0" w:color="auto"/>
        <w:bottom w:val="none" w:sz="0" w:space="0" w:color="auto"/>
        <w:right w:val="none" w:sz="0" w:space="0" w:color="auto"/>
      </w:divBdr>
    </w:div>
    <w:div w:id="320697219">
      <w:bodyDiv w:val="1"/>
      <w:marLeft w:val="0"/>
      <w:marRight w:val="0"/>
      <w:marTop w:val="0"/>
      <w:marBottom w:val="0"/>
      <w:divBdr>
        <w:top w:val="none" w:sz="0" w:space="0" w:color="auto"/>
        <w:left w:val="none" w:sz="0" w:space="0" w:color="auto"/>
        <w:bottom w:val="none" w:sz="0" w:space="0" w:color="auto"/>
        <w:right w:val="none" w:sz="0" w:space="0" w:color="auto"/>
      </w:divBdr>
    </w:div>
    <w:div w:id="418867870">
      <w:bodyDiv w:val="1"/>
      <w:marLeft w:val="0"/>
      <w:marRight w:val="0"/>
      <w:marTop w:val="0"/>
      <w:marBottom w:val="0"/>
      <w:divBdr>
        <w:top w:val="none" w:sz="0" w:space="0" w:color="auto"/>
        <w:left w:val="none" w:sz="0" w:space="0" w:color="auto"/>
        <w:bottom w:val="none" w:sz="0" w:space="0" w:color="auto"/>
        <w:right w:val="none" w:sz="0" w:space="0" w:color="auto"/>
      </w:divBdr>
    </w:div>
    <w:div w:id="463274840">
      <w:bodyDiv w:val="1"/>
      <w:marLeft w:val="0"/>
      <w:marRight w:val="0"/>
      <w:marTop w:val="0"/>
      <w:marBottom w:val="0"/>
      <w:divBdr>
        <w:top w:val="none" w:sz="0" w:space="0" w:color="auto"/>
        <w:left w:val="none" w:sz="0" w:space="0" w:color="auto"/>
        <w:bottom w:val="none" w:sz="0" w:space="0" w:color="auto"/>
        <w:right w:val="none" w:sz="0" w:space="0" w:color="auto"/>
      </w:divBdr>
    </w:div>
    <w:div w:id="500849613">
      <w:bodyDiv w:val="1"/>
      <w:marLeft w:val="0"/>
      <w:marRight w:val="0"/>
      <w:marTop w:val="0"/>
      <w:marBottom w:val="0"/>
      <w:divBdr>
        <w:top w:val="none" w:sz="0" w:space="0" w:color="auto"/>
        <w:left w:val="none" w:sz="0" w:space="0" w:color="auto"/>
        <w:bottom w:val="none" w:sz="0" w:space="0" w:color="auto"/>
        <w:right w:val="none" w:sz="0" w:space="0" w:color="auto"/>
      </w:divBdr>
    </w:div>
    <w:div w:id="511838098">
      <w:bodyDiv w:val="1"/>
      <w:marLeft w:val="0"/>
      <w:marRight w:val="0"/>
      <w:marTop w:val="0"/>
      <w:marBottom w:val="0"/>
      <w:divBdr>
        <w:top w:val="none" w:sz="0" w:space="0" w:color="auto"/>
        <w:left w:val="none" w:sz="0" w:space="0" w:color="auto"/>
        <w:bottom w:val="none" w:sz="0" w:space="0" w:color="auto"/>
        <w:right w:val="none" w:sz="0" w:space="0" w:color="auto"/>
      </w:divBdr>
    </w:div>
    <w:div w:id="695892130">
      <w:bodyDiv w:val="1"/>
      <w:marLeft w:val="0"/>
      <w:marRight w:val="0"/>
      <w:marTop w:val="0"/>
      <w:marBottom w:val="0"/>
      <w:divBdr>
        <w:top w:val="none" w:sz="0" w:space="0" w:color="auto"/>
        <w:left w:val="none" w:sz="0" w:space="0" w:color="auto"/>
        <w:bottom w:val="none" w:sz="0" w:space="0" w:color="auto"/>
        <w:right w:val="none" w:sz="0" w:space="0" w:color="auto"/>
      </w:divBdr>
    </w:div>
    <w:div w:id="796333341">
      <w:bodyDiv w:val="1"/>
      <w:marLeft w:val="0"/>
      <w:marRight w:val="0"/>
      <w:marTop w:val="0"/>
      <w:marBottom w:val="0"/>
      <w:divBdr>
        <w:top w:val="none" w:sz="0" w:space="0" w:color="auto"/>
        <w:left w:val="none" w:sz="0" w:space="0" w:color="auto"/>
        <w:bottom w:val="none" w:sz="0" w:space="0" w:color="auto"/>
        <w:right w:val="none" w:sz="0" w:space="0" w:color="auto"/>
      </w:divBdr>
    </w:div>
    <w:div w:id="909342281">
      <w:bodyDiv w:val="1"/>
      <w:marLeft w:val="0"/>
      <w:marRight w:val="0"/>
      <w:marTop w:val="0"/>
      <w:marBottom w:val="0"/>
      <w:divBdr>
        <w:top w:val="none" w:sz="0" w:space="0" w:color="auto"/>
        <w:left w:val="none" w:sz="0" w:space="0" w:color="auto"/>
        <w:bottom w:val="none" w:sz="0" w:space="0" w:color="auto"/>
        <w:right w:val="none" w:sz="0" w:space="0" w:color="auto"/>
      </w:divBdr>
    </w:div>
    <w:div w:id="939412428">
      <w:bodyDiv w:val="1"/>
      <w:marLeft w:val="0"/>
      <w:marRight w:val="0"/>
      <w:marTop w:val="0"/>
      <w:marBottom w:val="0"/>
      <w:divBdr>
        <w:top w:val="none" w:sz="0" w:space="0" w:color="auto"/>
        <w:left w:val="none" w:sz="0" w:space="0" w:color="auto"/>
        <w:bottom w:val="none" w:sz="0" w:space="0" w:color="auto"/>
        <w:right w:val="none" w:sz="0" w:space="0" w:color="auto"/>
      </w:divBdr>
    </w:div>
    <w:div w:id="942954769">
      <w:bodyDiv w:val="1"/>
      <w:marLeft w:val="0"/>
      <w:marRight w:val="0"/>
      <w:marTop w:val="0"/>
      <w:marBottom w:val="0"/>
      <w:divBdr>
        <w:top w:val="none" w:sz="0" w:space="0" w:color="auto"/>
        <w:left w:val="none" w:sz="0" w:space="0" w:color="auto"/>
        <w:bottom w:val="none" w:sz="0" w:space="0" w:color="auto"/>
        <w:right w:val="none" w:sz="0" w:space="0" w:color="auto"/>
      </w:divBdr>
    </w:div>
    <w:div w:id="1041202109">
      <w:bodyDiv w:val="1"/>
      <w:marLeft w:val="0"/>
      <w:marRight w:val="0"/>
      <w:marTop w:val="0"/>
      <w:marBottom w:val="0"/>
      <w:divBdr>
        <w:top w:val="none" w:sz="0" w:space="0" w:color="auto"/>
        <w:left w:val="none" w:sz="0" w:space="0" w:color="auto"/>
        <w:bottom w:val="none" w:sz="0" w:space="0" w:color="auto"/>
        <w:right w:val="none" w:sz="0" w:space="0" w:color="auto"/>
      </w:divBdr>
    </w:div>
    <w:div w:id="1052848306">
      <w:bodyDiv w:val="1"/>
      <w:marLeft w:val="0"/>
      <w:marRight w:val="0"/>
      <w:marTop w:val="0"/>
      <w:marBottom w:val="0"/>
      <w:divBdr>
        <w:top w:val="none" w:sz="0" w:space="0" w:color="auto"/>
        <w:left w:val="none" w:sz="0" w:space="0" w:color="auto"/>
        <w:bottom w:val="none" w:sz="0" w:space="0" w:color="auto"/>
        <w:right w:val="none" w:sz="0" w:space="0" w:color="auto"/>
      </w:divBdr>
    </w:div>
    <w:div w:id="1112939240">
      <w:bodyDiv w:val="1"/>
      <w:marLeft w:val="0"/>
      <w:marRight w:val="0"/>
      <w:marTop w:val="0"/>
      <w:marBottom w:val="0"/>
      <w:divBdr>
        <w:top w:val="none" w:sz="0" w:space="0" w:color="auto"/>
        <w:left w:val="none" w:sz="0" w:space="0" w:color="auto"/>
        <w:bottom w:val="none" w:sz="0" w:space="0" w:color="auto"/>
        <w:right w:val="none" w:sz="0" w:space="0" w:color="auto"/>
      </w:divBdr>
    </w:div>
    <w:div w:id="1350449648">
      <w:bodyDiv w:val="1"/>
      <w:marLeft w:val="0"/>
      <w:marRight w:val="0"/>
      <w:marTop w:val="0"/>
      <w:marBottom w:val="0"/>
      <w:divBdr>
        <w:top w:val="none" w:sz="0" w:space="0" w:color="auto"/>
        <w:left w:val="none" w:sz="0" w:space="0" w:color="auto"/>
        <w:bottom w:val="none" w:sz="0" w:space="0" w:color="auto"/>
        <w:right w:val="none" w:sz="0" w:space="0" w:color="auto"/>
      </w:divBdr>
    </w:div>
    <w:div w:id="1564295061">
      <w:bodyDiv w:val="1"/>
      <w:marLeft w:val="0"/>
      <w:marRight w:val="0"/>
      <w:marTop w:val="0"/>
      <w:marBottom w:val="0"/>
      <w:divBdr>
        <w:top w:val="none" w:sz="0" w:space="0" w:color="auto"/>
        <w:left w:val="none" w:sz="0" w:space="0" w:color="auto"/>
        <w:bottom w:val="none" w:sz="0" w:space="0" w:color="auto"/>
        <w:right w:val="none" w:sz="0" w:space="0" w:color="auto"/>
      </w:divBdr>
    </w:div>
    <w:div w:id="1571885239">
      <w:bodyDiv w:val="1"/>
      <w:marLeft w:val="0"/>
      <w:marRight w:val="0"/>
      <w:marTop w:val="0"/>
      <w:marBottom w:val="0"/>
      <w:divBdr>
        <w:top w:val="none" w:sz="0" w:space="0" w:color="auto"/>
        <w:left w:val="none" w:sz="0" w:space="0" w:color="auto"/>
        <w:bottom w:val="none" w:sz="0" w:space="0" w:color="auto"/>
        <w:right w:val="none" w:sz="0" w:space="0" w:color="auto"/>
      </w:divBdr>
    </w:div>
    <w:div w:id="1576743492">
      <w:bodyDiv w:val="1"/>
      <w:marLeft w:val="0"/>
      <w:marRight w:val="0"/>
      <w:marTop w:val="0"/>
      <w:marBottom w:val="0"/>
      <w:divBdr>
        <w:top w:val="none" w:sz="0" w:space="0" w:color="auto"/>
        <w:left w:val="none" w:sz="0" w:space="0" w:color="auto"/>
        <w:bottom w:val="none" w:sz="0" w:space="0" w:color="auto"/>
        <w:right w:val="none" w:sz="0" w:space="0" w:color="auto"/>
      </w:divBdr>
    </w:div>
    <w:div w:id="1668556334">
      <w:bodyDiv w:val="1"/>
      <w:marLeft w:val="0"/>
      <w:marRight w:val="0"/>
      <w:marTop w:val="0"/>
      <w:marBottom w:val="0"/>
      <w:divBdr>
        <w:top w:val="none" w:sz="0" w:space="0" w:color="auto"/>
        <w:left w:val="none" w:sz="0" w:space="0" w:color="auto"/>
        <w:bottom w:val="none" w:sz="0" w:space="0" w:color="auto"/>
        <w:right w:val="none" w:sz="0" w:space="0" w:color="auto"/>
      </w:divBdr>
    </w:div>
    <w:div w:id="1676490201">
      <w:bodyDiv w:val="1"/>
      <w:marLeft w:val="0"/>
      <w:marRight w:val="0"/>
      <w:marTop w:val="0"/>
      <w:marBottom w:val="0"/>
      <w:divBdr>
        <w:top w:val="none" w:sz="0" w:space="0" w:color="auto"/>
        <w:left w:val="none" w:sz="0" w:space="0" w:color="auto"/>
        <w:bottom w:val="none" w:sz="0" w:space="0" w:color="auto"/>
        <w:right w:val="none" w:sz="0" w:space="0" w:color="auto"/>
      </w:divBdr>
    </w:div>
    <w:div w:id="1762143546">
      <w:bodyDiv w:val="1"/>
      <w:marLeft w:val="0"/>
      <w:marRight w:val="0"/>
      <w:marTop w:val="0"/>
      <w:marBottom w:val="0"/>
      <w:divBdr>
        <w:top w:val="none" w:sz="0" w:space="0" w:color="auto"/>
        <w:left w:val="none" w:sz="0" w:space="0" w:color="auto"/>
        <w:bottom w:val="none" w:sz="0" w:space="0" w:color="auto"/>
        <w:right w:val="none" w:sz="0" w:space="0" w:color="auto"/>
      </w:divBdr>
    </w:div>
    <w:div w:id="1851092919">
      <w:bodyDiv w:val="1"/>
      <w:marLeft w:val="0"/>
      <w:marRight w:val="0"/>
      <w:marTop w:val="0"/>
      <w:marBottom w:val="0"/>
      <w:divBdr>
        <w:top w:val="none" w:sz="0" w:space="0" w:color="auto"/>
        <w:left w:val="none" w:sz="0" w:space="0" w:color="auto"/>
        <w:bottom w:val="none" w:sz="0" w:space="0" w:color="auto"/>
        <w:right w:val="none" w:sz="0" w:space="0" w:color="auto"/>
      </w:divBdr>
    </w:div>
    <w:div w:id="1974552860">
      <w:bodyDiv w:val="1"/>
      <w:marLeft w:val="0"/>
      <w:marRight w:val="0"/>
      <w:marTop w:val="0"/>
      <w:marBottom w:val="0"/>
      <w:divBdr>
        <w:top w:val="none" w:sz="0" w:space="0" w:color="auto"/>
        <w:left w:val="none" w:sz="0" w:space="0" w:color="auto"/>
        <w:bottom w:val="none" w:sz="0" w:space="0" w:color="auto"/>
        <w:right w:val="none" w:sz="0" w:space="0" w:color="auto"/>
      </w:divBdr>
    </w:div>
    <w:div w:id="20012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www.tdsb.on.ca/New-to-Canada/Settlement-Workers" TargetMode="External"/><Relationship Id="rId18" Type="http://schemas.openxmlformats.org/officeDocument/2006/relationships/hyperlink" Target="&#2309;&#2343;&#2367;&#2325;&#2332;&#2366;&#2344;&#2375;&#23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tes.google.com/student.tdsb.on.ca/virtualschoolblackhistorymonth/home" TargetMode="External"/><Relationship Id="rId7" Type="http://schemas.openxmlformats.org/officeDocument/2006/relationships/endnotes" Target="endnotes.xml"/><Relationship Id="rId12" Type="http://schemas.openxmlformats.org/officeDocument/2006/relationships/hyperlink" Target="&#2327;&#2369;&#2352;&#2369;&#2357;&#2366;&#2352;&#2379;&#2306;&#2325;&#2379;&#2358;&#2366;&#2350;7&#2360;&#2375;8&#2348;&#2332;&#2375;" TargetMode="External"/><Relationship Id="rId17" Type="http://schemas.openxmlformats.org/officeDocument/2006/relationships/hyperlink" Target="&#2309;&#2343;&#2367;&#2325;&#2332;&#2366;&#2344;&#2375;&#230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2309;&#2343;&#2367;&#2325;&#2332;&#2366;&#2344;&#2375;&#2306;" TargetMode="External"/><Relationship Id="rId20" Type="http://schemas.openxmlformats.org/officeDocument/2006/relationships/hyperlink" Target="https://sites.google.com/tdsb.on.ca/vss-black-student-alliance/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350;&#2306;&#2327;&#2354;&#2357;&#2366;&#2352;&#2379;&#2306;&#2325;&#2379;&#2360;&#2369;&#2348;&#2361;10&#2360;&#2375;11&#2348;&#2332;&#2375;" TargetMode="External"/><Relationship Id="rId24" Type="http://schemas.openxmlformats.org/officeDocument/2006/relationships/hyperlink" Target="https://docs.google.com/presentation/d/e/2PACX-1vSK7Y-Sv_FclZLqlf1dCBckVUaLA8Dwiz3s3gWusjmf_Fs7Tnp1KbgOmkD8ghH7kRiAdAkksZGYEDcd/pub?start=false&amp;loop=false&amp;delayms=3000"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torontohousing.ca/iiods" TargetMode="External"/><Relationship Id="rId10" Type="http://schemas.openxmlformats.org/officeDocument/2006/relationships/hyperlink" Target="&#2351;&#2361;&#2366;&#2306;&#2357;&#2375;&#2348;&#2325;&#2366;&#2360;&#2381;&#2335;&#2346;&#2352;&#2352;&#2367;&#2325;&#2377;&#2352;&#2381;&#2337;&#2367;&#2306;&#2327;&#2342;&#2375;&#2326;&#2375;&#2306;" TargetMode="External"/><Relationship Id="rId19" Type="http://schemas.openxmlformats.org/officeDocument/2006/relationships/hyperlink" Target="www.tdsb.on.ca/library" TargetMode="External"/><Relationship Id="rId4" Type="http://schemas.openxmlformats.org/officeDocument/2006/relationships/settings" Target="settings.xml"/><Relationship Id="rId9" Type="http://schemas.openxmlformats.org/officeDocument/2006/relationships/hyperlink" Target="www.tdsb.on.ca/virtualschool" TargetMode="External"/><Relationship Id="rId14" Type="http://schemas.openxmlformats.org/officeDocument/2006/relationships/header" Target="header1.xml"/><Relationship Id="rId22" Type="http://schemas.openxmlformats.org/officeDocument/2006/relationships/hyperlink" Target="https://sites.google.com/tdsb.on.ca/vssg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esktop\VS%20Newsletters\Virtual%20School%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711D-ECC5-4632-B445-37A0C283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Virtual School Newsletter Template.dotx</Template>
  <TotalTime>1</TotalTime>
  <Pages>5</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School Newsletter</vt:lpstr>
    </vt:vector>
  </TitlesOfParts>
  <Company>Toronto District School Board</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Newsletter</dc:title>
  <dc:creator>Lewis, Stacey</dc:creator>
  <cp:lastModifiedBy>Ixchel Cervantes</cp:lastModifiedBy>
  <cp:revision>3</cp:revision>
  <dcterms:created xsi:type="dcterms:W3CDTF">2021-02-25T13:58:00Z</dcterms:created>
  <dcterms:modified xsi:type="dcterms:W3CDTF">2021-03-05T17:57:00Z</dcterms:modified>
</cp:coreProperties>
</file>