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B1A01" w14:textId="1602C063" w:rsidR="002C5E3D" w:rsidRPr="00F54A43" w:rsidRDefault="00FD6B6F" w:rsidP="00733B3E">
      <w:pPr>
        <w:pStyle w:val="NormalWeb"/>
        <w:shd w:val="clear" w:color="auto" w:fill="FFFFFF"/>
        <w:spacing w:before="0" w:after="0"/>
        <w:ind w:leftChars="118" w:left="283" w:right="-423"/>
        <w:jc w:val="center"/>
        <w:textAlignment w:val="baseline"/>
        <w:rPr>
          <w:rFonts w:ascii="Source Han Serif TC" w:eastAsia="Source Han Serif TC" w:hAnsi="Source Han Serif TC" w:cs="Segoe UI"/>
          <w:b/>
          <w:bCs/>
          <w:color w:val="212529"/>
          <w:bdr w:val="none" w:sz="0" w:space="0" w:color="auto" w:frame="1"/>
        </w:rPr>
      </w:pPr>
      <w:r w:rsidRPr="00F54A43">
        <w:rPr>
          <w:rStyle w:val="Strong"/>
          <w:rFonts w:ascii="Source Han Serif TC" w:eastAsia="Source Han Serif TC" w:hAnsi="Source Han Serif TC" w:cs="Segoe UI" w:hint="eastAsia"/>
          <w:color w:val="212529"/>
          <w:u w:val="single"/>
          <w:bdr w:val="none" w:sz="0" w:space="0" w:color="auto" w:frame="1"/>
          <w:lang w:eastAsia="zh-TW"/>
        </w:rPr>
        <w:t xml:space="preserve">初級學校轉換學習模式 </w:t>
      </w:r>
      <w:r w:rsidRPr="00F54A43">
        <w:rPr>
          <w:rStyle w:val="Strong"/>
          <w:rFonts w:ascii="Source Han Serif TC" w:eastAsia="Source Han Serif TC" w:hAnsi="Source Han Serif TC" w:cs="Segoe UI"/>
          <w:color w:val="212529"/>
          <w:u w:val="single"/>
          <w:bdr w:val="none" w:sz="0" w:space="0" w:color="auto" w:frame="1"/>
          <w:lang w:eastAsia="zh-TW"/>
        </w:rPr>
        <w:t xml:space="preserve">– </w:t>
      </w:r>
      <w:r w:rsidRPr="00F54A43">
        <w:rPr>
          <w:rStyle w:val="Strong"/>
          <w:rFonts w:ascii="Source Han Serif TC" w:eastAsia="Source Han Serif TC" w:hAnsi="Source Han Serif TC" w:cs="Segoe UI" w:hint="eastAsia"/>
          <w:color w:val="212529"/>
          <w:u w:val="single"/>
          <w:bdr w:val="none" w:sz="0" w:space="0" w:color="auto" w:frame="1"/>
          <w:lang w:eastAsia="zh-TW"/>
        </w:rPr>
        <w:t>常見問題</w:t>
      </w:r>
      <w:r w:rsidR="002C5E3D" w:rsidRPr="00F54A43">
        <w:rPr>
          <w:rFonts w:ascii="Source Han Serif TC" w:eastAsia="Source Han Serif TC" w:hAnsi="Source Han Serif TC" w:cs="Segoe UI"/>
          <w:b/>
          <w:bCs/>
          <w:color w:val="212529"/>
          <w:bdr w:val="none" w:sz="0" w:space="0" w:color="auto" w:frame="1"/>
        </w:rPr>
        <w:br/>
      </w:r>
    </w:p>
    <w:p w14:paraId="67E0E9BB" w14:textId="4EEB3275" w:rsidR="002C5E3D" w:rsidRPr="00F54A43" w:rsidRDefault="00BE6940" w:rsidP="00733B3E">
      <w:pPr>
        <w:pStyle w:val="NormalWeb"/>
        <w:shd w:val="clear" w:color="auto" w:fill="FFFFFF"/>
        <w:spacing w:before="0" w:after="0"/>
        <w:ind w:leftChars="118" w:left="283" w:right="-423"/>
        <w:textAlignment w:val="baseline"/>
        <w:rPr>
          <w:rStyle w:val="Strong"/>
          <w:rFonts w:ascii="Source Han Serif TC" w:eastAsia="Source Han Serif TC" w:hAnsi="Source Han Serif TC" w:cs="Segoe UI"/>
          <w:color w:val="212529"/>
          <w:bdr w:val="none" w:sz="0" w:space="0" w:color="auto" w:frame="1"/>
        </w:rPr>
      </w:pPr>
      <w:r w:rsidRPr="00F54A43">
        <w:rPr>
          <w:rStyle w:val="Strong"/>
          <w:rFonts w:ascii="Source Han Serif TC" w:eastAsia="Source Han Serif TC" w:hAnsi="Source Han Serif TC" w:cs="Segoe UI" w:hint="eastAsia"/>
          <w:color w:val="212529"/>
          <w:bdr w:val="none" w:sz="0" w:space="0" w:color="auto" w:frame="1"/>
          <w:lang w:eastAsia="zh-TW"/>
        </w:rPr>
        <w:t>是否每位有意轉換學習模式的學童/家庭均可成功轉換？</w:t>
      </w:r>
    </w:p>
    <w:p w14:paraId="3CA31CFC" w14:textId="081F53B6" w:rsidR="002C5E3D" w:rsidRPr="00733B3E" w:rsidRDefault="00BE6940" w:rsidP="00733B3E">
      <w:pPr>
        <w:ind w:leftChars="118" w:left="283" w:right="-423"/>
        <w:rPr>
          <w:rFonts w:ascii="Source Han Sans TC Light" w:eastAsia="Source Han Sans TC" w:hAnsi="Source Han Sans TC Light"/>
        </w:rPr>
      </w:pPr>
      <w:r w:rsidRPr="00733B3E">
        <w:rPr>
          <w:rFonts w:ascii="Source Han Sans TC Light" w:eastAsia="Source Han Sans TC" w:hAnsi="Source Han Sans TC Light" w:cs="PingFang TC" w:hint="eastAsia"/>
        </w:rPr>
        <w:t>我們</w:t>
      </w:r>
      <w:r w:rsidR="003C65F4" w:rsidRPr="00733B3E">
        <w:rPr>
          <w:rFonts w:ascii="Source Han Sans TC Light" w:eastAsia="Source Han Sans TC" w:hAnsi="Source Han Sans TC Light" w:cs="PingFang TC" w:hint="eastAsia"/>
        </w:rPr>
        <w:t>將</w:t>
      </w:r>
      <w:r w:rsidRPr="00733B3E">
        <w:rPr>
          <w:rFonts w:ascii="Source Han Sans TC Light" w:eastAsia="Source Han Sans TC" w:hAnsi="Source Han Sans TC Light" w:cs="PingFang TC" w:hint="eastAsia"/>
        </w:rPr>
        <w:t>視課堂</w:t>
      </w:r>
      <w:r w:rsidR="00733B3E">
        <w:rPr>
          <w:rFonts w:ascii="Source Han Sans TC Light" w:eastAsia="Source Han Sans TC" w:hAnsi="Source Han Sans TC Light" w:cs="PingFang TC" w:hint="eastAsia"/>
        </w:rPr>
        <w:t>空間</w:t>
      </w:r>
      <w:r w:rsidR="003C65F4" w:rsidRPr="00733B3E">
        <w:rPr>
          <w:rFonts w:ascii="Source Han Sans TC Light" w:eastAsia="Source Han Sans TC" w:hAnsi="Source Han Sans TC Light" w:cs="PingFang TC" w:hint="eastAsia"/>
        </w:rPr>
        <w:t>，</w:t>
      </w:r>
      <w:r w:rsidR="003F5D9E">
        <w:rPr>
          <w:rFonts w:ascii="Source Han Sans TC Light" w:eastAsia="Source Han Sans TC" w:hAnsi="Source Han Sans TC Light" w:cs="PingFang TC" w:hint="eastAsia"/>
        </w:rPr>
        <w:t>盡力安排</w:t>
      </w:r>
      <w:r w:rsidRPr="00733B3E">
        <w:rPr>
          <w:rFonts w:ascii="Source Han Sans TC Light" w:eastAsia="Source Han Sans TC" w:hAnsi="Source Han Sans TC Light" w:cs="PingFang TC" w:hint="eastAsia"/>
        </w:rPr>
        <w:t>轉換，但我們</w:t>
      </w:r>
      <w:r w:rsidR="003C65F4" w:rsidRPr="00733B3E">
        <w:rPr>
          <w:rFonts w:ascii="Source Han Sans TC Light" w:eastAsia="Source Han Sans TC" w:hAnsi="Source Han Sans TC Light" w:cs="PingFang TC" w:hint="eastAsia"/>
        </w:rPr>
        <w:t>仍無法滿足每一個</w:t>
      </w:r>
      <w:r w:rsidR="007F060F">
        <w:rPr>
          <w:rFonts w:ascii="Source Han Sans TC Light" w:eastAsia="Source Han Sans TC" w:hAnsi="Source Han Sans TC Light" w:cs="PingFang TC" w:hint="eastAsia"/>
        </w:rPr>
        <w:t>申請</w:t>
      </w:r>
      <w:r w:rsidRPr="00733B3E">
        <w:rPr>
          <w:rFonts w:ascii="Source Han Sans TC Light" w:eastAsia="Source Han Sans TC" w:hAnsi="Source Han Sans TC Light" w:cs="PingFang TC" w:hint="eastAsia"/>
        </w:rPr>
        <w:t>。</w:t>
      </w:r>
      <w:r w:rsidR="003C65F4" w:rsidRPr="00733B3E">
        <w:rPr>
          <w:rFonts w:ascii="Source Han Sans TC Light" w:eastAsia="Source Han Sans TC" w:hAnsi="Source Han Sans TC Light" w:cs="PingFang TC" w:hint="eastAsia"/>
          <w:color w:val="212529"/>
        </w:rPr>
        <w:t>我們將優先處理家住</w:t>
      </w:r>
      <w:r w:rsidR="003C65F4" w:rsidRPr="00733B3E">
        <w:rPr>
          <w:rFonts w:ascii="Source Han Sans TC Light" w:eastAsia="Source Han Sans TC" w:hAnsi="Source Han Sans TC Light" w:cs="PingFang TC" w:hint="eastAsia"/>
          <w:color w:val="212529"/>
        </w:rPr>
        <w:t>COVID</w:t>
      </w:r>
      <w:r w:rsidR="003C65F4" w:rsidRPr="00733B3E">
        <w:rPr>
          <w:rFonts w:ascii="Source Han Sans TC Light" w:eastAsia="Source Han Sans TC" w:hAnsi="Source Han Sans TC Light" w:cs="PingFang TC"/>
          <w:color w:val="212529"/>
        </w:rPr>
        <w:t>-19</w:t>
      </w:r>
      <w:r w:rsidR="003C65F4" w:rsidRPr="00733B3E">
        <w:rPr>
          <w:rFonts w:ascii="Source Han Sans TC Light" w:eastAsia="Source Han Sans TC" w:hAnsi="Source Han Sans TC Light" w:cs="PingFang TC" w:hint="eastAsia"/>
          <w:color w:val="212529"/>
        </w:rPr>
        <w:t>疫情高風險區域（根據多倫多公衛當局的數據）以及已於</w:t>
      </w:r>
      <w:r w:rsidR="003C65F4" w:rsidRPr="00733B3E">
        <w:rPr>
          <w:rFonts w:ascii="Source Han Sans TC Light" w:eastAsia="Source Han Sans TC" w:hAnsi="Source Han Sans TC Light" w:cs="PingFang TC" w:hint="eastAsia"/>
          <w:color w:val="212529"/>
        </w:rPr>
        <w:t>2</w:t>
      </w:r>
      <w:r w:rsidR="003C65F4" w:rsidRPr="00733B3E">
        <w:rPr>
          <w:rFonts w:ascii="Source Han Sans TC Light" w:eastAsia="Source Han Sans TC" w:hAnsi="Source Han Sans TC Light" w:cs="PingFang TC"/>
          <w:color w:val="212529"/>
        </w:rPr>
        <w:t>020</w:t>
      </w:r>
      <w:r w:rsidR="003C65F4" w:rsidRPr="00733B3E">
        <w:rPr>
          <w:rFonts w:ascii="Source Han Sans TC Light" w:eastAsia="Source Han Sans TC" w:hAnsi="Source Han Sans TC Light" w:cs="PingFang TC" w:hint="eastAsia"/>
          <w:color w:val="212529"/>
        </w:rPr>
        <w:t>年</w:t>
      </w:r>
      <w:r w:rsidR="003C65F4" w:rsidRPr="00733B3E">
        <w:rPr>
          <w:rFonts w:ascii="Source Han Sans TC Light" w:eastAsia="Source Han Sans TC" w:hAnsi="Source Han Sans TC Light" w:cs="PingFang TC" w:hint="eastAsia"/>
          <w:color w:val="212529"/>
        </w:rPr>
        <w:t>1</w:t>
      </w:r>
      <w:r w:rsidR="003C65F4" w:rsidRPr="00733B3E">
        <w:rPr>
          <w:rFonts w:ascii="Source Han Sans TC Light" w:eastAsia="Source Han Sans TC" w:hAnsi="Source Han Sans TC Light" w:cs="PingFang TC"/>
          <w:color w:val="212529"/>
        </w:rPr>
        <w:t>2</w:t>
      </w:r>
      <w:r w:rsidR="003C65F4" w:rsidRPr="00733B3E">
        <w:rPr>
          <w:rFonts w:ascii="Source Han Sans TC Light" w:eastAsia="Source Han Sans TC" w:hAnsi="Source Han Sans TC Light" w:cs="PingFang TC" w:hint="eastAsia"/>
          <w:color w:val="212529"/>
        </w:rPr>
        <w:t>月</w:t>
      </w:r>
      <w:r w:rsidR="00685493">
        <w:rPr>
          <w:rFonts w:ascii="Source Han Sans TC Light" w:eastAsia="Source Han Sans TC" w:hAnsi="Source Han Sans TC Light" w:cs="PingFang TC" w:hint="eastAsia"/>
          <w:color w:val="212529"/>
        </w:rPr>
        <w:t>表達</w:t>
      </w:r>
      <w:r w:rsidR="003C65F4" w:rsidRPr="00733B3E">
        <w:rPr>
          <w:rFonts w:ascii="Source Han Sans TC Light" w:eastAsia="Source Han Sans TC" w:hAnsi="Source Han Sans TC Light" w:cs="PingFang TC" w:hint="eastAsia"/>
          <w:color w:val="212529"/>
        </w:rPr>
        <w:t>轉換意願的學童。更多資訊，請聯繫孩子本校的校長。</w:t>
      </w:r>
    </w:p>
    <w:p w14:paraId="589BD214" w14:textId="29F76C4B" w:rsidR="002C5E3D" w:rsidRPr="00F54A43" w:rsidRDefault="00733B3E" w:rsidP="00733B3E">
      <w:pPr>
        <w:pStyle w:val="NormalWeb"/>
        <w:shd w:val="clear" w:color="auto" w:fill="FFFFFF"/>
        <w:spacing w:before="0" w:after="0"/>
        <w:ind w:leftChars="118" w:left="283" w:right="-423"/>
        <w:textAlignment w:val="baseline"/>
        <w:rPr>
          <w:rFonts w:ascii="Source Han Serif TC" w:eastAsia="Source Han Serif TC" w:hAnsi="Source Han Serif TC" w:cs="Segoe UI"/>
          <w:color w:val="212529"/>
        </w:rPr>
      </w:pPr>
      <w:r w:rsidRPr="00F54A43">
        <w:rPr>
          <w:rStyle w:val="Strong"/>
          <w:rFonts w:ascii="Source Han Serif TC" w:eastAsia="Source Han Serif TC" w:hAnsi="Source Han Serif TC" w:cs="Segoe UI" w:hint="eastAsia"/>
          <w:color w:val="212529"/>
          <w:bdr w:val="none" w:sz="0" w:space="0" w:color="auto" w:frame="1"/>
          <w:lang w:eastAsia="zh-TW"/>
        </w:rPr>
        <w:t>如何決定是否有課堂空間供學童轉換至到校現場學習或在家遙距學習？</w:t>
      </w:r>
    </w:p>
    <w:p w14:paraId="6CD71DA2" w14:textId="3DB5EF8D" w:rsidR="002C5E3D" w:rsidRPr="00733B3E" w:rsidRDefault="00A56F08"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每所學校的校長將與該區學監</w:t>
      </w:r>
      <w:r w:rsidR="007F060F">
        <w:rPr>
          <w:rFonts w:ascii="Segoe UI" w:eastAsia="Source Han Sans TC" w:hAnsi="Segoe UI" w:cs="Segoe UI" w:hint="eastAsia"/>
          <w:color w:val="212529"/>
          <w:bdr w:val="none" w:sz="0" w:space="0" w:color="auto" w:frame="1"/>
          <w:lang w:eastAsia="zh-TW"/>
        </w:rPr>
        <w:t>以及附近的學校協調合作，</w:t>
      </w:r>
      <w:r w:rsidR="003F5D9E" w:rsidRPr="003F5D9E">
        <w:rPr>
          <w:rFonts w:ascii="Segoe UI" w:eastAsia="Source Han Sans TC" w:hAnsi="Segoe UI" w:cs="Segoe UI" w:hint="eastAsia"/>
          <w:color w:val="212529"/>
          <w:bdr w:val="none" w:sz="0" w:space="0" w:color="auto" w:frame="1"/>
          <w:lang w:eastAsia="zh-TW"/>
        </w:rPr>
        <w:t>盡力安排轉換</w:t>
      </w:r>
      <w:r w:rsidR="007F060F">
        <w:rPr>
          <w:rFonts w:ascii="Segoe UI" w:eastAsia="Source Han Sans TC" w:hAnsi="Segoe UI" w:cs="Segoe UI" w:hint="eastAsia"/>
          <w:color w:val="212529"/>
          <w:bdr w:val="none" w:sz="0" w:space="0" w:color="auto" w:frame="1"/>
          <w:lang w:eastAsia="zh-TW"/>
        </w:rPr>
        <w:t>。在確定是否有可滿足轉換的課堂空間時，我們會考慮諸多因素，包括同年級其他課堂的餘位、課堂規模、教師資源等。儘管我們致力於滿足盡可能多的轉換申請，但</w:t>
      </w:r>
      <w:r w:rsidR="00D31155">
        <w:rPr>
          <w:rFonts w:ascii="Segoe UI" w:eastAsia="Source Han Sans TC" w:hAnsi="Segoe UI" w:cs="Segoe UI" w:hint="eastAsia"/>
          <w:color w:val="212529"/>
          <w:bdr w:val="none" w:sz="0" w:space="0" w:color="auto" w:frame="1"/>
          <w:lang w:eastAsia="zh-CN"/>
        </w:rPr>
        <w:t>仍</w:t>
      </w:r>
      <w:r w:rsidR="00D31155">
        <w:rPr>
          <w:rFonts w:ascii="Segoe UI" w:eastAsia="Source Han Sans TC" w:hAnsi="Segoe UI" w:cs="Segoe UI" w:hint="eastAsia"/>
          <w:color w:val="212529"/>
          <w:bdr w:val="none" w:sz="0" w:space="0" w:color="auto" w:frame="1"/>
          <w:lang w:eastAsia="zh-TW"/>
        </w:rPr>
        <w:t>需盡力降低對不轉換學生學習的打擾（如重編</w:t>
      </w:r>
      <w:r w:rsidR="00404FF9">
        <w:rPr>
          <w:rFonts w:ascii="Segoe UI" w:eastAsia="Source Han Sans TC" w:hAnsi="Segoe UI" w:cs="Segoe UI" w:hint="eastAsia"/>
          <w:color w:val="212529"/>
          <w:bdr w:val="none" w:sz="0" w:space="0" w:color="auto" w:frame="1"/>
          <w:lang w:eastAsia="zh-TW"/>
        </w:rPr>
        <w:t>班級</w:t>
      </w:r>
      <w:r w:rsidR="00D31155">
        <w:rPr>
          <w:rFonts w:ascii="Segoe UI" w:eastAsia="Source Han Sans TC" w:hAnsi="Segoe UI" w:cs="Segoe UI" w:hint="eastAsia"/>
          <w:color w:val="212529"/>
          <w:bdr w:val="none" w:sz="0" w:space="0" w:color="auto" w:frame="1"/>
          <w:lang w:eastAsia="zh-TW"/>
        </w:rPr>
        <w:t>、教師變動等）。</w:t>
      </w:r>
    </w:p>
    <w:p w14:paraId="1398BDED" w14:textId="11A1F71C" w:rsidR="002C5E3D" w:rsidRPr="00F54A43" w:rsidRDefault="00D31155" w:rsidP="00733B3E">
      <w:pPr>
        <w:pStyle w:val="NormalWeb"/>
        <w:shd w:val="clear" w:color="auto" w:fill="FFFFFF"/>
        <w:spacing w:before="0" w:after="0"/>
        <w:ind w:leftChars="118" w:left="283" w:right="-423"/>
        <w:textAlignment w:val="baseline"/>
        <w:rPr>
          <w:rFonts w:ascii="Source Han Serif TC" w:eastAsia="Source Han Serif TC" w:hAnsi="Source Han Serif TC" w:cs="Segoe UI"/>
          <w:color w:val="212529"/>
        </w:rPr>
      </w:pPr>
      <w:r w:rsidRPr="00F54A43">
        <w:rPr>
          <w:rStyle w:val="Strong"/>
          <w:rFonts w:ascii="Source Han Serif TC" w:eastAsia="Source Han Serif TC" w:hAnsi="Source Han Serif TC" w:cs="Segoe UI" w:hint="eastAsia"/>
          <w:color w:val="212529"/>
          <w:bdr w:val="none" w:sz="0" w:space="0" w:color="auto" w:frame="1"/>
          <w:lang w:eastAsia="zh-TW"/>
        </w:rPr>
        <w:t>所有在2月由到校現場學習轉至在家遙距學習的學生是否均會接受相同的遙距教學？</w:t>
      </w:r>
    </w:p>
    <w:p w14:paraId="65BADA21" w14:textId="14D6E1CC" w:rsidR="002C5E3D" w:rsidRPr="00733B3E" w:rsidRDefault="00D31155"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並非如此。鑑於初級網路學校（</w:t>
      </w:r>
      <w:r w:rsidRPr="00D31155">
        <w:rPr>
          <w:rFonts w:ascii="Segoe UI" w:eastAsia="Source Han Sans TC" w:hAnsi="Segoe UI" w:cs="Segoe UI"/>
          <w:color w:val="212529"/>
          <w:bdr w:val="none" w:sz="0" w:space="0" w:color="auto" w:frame="1"/>
          <w:lang w:eastAsia="zh-TW"/>
        </w:rPr>
        <w:t>Elementary Virtual School</w:t>
      </w:r>
      <w:r>
        <w:rPr>
          <w:rFonts w:ascii="Segoe UI" w:eastAsia="Source Han Sans TC" w:hAnsi="Segoe UI" w:cs="Segoe UI" w:hint="eastAsia"/>
          <w:color w:val="212529"/>
          <w:bdr w:val="none" w:sz="0" w:space="0" w:color="auto" w:frame="1"/>
          <w:lang w:eastAsia="zh-TW"/>
        </w:rPr>
        <w:t>）的課堂空間有限，許多學校都將確立並實施各自的應對方案以滿足本校遙距教學的需求。因此各初級學校的遙距教學方式將不盡相同。</w:t>
      </w:r>
    </w:p>
    <w:p w14:paraId="6D1CDAE2" w14:textId="4C7BE915" w:rsidR="002C5E3D" w:rsidRPr="00F54A43" w:rsidRDefault="00D31155" w:rsidP="00733B3E">
      <w:pPr>
        <w:pStyle w:val="NormalWeb"/>
        <w:shd w:val="clear" w:color="auto" w:fill="FFFFFF"/>
        <w:spacing w:before="0" w:after="0"/>
        <w:ind w:leftChars="118" w:left="283" w:right="-423"/>
        <w:textAlignment w:val="baseline"/>
        <w:rPr>
          <w:rStyle w:val="Strong"/>
          <w:rFonts w:ascii="Source Han Serif TC" w:eastAsia="Source Han Serif TC" w:hAnsi="Source Han Serif TC" w:cs="Segoe UI"/>
          <w:color w:val="212529"/>
          <w:bdr w:val="none" w:sz="0" w:space="0" w:color="auto" w:frame="1"/>
        </w:rPr>
      </w:pPr>
      <w:r w:rsidRPr="00F54A43">
        <w:rPr>
          <w:rStyle w:val="Strong"/>
          <w:rFonts w:ascii="Source Han Serif TC" w:eastAsia="Source Han Serif TC" w:hAnsi="Source Han Serif TC" w:cs="Segoe UI" w:hint="eastAsia"/>
          <w:color w:val="212529"/>
          <w:bdr w:val="none" w:sz="0" w:space="0" w:color="auto" w:frame="1"/>
          <w:lang w:eastAsia="zh-TW"/>
        </w:rPr>
        <w:t>各校處理轉換申請的方式是否相同？</w:t>
      </w:r>
    </w:p>
    <w:p w14:paraId="4C4F0432" w14:textId="5A391075" w:rsidR="002C5E3D" w:rsidRPr="00733B3E" w:rsidRDefault="00D31155"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所有學校都將致力於滿足盡可能多的轉換申請，但各校處理申請的方式</w:t>
      </w:r>
      <w:r w:rsidR="00244A2A">
        <w:rPr>
          <w:rFonts w:ascii="Segoe UI" w:eastAsia="Source Han Sans TC" w:hAnsi="Segoe UI" w:cs="Segoe UI" w:hint="eastAsia"/>
          <w:color w:val="212529"/>
          <w:bdr w:val="none" w:sz="0" w:space="0" w:color="auto" w:frame="1"/>
          <w:lang w:eastAsia="zh-TW"/>
        </w:rPr>
        <w:t>會有所不同，這取決於學校所面臨的具體情況（如申請數量、課堂空間等）。舉例來說，新</w:t>
      </w:r>
      <w:r w:rsidR="00D2787F">
        <w:rPr>
          <w:rFonts w:ascii="Segoe UI" w:eastAsia="Source Han Sans TC" w:hAnsi="Segoe UI" w:cs="Segoe UI" w:hint="eastAsia"/>
          <w:color w:val="212529"/>
          <w:bdr w:val="none" w:sz="0" w:space="0" w:color="auto" w:frame="1"/>
          <w:lang w:eastAsia="zh-TW"/>
        </w:rPr>
        <w:t>開設</w:t>
      </w:r>
      <w:r w:rsidR="00244A2A">
        <w:rPr>
          <w:rFonts w:ascii="Segoe UI" w:eastAsia="Source Han Sans TC" w:hAnsi="Segoe UI" w:cs="Segoe UI" w:hint="eastAsia"/>
          <w:color w:val="212529"/>
          <w:bdr w:val="none" w:sz="0" w:space="0" w:color="auto" w:frame="1"/>
          <w:lang w:eastAsia="zh-TW"/>
        </w:rPr>
        <w:t>的網路</w:t>
      </w:r>
      <w:r w:rsidR="009F0626">
        <w:rPr>
          <w:rFonts w:ascii="Segoe UI" w:eastAsia="Source Han Sans TC" w:hAnsi="Segoe UI" w:cs="Segoe UI" w:hint="eastAsia"/>
          <w:color w:val="212529"/>
          <w:bdr w:val="none" w:sz="0" w:space="0" w:color="auto" w:frame="1"/>
          <w:lang w:eastAsia="zh-TW"/>
        </w:rPr>
        <w:t>班級</w:t>
      </w:r>
      <w:r w:rsidR="00244A2A">
        <w:rPr>
          <w:rFonts w:ascii="Segoe UI" w:eastAsia="Source Han Sans TC" w:hAnsi="Segoe UI" w:cs="Segoe UI" w:hint="eastAsia"/>
          <w:color w:val="212529"/>
          <w:bdr w:val="none" w:sz="0" w:space="0" w:color="auto" w:frame="1"/>
          <w:lang w:eastAsia="zh-TW"/>
        </w:rPr>
        <w:t>既有可能僅</w:t>
      </w:r>
      <w:r w:rsidR="00D2787F">
        <w:rPr>
          <w:rFonts w:ascii="Segoe UI" w:eastAsia="Source Han Sans TC" w:hAnsi="Segoe UI" w:cs="Segoe UI" w:hint="eastAsia"/>
          <w:color w:val="212529"/>
          <w:bdr w:val="none" w:sz="0" w:space="0" w:color="auto" w:frame="1"/>
          <w:lang w:eastAsia="zh-CN"/>
        </w:rPr>
        <w:t>包</w:t>
      </w:r>
      <w:r w:rsidR="00244A2A">
        <w:rPr>
          <w:rFonts w:ascii="Segoe UI" w:eastAsia="Source Han Sans TC" w:hAnsi="Segoe UI" w:cs="Segoe UI" w:hint="eastAsia"/>
          <w:color w:val="212529"/>
          <w:bdr w:val="none" w:sz="0" w:space="0" w:color="auto" w:frame="1"/>
          <w:lang w:eastAsia="zh-TW"/>
        </w:rPr>
        <w:t>含本校的教師和學生，也有可能同時面向附近多所學校的師生。有關學生遙距學習安排的具體資訊，請諮詢學童所在學校的校長。</w:t>
      </w:r>
    </w:p>
    <w:p w14:paraId="36424EA4" w14:textId="77777777" w:rsidR="00D2787F" w:rsidRDefault="00D2787F">
      <w:pPr>
        <w:spacing w:after="200" w:line="276" w:lineRule="auto"/>
        <w:rPr>
          <w:rStyle w:val="Strong"/>
          <w:rFonts w:ascii="Source Han Serif TC" w:eastAsia="Source Han Serif TC" w:hAnsi="Source Han Serif TC" w:cs="Segoe UI"/>
          <w:color w:val="212529"/>
          <w:bdr w:val="none" w:sz="0" w:space="0" w:color="auto" w:frame="1"/>
        </w:rPr>
      </w:pPr>
      <w:r>
        <w:rPr>
          <w:rStyle w:val="Strong"/>
          <w:rFonts w:ascii="Source Han Serif TC" w:eastAsia="Source Han Serif TC" w:hAnsi="Source Han Serif TC" w:cs="Segoe UI"/>
          <w:color w:val="212529"/>
          <w:bdr w:val="none" w:sz="0" w:space="0" w:color="auto" w:frame="1"/>
        </w:rPr>
        <w:br w:type="page"/>
      </w:r>
    </w:p>
    <w:p w14:paraId="1D884DAD" w14:textId="31CA3AE6" w:rsidR="002C5E3D" w:rsidRPr="00F54A43" w:rsidRDefault="00244A2A" w:rsidP="00733B3E">
      <w:pPr>
        <w:pStyle w:val="NormalWeb"/>
        <w:shd w:val="clear" w:color="auto" w:fill="FFFFFF"/>
        <w:spacing w:before="0" w:after="0"/>
        <w:ind w:leftChars="118" w:left="283" w:right="-423"/>
        <w:textAlignment w:val="baseline"/>
        <w:rPr>
          <w:rFonts w:ascii="Source Han Serif TC" w:eastAsia="Source Han Serif TC" w:hAnsi="Source Han Serif TC" w:cs="Segoe UI"/>
          <w:color w:val="212529"/>
          <w:lang w:eastAsia="zh-TW"/>
        </w:rPr>
      </w:pPr>
      <w:r w:rsidRPr="00F54A43">
        <w:rPr>
          <w:rStyle w:val="Strong"/>
          <w:rFonts w:ascii="Source Han Serif TC" w:eastAsia="Source Han Serif TC" w:hAnsi="Source Han Serif TC" w:cs="Segoe UI" w:hint="eastAsia"/>
          <w:color w:val="212529"/>
          <w:bdr w:val="none" w:sz="0" w:space="0" w:color="auto" w:frame="1"/>
          <w:lang w:eastAsia="zh-TW"/>
        </w:rPr>
        <w:lastRenderedPageBreak/>
        <w:t>轉換學習模式後，我的孩子是否會換老師？</w:t>
      </w:r>
    </w:p>
    <w:p w14:paraId="0E60D4B3" w14:textId="3B24E439" w:rsidR="002C5E3D" w:rsidRPr="00733B3E" w:rsidRDefault="00244A2A"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是的。</w:t>
      </w:r>
      <w:r w:rsidR="009F0626">
        <w:rPr>
          <w:rFonts w:ascii="Segoe UI" w:eastAsia="Source Han Sans TC" w:hAnsi="Segoe UI" w:cs="Segoe UI" w:hint="eastAsia"/>
          <w:color w:val="212529"/>
          <w:bdr w:val="none" w:sz="0" w:space="0" w:color="auto" w:frame="1"/>
          <w:lang w:eastAsia="zh-TW"/>
        </w:rPr>
        <w:t>煩請學生家庭理解，轉換學習模式意味著您家學童將會更換老師和班級。</w:t>
      </w:r>
    </w:p>
    <w:p w14:paraId="33CC8509" w14:textId="1EDC1F97" w:rsidR="002C5E3D" w:rsidRPr="00733B3E" w:rsidRDefault="009F0626"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更換老師和班級對一些學童來說可能是個挑戰，尤其是在目前這個時間點。學生家庭應與學童討論轉換學習模式的事宜，如有任何問題，可與其現任老師交流。</w:t>
      </w:r>
    </w:p>
    <w:p w14:paraId="481871FA" w14:textId="6933EC77" w:rsidR="002C5E3D" w:rsidRPr="00F54A43" w:rsidRDefault="009F0626" w:rsidP="00733B3E">
      <w:pPr>
        <w:pStyle w:val="NormalWeb"/>
        <w:shd w:val="clear" w:color="auto" w:fill="FFFFFF"/>
        <w:spacing w:before="0" w:after="0"/>
        <w:ind w:leftChars="118" w:left="283" w:right="-423"/>
        <w:textAlignment w:val="baseline"/>
        <w:rPr>
          <w:rFonts w:ascii="Source Han Serif TC" w:eastAsia="Source Han Serif TC" w:hAnsi="Source Han Serif TC" w:cs="Segoe UI"/>
          <w:color w:val="212529"/>
        </w:rPr>
      </w:pPr>
      <w:r w:rsidRPr="00F54A43">
        <w:rPr>
          <w:rStyle w:val="Strong"/>
          <w:rFonts w:ascii="Source Han Serif TC" w:eastAsia="Source Han Serif TC" w:hAnsi="Source Han Serif TC" w:cs="Segoe UI" w:hint="eastAsia"/>
          <w:color w:val="212529"/>
          <w:bdr w:val="none" w:sz="0" w:space="0" w:color="auto" w:frame="1"/>
          <w:lang w:eastAsia="zh-TW"/>
        </w:rPr>
        <w:t>如果我的轉換申請未能在2月得到安排，我是否會進入等候名單？</w:t>
      </w:r>
    </w:p>
    <w:p w14:paraId="6CD95723" w14:textId="522A693B" w:rsidR="002C5E3D" w:rsidRPr="00733B3E" w:rsidRDefault="009F0626"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color w:val="212529"/>
          <w:bdr w:val="none" w:sz="0" w:space="0" w:color="auto" w:frame="1"/>
        </w:rPr>
        <w:t>2</w:t>
      </w:r>
      <w:r>
        <w:rPr>
          <w:rFonts w:ascii="Segoe UI" w:eastAsia="Source Han Sans TC" w:hAnsi="Segoe UI" w:cs="Segoe UI" w:hint="eastAsia"/>
          <w:color w:val="212529"/>
          <w:bdr w:val="none" w:sz="0" w:space="0" w:color="auto" w:frame="1"/>
          <w:lang w:eastAsia="zh-TW"/>
        </w:rPr>
        <w:t>月進行的學習模式轉換是</w:t>
      </w:r>
      <w:r>
        <w:rPr>
          <w:rFonts w:ascii="Segoe UI" w:eastAsia="Source Han Sans TC" w:hAnsi="Segoe UI" w:cs="Segoe UI" w:hint="eastAsia"/>
          <w:color w:val="212529"/>
          <w:bdr w:val="none" w:sz="0" w:space="0" w:color="auto" w:frame="1"/>
          <w:lang w:eastAsia="zh-TW"/>
        </w:rPr>
        <w:t>2</w:t>
      </w:r>
      <w:r>
        <w:rPr>
          <w:rFonts w:ascii="Segoe UI" w:eastAsia="Source Han Sans TC" w:hAnsi="Segoe UI" w:cs="Segoe UI"/>
          <w:color w:val="212529"/>
          <w:bdr w:val="none" w:sz="0" w:space="0" w:color="auto" w:frame="1"/>
          <w:lang w:eastAsia="zh-TW"/>
        </w:rPr>
        <w:t>020-21</w:t>
      </w:r>
      <w:r>
        <w:rPr>
          <w:rFonts w:ascii="Segoe UI" w:eastAsia="Source Han Sans TC" w:hAnsi="Segoe UI" w:cs="Segoe UI" w:hint="eastAsia"/>
          <w:color w:val="212529"/>
          <w:bdr w:val="none" w:sz="0" w:space="0" w:color="auto" w:frame="1"/>
          <w:lang w:eastAsia="zh-TW"/>
        </w:rPr>
        <w:t>學年最後一次轉換的機會。更多資訊請直接與孩子本校的校長聯繫。</w:t>
      </w:r>
    </w:p>
    <w:p w14:paraId="315F3AD0" w14:textId="6CA492FD" w:rsidR="002C5E3D" w:rsidRPr="00F54A43" w:rsidRDefault="009F0626" w:rsidP="00733B3E">
      <w:pPr>
        <w:pStyle w:val="NormalWeb"/>
        <w:shd w:val="clear" w:color="auto" w:fill="FFFFFF"/>
        <w:spacing w:before="0" w:after="0"/>
        <w:ind w:leftChars="118" w:left="283" w:right="-423"/>
        <w:textAlignment w:val="baseline"/>
        <w:rPr>
          <w:rStyle w:val="Strong"/>
          <w:rFonts w:ascii="Source Han Serif TC" w:eastAsia="Source Han Serif TC" w:hAnsi="Source Han Serif TC" w:cs="Segoe UI"/>
          <w:color w:val="212529"/>
          <w:bdr w:val="none" w:sz="0" w:space="0" w:color="auto" w:frame="1"/>
        </w:rPr>
      </w:pPr>
      <w:r w:rsidRPr="00F54A43">
        <w:rPr>
          <w:rStyle w:val="Strong"/>
          <w:rFonts w:ascii="Source Han Serif TC" w:eastAsia="Source Han Serif TC" w:hAnsi="Source Han Serif TC" w:cs="Segoe UI" w:hint="eastAsia"/>
          <w:color w:val="212529"/>
          <w:bdr w:val="none" w:sz="0" w:space="0" w:color="auto" w:frame="1"/>
          <w:lang w:eastAsia="zh-TW"/>
        </w:rPr>
        <w:t>我何時才能知道自己的轉換申請是否獲批？</w:t>
      </w:r>
    </w:p>
    <w:p w14:paraId="68F0D951" w14:textId="4A380AB2" w:rsidR="002C5E3D" w:rsidRPr="00733B3E" w:rsidRDefault="009F0626"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校方已經聯繫了所有在</w:t>
      </w:r>
      <w:r>
        <w:rPr>
          <w:rFonts w:ascii="Segoe UI" w:eastAsia="Source Han Sans TC" w:hAnsi="Segoe UI" w:cs="Segoe UI" w:hint="eastAsia"/>
          <w:color w:val="212529"/>
          <w:bdr w:val="none" w:sz="0" w:space="0" w:color="auto" w:frame="1"/>
          <w:lang w:eastAsia="zh-TW"/>
        </w:rPr>
        <w:t>1</w:t>
      </w:r>
      <w:r>
        <w:rPr>
          <w:rFonts w:ascii="Segoe UI" w:eastAsia="Source Han Sans TC" w:hAnsi="Segoe UI" w:cs="Segoe UI"/>
          <w:color w:val="212529"/>
          <w:bdr w:val="none" w:sz="0" w:space="0" w:color="auto" w:frame="1"/>
          <w:lang w:eastAsia="zh-TW"/>
        </w:rPr>
        <w:t>2</w:t>
      </w:r>
      <w:r>
        <w:rPr>
          <w:rFonts w:ascii="Segoe UI" w:eastAsia="Source Han Sans TC" w:hAnsi="Segoe UI" w:cs="Segoe UI" w:hint="eastAsia"/>
          <w:color w:val="212529"/>
          <w:bdr w:val="none" w:sz="0" w:space="0" w:color="auto" w:frame="1"/>
          <w:lang w:eastAsia="zh-TW"/>
        </w:rPr>
        <w:t>月的調查中表明有意轉換的家庭以確認轉換申請。</w:t>
      </w:r>
      <w:r w:rsidR="00910047" w:rsidRPr="00910047">
        <w:rPr>
          <w:rFonts w:ascii="Segoe UI" w:eastAsia="Source Han Sans TC" w:hAnsi="Segoe UI" w:cs="Segoe UI" w:hint="eastAsia"/>
          <w:color w:val="212529"/>
          <w:bdr w:val="none" w:sz="0" w:space="0" w:color="auto" w:frame="1"/>
          <w:lang w:eastAsia="zh-TW"/>
        </w:rPr>
        <w:t>轉換申請的狀態將會由學生本校的校長最遲於</w:t>
      </w:r>
      <w:r w:rsidR="00910047" w:rsidRPr="00910047">
        <w:rPr>
          <w:rFonts w:ascii="Segoe UI" w:eastAsia="Source Han Sans TC" w:hAnsi="Segoe UI" w:cs="Segoe UI"/>
          <w:color w:val="212529"/>
          <w:bdr w:val="none" w:sz="0" w:space="0" w:color="auto" w:frame="1"/>
          <w:lang w:eastAsia="zh-TW"/>
        </w:rPr>
        <w:t>2</w:t>
      </w:r>
      <w:r w:rsidR="00910047" w:rsidRPr="00910047">
        <w:rPr>
          <w:rFonts w:ascii="Segoe UI" w:eastAsia="Source Han Sans TC" w:hAnsi="Segoe UI" w:cs="Segoe UI" w:hint="eastAsia"/>
          <w:color w:val="212529"/>
          <w:bdr w:val="none" w:sz="0" w:space="0" w:color="auto" w:frame="1"/>
          <w:lang w:eastAsia="zh-TW"/>
        </w:rPr>
        <w:t>月</w:t>
      </w:r>
      <w:r w:rsidR="00910047" w:rsidRPr="00910047">
        <w:rPr>
          <w:rFonts w:ascii="Segoe UI" w:eastAsia="Source Han Sans TC" w:hAnsi="Segoe UI" w:cs="Segoe UI"/>
          <w:color w:val="212529"/>
          <w:bdr w:val="none" w:sz="0" w:space="0" w:color="auto" w:frame="1"/>
          <w:lang w:eastAsia="zh-TW"/>
        </w:rPr>
        <w:t>12</w:t>
      </w:r>
      <w:r w:rsidR="00910047" w:rsidRPr="00910047">
        <w:rPr>
          <w:rFonts w:ascii="Segoe UI" w:eastAsia="Source Han Sans TC" w:hAnsi="Segoe UI" w:cs="Segoe UI" w:hint="eastAsia"/>
          <w:color w:val="212529"/>
          <w:bdr w:val="none" w:sz="0" w:space="0" w:color="auto" w:frame="1"/>
          <w:lang w:eastAsia="zh-TW"/>
        </w:rPr>
        <w:t>日（週五）下班前通知到各家庭。</w:t>
      </w:r>
      <w:r w:rsidR="00910047">
        <w:rPr>
          <w:rFonts w:ascii="Segoe UI" w:eastAsia="Source Han Sans TC" w:hAnsi="Segoe UI" w:cs="Segoe UI" w:hint="eastAsia"/>
          <w:color w:val="212529"/>
          <w:bdr w:val="none" w:sz="0" w:space="0" w:color="auto" w:frame="1"/>
          <w:lang w:eastAsia="zh-TW"/>
        </w:rPr>
        <w:t>在轉換過程開始後，將所有學生安排至新的班級</w:t>
      </w:r>
      <w:r w:rsidR="003F5D9E">
        <w:rPr>
          <w:rFonts w:ascii="Segoe UI" w:eastAsia="Source Han Sans TC" w:hAnsi="Segoe UI" w:cs="Segoe UI" w:hint="eastAsia"/>
          <w:color w:val="212529"/>
          <w:bdr w:val="none" w:sz="0" w:space="0" w:color="auto" w:frame="1"/>
          <w:lang w:eastAsia="zh-TW"/>
        </w:rPr>
        <w:t>需要一段時間</w:t>
      </w:r>
      <w:r w:rsidR="00910047">
        <w:rPr>
          <w:rFonts w:ascii="Segoe UI" w:eastAsia="Source Han Sans TC" w:hAnsi="Segoe UI" w:cs="Segoe UI" w:hint="eastAsia"/>
          <w:color w:val="212529"/>
          <w:bdr w:val="none" w:sz="0" w:space="0" w:color="auto" w:frame="1"/>
          <w:lang w:eastAsia="zh-TW"/>
        </w:rPr>
        <w:t>。有關</w:t>
      </w:r>
      <w:r w:rsidR="00910047" w:rsidRPr="00910047">
        <w:rPr>
          <w:rFonts w:ascii="Segoe UI" w:eastAsia="Source Han Sans TC" w:hAnsi="Segoe UI" w:cs="Segoe UI" w:hint="eastAsia"/>
          <w:color w:val="212529"/>
          <w:bdr w:val="none" w:sz="0" w:space="0" w:color="auto" w:frame="1"/>
          <w:lang w:eastAsia="zh-TW"/>
        </w:rPr>
        <w:t>您家學童</w:t>
      </w:r>
      <w:r w:rsidR="00910047">
        <w:rPr>
          <w:rFonts w:ascii="Segoe UI" w:eastAsia="Source Han Sans TC" w:hAnsi="Segoe UI" w:cs="Segoe UI" w:hint="eastAsia"/>
          <w:color w:val="212529"/>
          <w:bdr w:val="none" w:sz="0" w:space="0" w:color="auto" w:frame="1"/>
          <w:lang w:eastAsia="zh-TW"/>
        </w:rPr>
        <w:t>的</w:t>
      </w:r>
      <w:r w:rsidR="00910047" w:rsidRPr="00910047">
        <w:rPr>
          <w:rFonts w:ascii="Segoe UI" w:eastAsia="Source Han Sans TC" w:hAnsi="Segoe UI" w:cs="Segoe UI" w:hint="eastAsia"/>
          <w:color w:val="212529"/>
          <w:bdr w:val="none" w:sz="0" w:space="0" w:color="auto" w:frame="1"/>
          <w:lang w:eastAsia="zh-TW"/>
        </w:rPr>
        <w:t>具體資訊和細節將會由校長直接與您分享</w:t>
      </w:r>
      <w:r w:rsidR="00910047">
        <w:rPr>
          <w:rFonts w:ascii="Segoe UI" w:eastAsia="Source Han Sans TC" w:hAnsi="Segoe UI" w:cs="Segoe UI" w:hint="eastAsia"/>
          <w:color w:val="212529"/>
          <w:bdr w:val="none" w:sz="0" w:space="0" w:color="auto" w:frame="1"/>
          <w:lang w:eastAsia="zh-TW"/>
        </w:rPr>
        <w:t>。</w:t>
      </w:r>
    </w:p>
    <w:p w14:paraId="54A0480A" w14:textId="21AE4F6D" w:rsidR="002C5E3D" w:rsidRPr="00F54A43" w:rsidRDefault="00910047" w:rsidP="00733B3E">
      <w:pPr>
        <w:pStyle w:val="NormalWeb"/>
        <w:shd w:val="clear" w:color="auto" w:fill="FFFFFF"/>
        <w:spacing w:before="0" w:after="0"/>
        <w:ind w:leftChars="118" w:left="283" w:right="-423"/>
        <w:textAlignment w:val="baseline"/>
        <w:rPr>
          <w:rStyle w:val="Strong"/>
          <w:rFonts w:ascii="Source Han Serif TC" w:eastAsia="Source Han Serif TC" w:hAnsi="Source Han Serif TC" w:cs="Segoe UI"/>
          <w:color w:val="212529"/>
          <w:bdr w:val="none" w:sz="0" w:space="0" w:color="auto" w:frame="1"/>
        </w:rPr>
      </w:pPr>
      <w:r w:rsidRPr="00F54A43">
        <w:rPr>
          <w:rStyle w:val="Strong"/>
          <w:rFonts w:ascii="Source Han Serif TC" w:eastAsia="Source Han Serif TC" w:hAnsi="Source Han Serif TC" w:cs="Segoe UI" w:hint="eastAsia"/>
          <w:color w:val="212529"/>
          <w:bdr w:val="none" w:sz="0" w:space="0" w:color="auto" w:frame="1"/>
          <w:lang w:eastAsia="zh-TW"/>
        </w:rPr>
        <w:t>轉換過程何時開始？</w:t>
      </w:r>
    </w:p>
    <w:p w14:paraId="7ACDDF26" w14:textId="7EDB4940" w:rsidR="002C5E3D" w:rsidRPr="00733B3E" w:rsidRDefault="00910047"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這是一個複雜的過程，並無統一的「轉換日」。學生</w:t>
      </w:r>
      <w:r w:rsidR="00D2787F">
        <w:rPr>
          <w:rFonts w:ascii="Segoe UI" w:eastAsia="Source Han Sans TC" w:hAnsi="Segoe UI" w:cs="Segoe UI" w:hint="eastAsia"/>
          <w:color w:val="212529"/>
          <w:bdr w:val="none" w:sz="0" w:space="0" w:color="auto" w:frame="1"/>
          <w:lang w:eastAsia="zh-TW"/>
        </w:rPr>
        <w:t>學習模式之</w:t>
      </w:r>
      <w:r w:rsidRPr="00910047">
        <w:rPr>
          <w:rFonts w:ascii="Segoe UI" w:eastAsia="Source Han Sans TC" w:hAnsi="Segoe UI" w:cs="Segoe UI" w:hint="eastAsia"/>
          <w:color w:val="212529"/>
          <w:bdr w:val="none" w:sz="0" w:space="0" w:color="auto" w:frame="1"/>
          <w:lang w:eastAsia="zh-TW"/>
        </w:rPr>
        <w:t>轉換將</w:t>
      </w:r>
      <w:r>
        <w:rPr>
          <w:rFonts w:ascii="Segoe UI" w:eastAsia="Source Han Sans TC" w:hAnsi="Segoe UI" w:cs="Segoe UI" w:hint="eastAsia"/>
          <w:color w:val="212529"/>
          <w:bdr w:val="none" w:sz="0" w:space="0" w:color="auto" w:frame="1"/>
          <w:lang w:eastAsia="zh-TW"/>
        </w:rPr>
        <w:t>會</w:t>
      </w:r>
      <w:r w:rsidRPr="00910047">
        <w:rPr>
          <w:rFonts w:ascii="Segoe UI" w:eastAsia="Source Han Sans TC" w:hAnsi="Segoe UI" w:cs="Segoe UI" w:hint="eastAsia"/>
          <w:color w:val="212529"/>
          <w:bdr w:val="none" w:sz="0" w:space="0" w:color="auto" w:frame="1"/>
          <w:lang w:eastAsia="zh-TW"/>
        </w:rPr>
        <w:t>在</w:t>
      </w:r>
      <w:r w:rsidR="00D2787F">
        <w:rPr>
          <w:rFonts w:ascii="Segoe UI" w:eastAsia="Source Han Sans TC" w:hAnsi="Segoe UI" w:cs="Segoe UI" w:hint="eastAsia"/>
          <w:color w:val="212529"/>
          <w:bdr w:val="none" w:sz="0" w:space="0" w:color="auto" w:frame="1"/>
          <w:lang w:eastAsia="zh-TW"/>
        </w:rPr>
        <w:t>2</w:t>
      </w:r>
      <w:r w:rsidRPr="00910047">
        <w:rPr>
          <w:rFonts w:ascii="Segoe UI" w:eastAsia="Source Han Sans TC" w:hAnsi="Segoe UI" w:cs="Segoe UI" w:hint="eastAsia"/>
          <w:color w:val="212529"/>
          <w:bdr w:val="none" w:sz="0" w:space="0" w:color="auto" w:frame="1"/>
          <w:lang w:eastAsia="zh-TW"/>
        </w:rPr>
        <w:t>月的一段時間內逐步完成</w:t>
      </w:r>
      <w:r>
        <w:rPr>
          <w:rFonts w:ascii="Segoe UI" w:eastAsia="Source Han Sans TC" w:hAnsi="Segoe UI" w:cs="Segoe UI" w:hint="eastAsia"/>
          <w:color w:val="212529"/>
          <w:bdr w:val="none" w:sz="0" w:space="0" w:color="auto" w:frame="1"/>
          <w:lang w:eastAsia="zh-TW"/>
        </w:rPr>
        <w:t>。具體的時間線取決於</w:t>
      </w:r>
      <w:proofErr w:type="spellStart"/>
      <w:r>
        <w:rPr>
          <w:rFonts w:ascii="Segoe UI" w:eastAsia="Source Han Sans TC" w:hAnsi="Segoe UI" w:cs="Segoe UI" w:hint="eastAsia"/>
          <w:color w:val="212529"/>
          <w:bdr w:val="none" w:sz="0" w:space="0" w:color="auto" w:frame="1"/>
          <w:lang w:eastAsia="zh-TW"/>
        </w:rPr>
        <w:t>TDSB</w:t>
      </w:r>
      <w:proofErr w:type="spellEnd"/>
      <w:r>
        <w:rPr>
          <w:rFonts w:ascii="Segoe UI" w:eastAsia="Source Han Sans TC" w:hAnsi="Segoe UI" w:cs="Segoe UI" w:hint="eastAsia"/>
          <w:color w:val="212529"/>
          <w:bdr w:val="none" w:sz="0" w:space="0" w:color="auto" w:frame="1"/>
          <w:lang w:eastAsia="zh-TW"/>
        </w:rPr>
        <w:t>各校何時均能重新開啟到校現場學習。</w:t>
      </w:r>
    </w:p>
    <w:p w14:paraId="46F6B621" w14:textId="2753E2F4" w:rsidR="002C5E3D" w:rsidRPr="00F54A43" w:rsidRDefault="00910047" w:rsidP="00733B3E">
      <w:pPr>
        <w:pStyle w:val="NormalWeb"/>
        <w:shd w:val="clear" w:color="auto" w:fill="FFFFFF"/>
        <w:spacing w:before="0" w:after="0"/>
        <w:ind w:leftChars="118" w:left="283" w:right="-423"/>
        <w:textAlignment w:val="baseline"/>
        <w:rPr>
          <w:rFonts w:ascii="Source Han Serif TC" w:eastAsia="Source Han Serif TC" w:hAnsi="Source Han Serif TC" w:cs="Segoe UI"/>
          <w:color w:val="212529"/>
          <w:lang w:eastAsia="zh-TW"/>
        </w:rPr>
      </w:pPr>
      <w:r w:rsidRPr="00F54A43">
        <w:rPr>
          <w:rStyle w:val="Strong"/>
          <w:rFonts w:ascii="Source Han Serif TC" w:eastAsia="Source Han Serif TC" w:hAnsi="Source Han Serif TC" w:cs="Segoe UI" w:hint="eastAsia"/>
          <w:color w:val="212529"/>
          <w:bdr w:val="none" w:sz="0" w:space="0" w:color="auto" w:frame="1"/>
          <w:lang w:eastAsia="zh-TW"/>
        </w:rPr>
        <w:t>為何不能滿足2月這一批的所有轉換申請？</w:t>
      </w:r>
    </w:p>
    <w:p w14:paraId="02A4F9E0" w14:textId="07B0F974" w:rsidR="001C799F" w:rsidRPr="00733B3E" w:rsidRDefault="00910047" w:rsidP="00733B3E">
      <w:pPr>
        <w:pStyle w:val="NormalWeb"/>
        <w:shd w:val="clear" w:color="auto" w:fill="FFFFFF"/>
        <w:spacing w:before="0" w:after="0"/>
        <w:ind w:leftChars="118" w:left="283" w:right="-423"/>
        <w:textAlignment w:val="baseline"/>
        <w:rPr>
          <w:rFonts w:ascii="Segoe UI" w:eastAsia="Source Han Sans TC" w:hAnsi="Segoe UI" w:cs="Segoe UI"/>
          <w:color w:val="212529"/>
        </w:rPr>
      </w:pPr>
      <w:r>
        <w:rPr>
          <w:rFonts w:ascii="Segoe UI" w:eastAsia="Source Han Sans TC" w:hAnsi="Segoe UI" w:cs="Segoe UI" w:hint="eastAsia"/>
          <w:color w:val="212529"/>
          <w:bdr w:val="none" w:sz="0" w:space="0" w:color="auto" w:frame="1"/>
          <w:lang w:eastAsia="zh-TW"/>
        </w:rPr>
        <w:t>我們已與多倫多公衛當局</w:t>
      </w:r>
      <w:r w:rsidR="00E26F4F">
        <w:rPr>
          <w:rFonts w:ascii="Segoe UI" w:eastAsia="Source Han Sans TC" w:hAnsi="Segoe UI" w:cs="Segoe UI" w:hint="eastAsia"/>
          <w:color w:val="212529"/>
          <w:bdr w:val="none" w:sz="0" w:space="0" w:color="auto" w:frame="1"/>
          <w:lang w:eastAsia="zh-TW"/>
        </w:rPr>
        <w:t>就</w:t>
      </w:r>
      <w:r w:rsidR="00404FF9">
        <w:rPr>
          <w:rFonts w:ascii="Segoe UI" w:eastAsia="Source Han Sans TC" w:hAnsi="Segoe UI" w:cs="Segoe UI" w:hint="eastAsia"/>
          <w:color w:val="212529"/>
          <w:bdr w:val="none" w:sz="0" w:space="0" w:color="auto" w:frame="1"/>
          <w:lang w:eastAsia="zh-TW"/>
        </w:rPr>
        <w:t>開設新的教學分隊進行了</w:t>
      </w:r>
      <w:r>
        <w:rPr>
          <w:rFonts w:ascii="Segoe UI" w:eastAsia="Source Han Sans TC" w:hAnsi="Segoe UI" w:cs="Segoe UI" w:hint="eastAsia"/>
          <w:color w:val="212529"/>
          <w:bdr w:val="none" w:sz="0" w:space="0" w:color="auto" w:frame="1"/>
          <w:lang w:eastAsia="zh-TW"/>
        </w:rPr>
        <w:t>商議</w:t>
      </w:r>
      <w:r w:rsidR="00E26F4F">
        <w:rPr>
          <w:rFonts w:ascii="Segoe UI" w:eastAsia="Source Han Sans TC" w:hAnsi="Segoe UI" w:cs="Segoe UI" w:hint="eastAsia"/>
          <w:color w:val="212529"/>
          <w:bdr w:val="none" w:sz="0" w:space="0" w:color="auto" w:frame="1"/>
          <w:lang w:eastAsia="zh-TW"/>
        </w:rPr>
        <w:t>，</w:t>
      </w:r>
      <w:r w:rsidR="00404FF9">
        <w:rPr>
          <w:rFonts w:ascii="Segoe UI" w:eastAsia="Source Han Sans TC" w:hAnsi="Segoe UI" w:cs="Segoe UI" w:hint="eastAsia"/>
          <w:color w:val="212529"/>
          <w:bdr w:val="none" w:sz="0" w:space="0" w:color="auto" w:frame="1"/>
          <w:lang w:eastAsia="zh-TW"/>
        </w:rPr>
        <w:t>儘管我們可以在學校復課後將新學生納入已有的分隊（鑑於學生們從</w:t>
      </w:r>
      <w:r w:rsidR="00D2787F">
        <w:rPr>
          <w:rFonts w:ascii="Segoe UI" w:eastAsia="Source Han Sans TC" w:hAnsi="Segoe UI" w:cs="Segoe UI" w:hint="eastAsia"/>
          <w:color w:val="212529"/>
          <w:bdr w:val="none" w:sz="0" w:space="0" w:color="auto" w:frame="1"/>
          <w:lang w:eastAsia="zh-TW"/>
        </w:rPr>
        <w:t>寒</w:t>
      </w:r>
      <w:r w:rsidR="00404FF9">
        <w:rPr>
          <w:rFonts w:ascii="Segoe UI" w:eastAsia="Source Han Sans TC" w:hAnsi="Segoe UI" w:cs="Segoe UI" w:hint="eastAsia"/>
          <w:color w:val="212529"/>
          <w:bdr w:val="none" w:sz="0" w:space="0" w:color="auto" w:frame="1"/>
          <w:lang w:eastAsia="zh-TW"/>
        </w:rPr>
        <w:t>假起便未回過學校，一直在家學習），但我們仍需盡力減少對</w:t>
      </w:r>
      <w:r w:rsidR="00404FF9" w:rsidRPr="00404FF9">
        <w:rPr>
          <w:rFonts w:ascii="Segoe UI" w:eastAsia="Source Han Sans TC" w:hAnsi="Segoe UI" w:cs="Segoe UI" w:hint="eastAsia"/>
          <w:color w:val="212529"/>
          <w:bdr w:val="none" w:sz="0" w:space="0" w:color="auto" w:frame="1"/>
          <w:lang w:eastAsia="zh-TW"/>
        </w:rPr>
        <w:t>不轉換</w:t>
      </w:r>
      <w:r w:rsidR="00404FF9">
        <w:rPr>
          <w:rFonts w:ascii="Segoe UI" w:eastAsia="Source Han Sans TC" w:hAnsi="Segoe UI" w:cs="Segoe UI" w:hint="eastAsia"/>
          <w:color w:val="212529"/>
          <w:bdr w:val="none" w:sz="0" w:space="0" w:color="auto" w:frame="1"/>
          <w:lang w:eastAsia="zh-TW"/>
        </w:rPr>
        <w:t>學習模式的</w:t>
      </w:r>
      <w:r w:rsidR="00404FF9" w:rsidRPr="00404FF9">
        <w:rPr>
          <w:rFonts w:ascii="Segoe UI" w:eastAsia="Source Han Sans TC" w:hAnsi="Segoe UI" w:cs="Segoe UI" w:hint="eastAsia"/>
          <w:color w:val="212529"/>
          <w:bdr w:val="none" w:sz="0" w:space="0" w:color="auto" w:frame="1"/>
          <w:lang w:eastAsia="zh-TW"/>
        </w:rPr>
        <w:t>學生的打擾（如重編</w:t>
      </w:r>
      <w:r w:rsidR="00404FF9">
        <w:rPr>
          <w:rFonts w:ascii="Segoe UI" w:eastAsia="Source Han Sans TC" w:hAnsi="Segoe UI" w:cs="Segoe UI" w:hint="eastAsia"/>
          <w:color w:val="212529"/>
          <w:bdr w:val="none" w:sz="0" w:space="0" w:color="auto" w:frame="1"/>
          <w:lang w:eastAsia="zh-TW"/>
        </w:rPr>
        <w:t>班級</w:t>
      </w:r>
      <w:r w:rsidR="00404FF9" w:rsidRPr="00404FF9">
        <w:rPr>
          <w:rFonts w:ascii="Segoe UI" w:eastAsia="Source Han Sans TC" w:hAnsi="Segoe UI" w:cs="Segoe UI" w:hint="eastAsia"/>
          <w:color w:val="212529"/>
          <w:bdr w:val="none" w:sz="0" w:space="0" w:color="auto" w:frame="1"/>
          <w:lang w:eastAsia="zh-TW"/>
        </w:rPr>
        <w:t>、教師變動等）</w:t>
      </w:r>
      <w:r w:rsidR="00404FF9">
        <w:rPr>
          <w:rFonts w:ascii="Segoe UI" w:eastAsia="Source Han Sans TC" w:hAnsi="Segoe UI" w:cs="Segoe UI" w:hint="eastAsia"/>
          <w:color w:val="212529"/>
          <w:bdr w:val="none" w:sz="0" w:space="0" w:color="auto" w:frame="1"/>
          <w:lang w:eastAsia="zh-TW"/>
        </w:rPr>
        <w:t>。</w:t>
      </w:r>
      <w:r w:rsidR="00404FF9" w:rsidRPr="00404FF9">
        <w:rPr>
          <w:rFonts w:ascii="Segoe UI" w:eastAsia="Source Han Sans TC" w:hAnsi="Segoe UI" w:cs="Segoe UI" w:hint="eastAsia"/>
          <w:color w:val="212529"/>
          <w:bdr w:val="none" w:sz="0" w:space="0" w:color="auto" w:frame="1"/>
          <w:lang w:eastAsia="zh-TW"/>
        </w:rPr>
        <w:t>我們將優先處理家住</w:t>
      </w:r>
      <w:r w:rsidR="00404FF9" w:rsidRPr="00404FF9">
        <w:rPr>
          <w:rFonts w:ascii="Segoe UI" w:eastAsia="Source Han Sans TC" w:hAnsi="Segoe UI" w:cs="Segoe UI"/>
          <w:color w:val="212529"/>
          <w:bdr w:val="none" w:sz="0" w:space="0" w:color="auto" w:frame="1"/>
          <w:lang w:eastAsia="zh-TW"/>
        </w:rPr>
        <w:t>COVID-19</w:t>
      </w:r>
      <w:r w:rsidR="00404FF9" w:rsidRPr="00404FF9">
        <w:rPr>
          <w:rFonts w:ascii="Segoe UI" w:eastAsia="Source Han Sans TC" w:hAnsi="Segoe UI" w:cs="Segoe UI" w:hint="eastAsia"/>
          <w:color w:val="212529"/>
          <w:bdr w:val="none" w:sz="0" w:space="0" w:color="auto" w:frame="1"/>
          <w:lang w:eastAsia="zh-TW"/>
        </w:rPr>
        <w:t>疫情高風險區域（根據多倫多公衛當局的數據）</w:t>
      </w:r>
      <w:r w:rsidR="00404FF9">
        <w:rPr>
          <w:rFonts w:ascii="Segoe UI" w:eastAsia="Source Han Sans TC" w:hAnsi="Segoe UI" w:cs="Segoe UI" w:hint="eastAsia"/>
          <w:color w:val="212529"/>
          <w:bdr w:val="none" w:sz="0" w:space="0" w:color="auto" w:frame="1"/>
          <w:lang w:eastAsia="zh-TW"/>
        </w:rPr>
        <w:t>的學童。</w:t>
      </w:r>
    </w:p>
    <w:sectPr w:rsidR="001C799F" w:rsidRPr="00733B3E" w:rsidSect="00E5511A">
      <w:headerReference w:type="default" r:id="rId8"/>
      <w:footerReference w:type="default" r:id="rId9"/>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F9CC6" w14:textId="77777777" w:rsidR="00AA042E" w:rsidRDefault="00AA042E" w:rsidP="00E5511A">
      <w:r>
        <w:separator/>
      </w:r>
    </w:p>
  </w:endnote>
  <w:endnote w:type="continuationSeparator" w:id="0">
    <w:p w14:paraId="1B6FC4F2" w14:textId="77777777" w:rsidR="00AA042E" w:rsidRDefault="00AA042E"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Han Serif TC">
    <w:altName w:val="Source Han Serif TC"/>
    <w:panose1 w:val="02020400000000000000"/>
    <w:charset w:val="80"/>
    <w:family w:val="roman"/>
    <w:pitch w:val="variable"/>
    <w:sig w:usb0="30000083" w:usb1="2BDF3C10" w:usb2="00000016" w:usb3="00000000" w:csb0="003A0107" w:csb1="00000000"/>
  </w:font>
  <w:font w:name="Segoe UI">
    <w:panose1 w:val="020B0604020202020204"/>
    <w:charset w:val="00"/>
    <w:family w:val="swiss"/>
    <w:pitch w:val="variable"/>
    <w:sig w:usb0="E4002EFF" w:usb1="C000E47F" w:usb2="00000009" w:usb3="00000000" w:csb0="000001FF" w:csb1="00000000"/>
  </w:font>
  <w:font w:name="Source Han Sans TC Light">
    <w:altName w:val="Source Han Sans TC Light"/>
    <w:panose1 w:val="020B0300000000000000"/>
    <w:charset w:val="80"/>
    <w:family w:val="swiss"/>
    <w:pitch w:val="variable"/>
    <w:sig w:usb0="30000083" w:usb1="2BDF3C10" w:usb2="00000016" w:usb3="00000000" w:csb0="003A0107" w:csb1="00000000"/>
  </w:font>
  <w:font w:name="Source Han Sans TC">
    <w:altName w:val="Source Han Sans TC"/>
    <w:panose1 w:val="020B0500000000000000"/>
    <w:charset w:val="80"/>
    <w:family w:val="swiss"/>
    <w:pitch w:val="variable"/>
    <w:sig w:usb0="30000083" w:usb1="2BDF3C10" w:usb2="00000016" w:usb3="00000000" w:csb0="003A0107" w:csb1="00000000"/>
  </w:font>
  <w:font w:name="PingFang TC">
    <w:altName w:val="PingFang TC"/>
    <w:panose1 w:val="020B0400000000000000"/>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jc w:val="center"/>
      <w:rPr>
        <w:rFonts w:cs="Arial"/>
        <w:color w:val="000000" w:themeColor="text1"/>
      </w:rPr>
    </w:pPr>
    <w:r>
      <w:rPr>
        <w:rFonts w:cs="Arial"/>
        <w:noProof/>
        <w:color w:val="000000" w:themeColor="text1"/>
        <w:lang w:eastAsia="en-C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F38DA" w14:textId="77777777" w:rsidR="00AA042E" w:rsidRDefault="00AA042E" w:rsidP="00E5511A">
      <w:r>
        <w:separator/>
      </w:r>
    </w:p>
  </w:footnote>
  <w:footnote w:type="continuationSeparator" w:id="0">
    <w:p w14:paraId="1840EC12" w14:textId="77777777" w:rsidR="00AA042E" w:rsidRDefault="00AA042E"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819F7" w14:textId="77777777" w:rsidR="00A0293E" w:rsidRDefault="00A0293E">
    <w:pPr>
      <w:pStyle w:val="Header"/>
    </w:pPr>
    <w:r w:rsidRPr="00EB46AE">
      <w:rPr>
        <w:noProof/>
        <w:color w:val="000000" w:themeColor="text1"/>
        <w:lang w:eastAsia="en-C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813E3"/>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44A2A"/>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5E3D"/>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C6D"/>
    <w:rsid w:val="003C44A4"/>
    <w:rsid w:val="003C5BDF"/>
    <w:rsid w:val="003C65F4"/>
    <w:rsid w:val="003E11E4"/>
    <w:rsid w:val="003E355B"/>
    <w:rsid w:val="003F3B90"/>
    <w:rsid w:val="003F5D9E"/>
    <w:rsid w:val="003F7052"/>
    <w:rsid w:val="00401077"/>
    <w:rsid w:val="00404FF9"/>
    <w:rsid w:val="00407D2B"/>
    <w:rsid w:val="00410E06"/>
    <w:rsid w:val="00422B43"/>
    <w:rsid w:val="004240B6"/>
    <w:rsid w:val="00426A0F"/>
    <w:rsid w:val="00430764"/>
    <w:rsid w:val="00430BBA"/>
    <w:rsid w:val="0043435C"/>
    <w:rsid w:val="00437527"/>
    <w:rsid w:val="00481F4F"/>
    <w:rsid w:val="00484A8C"/>
    <w:rsid w:val="00486E7E"/>
    <w:rsid w:val="00487B6E"/>
    <w:rsid w:val="004A08CC"/>
    <w:rsid w:val="004A113E"/>
    <w:rsid w:val="004A3499"/>
    <w:rsid w:val="004A3C0D"/>
    <w:rsid w:val="004A68D9"/>
    <w:rsid w:val="004B4FA5"/>
    <w:rsid w:val="004B61C3"/>
    <w:rsid w:val="004C3119"/>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6004"/>
    <w:rsid w:val="005D2AB8"/>
    <w:rsid w:val="005D423B"/>
    <w:rsid w:val="005E21FC"/>
    <w:rsid w:val="00603411"/>
    <w:rsid w:val="00612C33"/>
    <w:rsid w:val="00636929"/>
    <w:rsid w:val="00644CE8"/>
    <w:rsid w:val="00653AFE"/>
    <w:rsid w:val="00673F2A"/>
    <w:rsid w:val="00677A1E"/>
    <w:rsid w:val="00681212"/>
    <w:rsid w:val="00683144"/>
    <w:rsid w:val="00685493"/>
    <w:rsid w:val="00685FC2"/>
    <w:rsid w:val="0069612A"/>
    <w:rsid w:val="006A1E2D"/>
    <w:rsid w:val="006A1FCA"/>
    <w:rsid w:val="006D2B36"/>
    <w:rsid w:val="00700D0C"/>
    <w:rsid w:val="007244FD"/>
    <w:rsid w:val="00733B3E"/>
    <w:rsid w:val="007439DD"/>
    <w:rsid w:val="007554F8"/>
    <w:rsid w:val="00757373"/>
    <w:rsid w:val="007620AE"/>
    <w:rsid w:val="00764D84"/>
    <w:rsid w:val="00791ED6"/>
    <w:rsid w:val="00792F4A"/>
    <w:rsid w:val="00795172"/>
    <w:rsid w:val="007A0DD2"/>
    <w:rsid w:val="007D7E7F"/>
    <w:rsid w:val="007F060F"/>
    <w:rsid w:val="007F1347"/>
    <w:rsid w:val="007F1D4C"/>
    <w:rsid w:val="00812977"/>
    <w:rsid w:val="0082196A"/>
    <w:rsid w:val="008518EF"/>
    <w:rsid w:val="00853C50"/>
    <w:rsid w:val="008549CF"/>
    <w:rsid w:val="00877824"/>
    <w:rsid w:val="008A533C"/>
    <w:rsid w:val="008A686E"/>
    <w:rsid w:val="008B21C3"/>
    <w:rsid w:val="008B2758"/>
    <w:rsid w:val="008B29AC"/>
    <w:rsid w:val="008B7BC7"/>
    <w:rsid w:val="008C5709"/>
    <w:rsid w:val="008D6CF0"/>
    <w:rsid w:val="008F2881"/>
    <w:rsid w:val="00905234"/>
    <w:rsid w:val="00910047"/>
    <w:rsid w:val="00914608"/>
    <w:rsid w:val="009157D8"/>
    <w:rsid w:val="009174B9"/>
    <w:rsid w:val="00924518"/>
    <w:rsid w:val="0093300C"/>
    <w:rsid w:val="009360B1"/>
    <w:rsid w:val="00937381"/>
    <w:rsid w:val="00937E34"/>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7F55"/>
    <w:rsid w:val="009E7981"/>
    <w:rsid w:val="009F0626"/>
    <w:rsid w:val="009F4205"/>
    <w:rsid w:val="009F745D"/>
    <w:rsid w:val="00A0293E"/>
    <w:rsid w:val="00A02ED9"/>
    <w:rsid w:val="00A12F89"/>
    <w:rsid w:val="00A2005D"/>
    <w:rsid w:val="00A409A0"/>
    <w:rsid w:val="00A40DCC"/>
    <w:rsid w:val="00A4406D"/>
    <w:rsid w:val="00A45116"/>
    <w:rsid w:val="00A5661F"/>
    <w:rsid w:val="00A56F08"/>
    <w:rsid w:val="00A613D5"/>
    <w:rsid w:val="00A62063"/>
    <w:rsid w:val="00A73C15"/>
    <w:rsid w:val="00A76C35"/>
    <w:rsid w:val="00A777E3"/>
    <w:rsid w:val="00A80786"/>
    <w:rsid w:val="00A92610"/>
    <w:rsid w:val="00A93853"/>
    <w:rsid w:val="00A97117"/>
    <w:rsid w:val="00AA042E"/>
    <w:rsid w:val="00AA3EF2"/>
    <w:rsid w:val="00AA4C4B"/>
    <w:rsid w:val="00AB25D2"/>
    <w:rsid w:val="00AB4440"/>
    <w:rsid w:val="00AB65F6"/>
    <w:rsid w:val="00AB6685"/>
    <w:rsid w:val="00AC1EF7"/>
    <w:rsid w:val="00AE713F"/>
    <w:rsid w:val="00AF5E4D"/>
    <w:rsid w:val="00B04B81"/>
    <w:rsid w:val="00B04C19"/>
    <w:rsid w:val="00B059CB"/>
    <w:rsid w:val="00B216E6"/>
    <w:rsid w:val="00B4159F"/>
    <w:rsid w:val="00B463FF"/>
    <w:rsid w:val="00B47917"/>
    <w:rsid w:val="00B50C49"/>
    <w:rsid w:val="00B61F86"/>
    <w:rsid w:val="00B70F3D"/>
    <w:rsid w:val="00B7701F"/>
    <w:rsid w:val="00B83E1C"/>
    <w:rsid w:val="00B929BC"/>
    <w:rsid w:val="00B979AC"/>
    <w:rsid w:val="00BA00B9"/>
    <w:rsid w:val="00BB70AA"/>
    <w:rsid w:val="00BC64E9"/>
    <w:rsid w:val="00BD0D5C"/>
    <w:rsid w:val="00BD4D9A"/>
    <w:rsid w:val="00BE148B"/>
    <w:rsid w:val="00BE6940"/>
    <w:rsid w:val="00BF02DC"/>
    <w:rsid w:val="00BF0B83"/>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662F"/>
    <w:rsid w:val="00CE7D39"/>
    <w:rsid w:val="00D01D84"/>
    <w:rsid w:val="00D04794"/>
    <w:rsid w:val="00D04A1D"/>
    <w:rsid w:val="00D1496F"/>
    <w:rsid w:val="00D16403"/>
    <w:rsid w:val="00D174DE"/>
    <w:rsid w:val="00D2787F"/>
    <w:rsid w:val="00D31155"/>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26F4F"/>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4A43"/>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D6B6F"/>
    <w:rsid w:val="00FF57C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F3B76AD4-74D7-4459-B778-9D51A16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40"/>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lang w:eastAsia="en-US"/>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Cs w:val="26"/>
      <w:lang w:eastAsia="en-US"/>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Cs w:val="22"/>
      <w:lang w:eastAsia="en-US"/>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Cs w:val="22"/>
      <w:lang w:eastAsia="en-US"/>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contextualSpacing/>
    </w:pPr>
    <w:rPr>
      <w:rFonts w:ascii="Arial" w:eastAsiaTheme="minorEastAsia" w:hAnsi="Arial" w:cstheme="minorBidi"/>
      <w:szCs w:val="22"/>
      <w:lang w:eastAsia="en-US"/>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eastAsiaTheme="minorEastAsia" w:hAnsi="Arial" w:cstheme="minorBidi"/>
      <w:szCs w:val="22"/>
      <w:lang w:eastAsia="en-US"/>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eastAsiaTheme="minorEastAsia" w:hAnsi="Arial" w:cstheme="minorBidi"/>
      <w:szCs w:val="22"/>
      <w:lang w:eastAsia="en-US"/>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pPr>
    <w:rPr>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rPr>
      <w:rFonts w:ascii="Calibri" w:eastAsiaTheme="minorEastAsia" w:hAnsi="Calibri" w:cstheme="minorBidi"/>
      <w:sz w:val="22"/>
      <w:szCs w:val="21"/>
      <w:lang w:eastAsia="en-US"/>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pPr>
    <w:rPr>
      <w:rFonts w:eastAsiaTheme="minorEastAsia"/>
      <w:lang w:eastAsia="en-US"/>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58746779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78908156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0516-DA0B-4B94-A568-F6F9B91F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C:\Users\139276\Downloads\Letterhead_Template_B_Accessible (1).dotx</Template>
  <TotalTime>536</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Stephen RH</cp:lastModifiedBy>
  <cp:revision>9</cp:revision>
  <dcterms:created xsi:type="dcterms:W3CDTF">2021-02-08T05:31:00Z</dcterms:created>
  <dcterms:modified xsi:type="dcterms:W3CDTF">2021-02-09T17:43:00Z</dcterms:modified>
</cp:coreProperties>
</file>