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D17C1" w14:textId="0CC4DF5D" w:rsidR="00770D42" w:rsidRDefault="00770D42"/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6D5EF3" w14:paraId="6CF76A63" w14:textId="77777777" w:rsidTr="00D51FB1">
        <w:tc>
          <w:tcPr>
            <w:tcW w:w="10773" w:type="dxa"/>
            <w:gridSpan w:val="3"/>
          </w:tcPr>
          <w:p w14:paraId="4605F0E5" w14:textId="36F5ABB8" w:rsidR="006D5EF3" w:rsidRPr="005F0498" w:rsidRDefault="006D5EF3" w:rsidP="006D5EF3">
            <w:pPr>
              <w:jc w:val="center"/>
              <w:rPr>
                <w:b/>
                <w:bCs/>
                <w:sz w:val="24"/>
                <w:szCs w:val="24"/>
              </w:rPr>
            </w:pPr>
            <w:bookmarkStart w:id="0" w:name="_Hlk115180112"/>
            <w:r w:rsidRPr="005F0498">
              <w:rPr>
                <w:b/>
                <w:bCs/>
                <w:sz w:val="24"/>
                <w:szCs w:val="24"/>
              </w:rPr>
              <w:t>Image Gallery Descriptions</w:t>
            </w:r>
          </w:p>
        </w:tc>
      </w:tr>
      <w:tr w:rsidR="006D5EF3" w14:paraId="7DF8B8C3" w14:textId="77777777" w:rsidTr="00770D42">
        <w:trPr>
          <w:trHeight w:val="328"/>
        </w:trPr>
        <w:tc>
          <w:tcPr>
            <w:tcW w:w="851" w:type="dxa"/>
          </w:tcPr>
          <w:p w14:paraId="6AB95910" w14:textId="76364FAA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Doc</w:t>
            </w:r>
            <w:r w:rsidR="00D51FB1">
              <w:rPr>
                <w:b/>
                <w:bCs/>
              </w:rPr>
              <w:t xml:space="preserve"> #</w:t>
            </w:r>
          </w:p>
        </w:tc>
        <w:tc>
          <w:tcPr>
            <w:tcW w:w="4252" w:type="dxa"/>
          </w:tcPr>
          <w:p w14:paraId="639AB9D0" w14:textId="57368DE1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Title</w:t>
            </w:r>
          </w:p>
        </w:tc>
        <w:tc>
          <w:tcPr>
            <w:tcW w:w="5670" w:type="dxa"/>
          </w:tcPr>
          <w:p w14:paraId="41D75C32" w14:textId="57AF5F5E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AODA Description</w:t>
            </w:r>
          </w:p>
        </w:tc>
      </w:tr>
      <w:tr w:rsidR="00567023" w14:paraId="45AA892A" w14:textId="77777777" w:rsidTr="00D51FB1">
        <w:tc>
          <w:tcPr>
            <w:tcW w:w="851" w:type="dxa"/>
          </w:tcPr>
          <w:p w14:paraId="49D4FF6F" w14:textId="53C5E155" w:rsidR="00567023" w:rsidRDefault="00567023" w:rsidP="00567023">
            <w:pPr>
              <w:jc w:val="right"/>
            </w:pPr>
            <w:r>
              <w:t>01</w:t>
            </w:r>
          </w:p>
        </w:tc>
        <w:tc>
          <w:tcPr>
            <w:tcW w:w="4252" w:type="dxa"/>
          </w:tcPr>
          <w:p w14:paraId="0B582310" w14:textId="472B1B43" w:rsidR="00567023" w:rsidRDefault="00567023" w:rsidP="00567023">
            <w:r>
              <w:t>3D Massing</w:t>
            </w:r>
          </w:p>
        </w:tc>
        <w:tc>
          <w:tcPr>
            <w:tcW w:w="5670" w:type="dxa"/>
          </w:tcPr>
          <w:p w14:paraId="4F45D934" w14:textId="31BBB51B" w:rsidR="00567023" w:rsidRDefault="00567023" w:rsidP="00567023">
            <w:r w:rsidRPr="004F2CCD">
              <w:t xml:space="preserve">Exterior </w:t>
            </w:r>
            <w:r>
              <w:t xml:space="preserve">3D massing </w:t>
            </w:r>
            <w:r w:rsidRPr="004F2CCD">
              <w:t>depicting both the gymnasium addition looking from the</w:t>
            </w:r>
            <w:r>
              <w:t xml:space="preserve"> northwest of</w:t>
            </w:r>
            <w:r w:rsidRPr="004F2CCD">
              <w:t xml:space="preserve"> playfield.</w:t>
            </w:r>
          </w:p>
        </w:tc>
      </w:tr>
      <w:tr w:rsidR="006D5EF3" w14:paraId="09C93B62" w14:textId="77777777" w:rsidTr="00D51FB1">
        <w:tc>
          <w:tcPr>
            <w:tcW w:w="851" w:type="dxa"/>
          </w:tcPr>
          <w:p w14:paraId="3A5CF1F7" w14:textId="69625344" w:rsidR="006D5EF3" w:rsidRDefault="005F0498" w:rsidP="005F0498">
            <w:pPr>
              <w:jc w:val="right"/>
            </w:pPr>
            <w:r>
              <w:t>02</w:t>
            </w:r>
          </w:p>
        </w:tc>
        <w:tc>
          <w:tcPr>
            <w:tcW w:w="4252" w:type="dxa"/>
          </w:tcPr>
          <w:p w14:paraId="1ABB652D" w14:textId="5965CF3A" w:rsidR="006D5EF3" w:rsidRDefault="00000946">
            <w:r>
              <w:t>Site Plan</w:t>
            </w:r>
          </w:p>
        </w:tc>
        <w:tc>
          <w:tcPr>
            <w:tcW w:w="5670" w:type="dxa"/>
          </w:tcPr>
          <w:p w14:paraId="22253E06" w14:textId="1A29E1BD" w:rsidR="006D5EF3" w:rsidRDefault="00567023">
            <w:r>
              <w:t>S</w:t>
            </w:r>
            <w:r w:rsidR="00000946">
              <w:t xml:space="preserve">ite plan </w:t>
            </w:r>
            <w:r>
              <w:t xml:space="preserve">drawing </w:t>
            </w:r>
            <w:r w:rsidR="00000946">
              <w:t>looking down from above depicting the school &amp; playfield after the project is completed.</w:t>
            </w:r>
          </w:p>
        </w:tc>
      </w:tr>
      <w:tr w:rsidR="006D5EF3" w14:paraId="26BB0562" w14:textId="77777777" w:rsidTr="00D51FB1">
        <w:tc>
          <w:tcPr>
            <w:tcW w:w="851" w:type="dxa"/>
          </w:tcPr>
          <w:p w14:paraId="07F7D1DB" w14:textId="7C214C4A" w:rsidR="005F0498" w:rsidRDefault="005F0498" w:rsidP="005F0498">
            <w:pPr>
              <w:jc w:val="right"/>
            </w:pPr>
            <w:r>
              <w:t>03</w:t>
            </w:r>
          </w:p>
        </w:tc>
        <w:tc>
          <w:tcPr>
            <w:tcW w:w="4252" w:type="dxa"/>
          </w:tcPr>
          <w:p w14:paraId="493A7B53" w14:textId="41A8DD48" w:rsidR="006D5EF3" w:rsidRDefault="00000946">
            <w:r>
              <w:t>First Floor Plan</w:t>
            </w:r>
          </w:p>
        </w:tc>
        <w:tc>
          <w:tcPr>
            <w:tcW w:w="5670" w:type="dxa"/>
          </w:tcPr>
          <w:p w14:paraId="639A04E7" w14:textId="566415E9" w:rsidR="006D5EF3" w:rsidRDefault="00000946">
            <w:r>
              <w:t>Architectural first floor plan looking down from above depicting instructional &amp; operations spaces situated on the first floor after the project is completed.</w:t>
            </w:r>
          </w:p>
        </w:tc>
      </w:tr>
      <w:tr w:rsidR="006D5EF3" w14:paraId="57EC6E26" w14:textId="77777777" w:rsidTr="00D51FB1">
        <w:tc>
          <w:tcPr>
            <w:tcW w:w="851" w:type="dxa"/>
          </w:tcPr>
          <w:p w14:paraId="6FCA56EB" w14:textId="2478A500" w:rsidR="006D5EF3" w:rsidRDefault="005F0498" w:rsidP="005F0498">
            <w:pPr>
              <w:jc w:val="right"/>
            </w:pPr>
            <w:r>
              <w:t>04</w:t>
            </w:r>
          </w:p>
        </w:tc>
        <w:tc>
          <w:tcPr>
            <w:tcW w:w="4252" w:type="dxa"/>
          </w:tcPr>
          <w:p w14:paraId="407558CD" w14:textId="27464711" w:rsidR="006D5EF3" w:rsidRDefault="00000946">
            <w:r>
              <w:t>Second Floor Plan</w:t>
            </w:r>
          </w:p>
        </w:tc>
        <w:tc>
          <w:tcPr>
            <w:tcW w:w="5670" w:type="dxa"/>
          </w:tcPr>
          <w:p w14:paraId="70DC8BCF" w14:textId="18B682C4" w:rsidR="006D5EF3" w:rsidRDefault="00000946">
            <w:r>
              <w:t>Architectural second floor plan looking down from above depicting instructional &amp; operations spaces situated on the second floor after the project is completed.</w:t>
            </w:r>
          </w:p>
        </w:tc>
      </w:tr>
      <w:tr w:rsidR="006D5EF3" w14:paraId="50109B9A" w14:textId="77777777" w:rsidTr="00D51FB1">
        <w:tc>
          <w:tcPr>
            <w:tcW w:w="851" w:type="dxa"/>
          </w:tcPr>
          <w:p w14:paraId="244A7BA7" w14:textId="3FEA7A15" w:rsidR="006D5EF3" w:rsidRDefault="005F0498" w:rsidP="005F0498">
            <w:pPr>
              <w:jc w:val="right"/>
            </w:pPr>
            <w:r>
              <w:t>05</w:t>
            </w:r>
          </w:p>
        </w:tc>
        <w:tc>
          <w:tcPr>
            <w:tcW w:w="4252" w:type="dxa"/>
          </w:tcPr>
          <w:p w14:paraId="587672F5" w14:textId="322B47C2" w:rsidR="006D5EF3" w:rsidRDefault="00770D42">
            <w:r>
              <w:t xml:space="preserve">Library Interior Rendering </w:t>
            </w:r>
          </w:p>
        </w:tc>
        <w:tc>
          <w:tcPr>
            <w:tcW w:w="5670" w:type="dxa"/>
          </w:tcPr>
          <w:p w14:paraId="5325112C" w14:textId="6D65358C" w:rsidR="006D5EF3" w:rsidRDefault="00770D42">
            <w:r>
              <w:t xml:space="preserve">Interior rendering showing a </w:t>
            </w:r>
            <w:r w:rsidRPr="00770D42">
              <w:t>double-height space</w:t>
            </w:r>
            <w:r w:rsidR="00DA5B56">
              <w:t xml:space="preserve"> of the library </w:t>
            </w:r>
          </w:p>
        </w:tc>
      </w:tr>
      <w:tr w:rsidR="006D5EF3" w14:paraId="1CA8B118" w14:textId="77777777" w:rsidTr="00D51FB1">
        <w:tc>
          <w:tcPr>
            <w:tcW w:w="851" w:type="dxa"/>
          </w:tcPr>
          <w:p w14:paraId="282E3BE3" w14:textId="23275E82" w:rsidR="006D5EF3" w:rsidRDefault="005F0498" w:rsidP="005F0498">
            <w:pPr>
              <w:jc w:val="right"/>
            </w:pPr>
            <w:r>
              <w:t>06</w:t>
            </w:r>
          </w:p>
        </w:tc>
        <w:tc>
          <w:tcPr>
            <w:tcW w:w="4252" w:type="dxa"/>
          </w:tcPr>
          <w:p w14:paraId="10BC3E3F" w14:textId="1C32D7D6" w:rsidR="006D5EF3" w:rsidRDefault="00770D42">
            <w:r>
              <w:t xml:space="preserve">Gymnasium Interior Rendering </w:t>
            </w:r>
          </w:p>
        </w:tc>
        <w:tc>
          <w:tcPr>
            <w:tcW w:w="5670" w:type="dxa"/>
          </w:tcPr>
          <w:p w14:paraId="20ACB501" w14:textId="2120FD45" w:rsidR="006D5EF3" w:rsidRDefault="00770D42">
            <w:r>
              <w:t>Interior rendering showing the new gymnasium with views to playing fields</w:t>
            </w:r>
          </w:p>
        </w:tc>
      </w:tr>
      <w:tr w:rsidR="00770D42" w14:paraId="52414371" w14:textId="77777777" w:rsidTr="00D51FB1">
        <w:tc>
          <w:tcPr>
            <w:tcW w:w="851" w:type="dxa"/>
          </w:tcPr>
          <w:p w14:paraId="0054169F" w14:textId="5228786B" w:rsidR="00770D42" w:rsidRDefault="00770D42" w:rsidP="00770D42">
            <w:pPr>
              <w:jc w:val="right"/>
            </w:pPr>
            <w:r>
              <w:t>07</w:t>
            </w:r>
          </w:p>
        </w:tc>
        <w:tc>
          <w:tcPr>
            <w:tcW w:w="4252" w:type="dxa"/>
          </w:tcPr>
          <w:p w14:paraId="34F49160" w14:textId="158A6855" w:rsidR="00770D42" w:rsidRDefault="00770D42" w:rsidP="00770D42">
            <w:r>
              <w:t xml:space="preserve">Exterior Rendering Gymnasium </w:t>
            </w:r>
          </w:p>
        </w:tc>
        <w:tc>
          <w:tcPr>
            <w:tcW w:w="5670" w:type="dxa"/>
          </w:tcPr>
          <w:p w14:paraId="2579F1E2" w14:textId="6E87DD65" w:rsidR="00770D42" w:rsidRDefault="00770D42" w:rsidP="00770D42">
            <w:r>
              <w:t>Exterior rendering from northwest of gymnasium addition looking from the playfield.</w:t>
            </w:r>
          </w:p>
        </w:tc>
      </w:tr>
      <w:bookmarkEnd w:id="0"/>
    </w:tbl>
    <w:p w14:paraId="4AA783D8" w14:textId="1779CF3C" w:rsidR="003B0171" w:rsidRDefault="003B0171"/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3B0171" w14:paraId="2C406389" w14:textId="77777777" w:rsidTr="00447002">
        <w:tc>
          <w:tcPr>
            <w:tcW w:w="10773" w:type="dxa"/>
            <w:gridSpan w:val="3"/>
          </w:tcPr>
          <w:p w14:paraId="760EAE44" w14:textId="0811D594" w:rsidR="003B0171" w:rsidRPr="005F0498" w:rsidRDefault="003B0171" w:rsidP="004470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Milestone Schedule</w:t>
            </w:r>
            <w:r w:rsidRPr="005F0498">
              <w:rPr>
                <w:b/>
                <w:bCs/>
                <w:sz w:val="24"/>
                <w:szCs w:val="24"/>
              </w:rPr>
              <w:t xml:space="preserve"> Descriptions</w:t>
            </w:r>
          </w:p>
        </w:tc>
      </w:tr>
      <w:tr w:rsidR="003B0171" w14:paraId="3B625135" w14:textId="77777777" w:rsidTr="00447002">
        <w:tc>
          <w:tcPr>
            <w:tcW w:w="851" w:type="dxa"/>
          </w:tcPr>
          <w:p w14:paraId="0D1BC3B2" w14:textId="239BF075" w:rsidR="003B0171" w:rsidRPr="005F0498" w:rsidRDefault="001141A0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#</w:t>
            </w:r>
          </w:p>
        </w:tc>
        <w:tc>
          <w:tcPr>
            <w:tcW w:w="4252" w:type="dxa"/>
          </w:tcPr>
          <w:p w14:paraId="17A26EE8" w14:textId="6BA58704" w:rsidR="003B0171" w:rsidRPr="005F0498" w:rsidRDefault="00B70894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Description</w:t>
            </w:r>
          </w:p>
        </w:tc>
        <w:tc>
          <w:tcPr>
            <w:tcW w:w="5670" w:type="dxa"/>
          </w:tcPr>
          <w:p w14:paraId="166853C4" w14:textId="77777777" w:rsidR="003B0171" w:rsidRPr="005F0498" w:rsidRDefault="003B0171" w:rsidP="00447002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AODA Description</w:t>
            </w:r>
          </w:p>
        </w:tc>
      </w:tr>
      <w:tr w:rsidR="003B0171" w14:paraId="1EC2919F" w14:textId="77777777" w:rsidTr="00447002">
        <w:tc>
          <w:tcPr>
            <w:tcW w:w="851" w:type="dxa"/>
          </w:tcPr>
          <w:p w14:paraId="45D23146" w14:textId="306478DE" w:rsidR="003B0171" w:rsidRDefault="001141A0" w:rsidP="00447002">
            <w:pPr>
              <w:jc w:val="right"/>
            </w:pPr>
            <w:r>
              <w:t>1</w:t>
            </w:r>
          </w:p>
        </w:tc>
        <w:tc>
          <w:tcPr>
            <w:tcW w:w="4252" w:type="dxa"/>
          </w:tcPr>
          <w:p w14:paraId="2BB92E29" w14:textId="2CD9092E" w:rsidR="003B0171" w:rsidRDefault="001141A0" w:rsidP="00447002">
            <w:r>
              <w:t>Engage Architects</w:t>
            </w:r>
          </w:p>
        </w:tc>
        <w:tc>
          <w:tcPr>
            <w:tcW w:w="5670" w:type="dxa"/>
          </w:tcPr>
          <w:p w14:paraId="7A2CABAA" w14:textId="3662B0D3" w:rsidR="003B0171" w:rsidRDefault="007D1E9E" w:rsidP="00447002">
            <w:r w:rsidRPr="007D1E9E">
              <w:t>Bar 1 within the Gantt chart shows prime architect selection occurring in Q</w:t>
            </w:r>
            <w:r>
              <w:t xml:space="preserve">2 </w:t>
            </w:r>
            <w:r w:rsidRPr="007D1E9E">
              <w:t>2023</w:t>
            </w:r>
          </w:p>
        </w:tc>
      </w:tr>
      <w:tr w:rsidR="00380EE8" w14:paraId="2C380794" w14:textId="77777777" w:rsidTr="00447002">
        <w:tc>
          <w:tcPr>
            <w:tcW w:w="851" w:type="dxa"/>
          </w:tcPr>
          <w:p w14:paraId="295933CA" w14:textId="72822744" w:rsidR="00380EE8" w:rsidRDefault="00380EE8" w:rsidP="00380EE8">
            <w:pPr>
              <w:jc w:val="right"/>
            </w:pPr>
            <w:r>
              <w:t>2</w:t>
            </w:r>
          </w:p>
        </w:tc>
        <w:tc>
          <w:tcPr>
            <w:tcW w:w="4252" w:type="dxa"/>
          </w:tcPr>
          <w:p w14:paraId="5E249A9B" w14:textId="6669D6E2" w:rsidR="00380EE8" w:rsidRDefault="00770D42" w:rsidP="00380EE8">
            <w:r>
              <w:t xml:space="preserve">New School Review Team </w:t>
            </w:r>
          </w:p>
        </w:tc>
        <w:tc>
          <w:tcPr>
            <w:tcW w:w="5670" w:type="dxa"/>
          </w:tcPr>
          <w:p w14:paraId="3D4C1E6D" w14:textId="484614A4" w:rsidR="00380EE8" w:rsidRDefault="007D1E9E" w:rsidP="00380EE8">
            <w:r w:rsidRPr="007D1E9E">
              <w:t>Bar 2 within the Gantt chart shows New School Review Team commencing</w:t>
            </w:r>
            <w:r>
              <w:t xml:space="preserve"> at </w:t>
            </w:r>
            <w:r w:rsidR="007E118B">
              <w:t>Starting</w:t>
            </w:r>
            <w:r>
              <w:t xml:space="preserve"> </w:t>
            </w:r>
            <w:r w:rsidRPr="007D1E9E">
              <w:t>Q</w:t>
            </w:r>
            <w:r>
              <w:t xml:space="preserve">3 </w:t>
            </w:r>
            <w:r w:rsidRPr="007D1E9E">
              <w:t xml:space="preserve">2023 and completing </w:t>
            </w:r>
            <w:r>
              <w:t>at end of</w:t>
            </w:r>
            <w:r w:rsidRPr="007D1E9E">
              <w:t xml:space="preserve"> Q</w:t>
            </w:r>
            <w:r>
              <w:t xml:space="preserve">3 </w:t>
            </w:r>
            <w:r w:rsidRPr="007D1E9E">
              <w:t>2024.</w:t>
            </w:r>
          </w:p>
        </w:tc>
      </w:tr>
      <w:tr w:rsidR="00380EE8" w14:paraId="66823BF2" w14:textId="77777777" w:rsidTr="00447002">
        <w:tc>
          <w:tcPr>
            <w:tcW w:w="851" w:type="dxa"/>
          </w:tcPr>
          <w:p w14:paraId="7C877348" w14:textId="3C653413" w:rsidR="00380EE8" w:rsidRDefault="00380EE8" w:rsidP="00380EE8">
            <w:pPr>
              <w:jc w:val="right"/>
            </w:pPr>
            <w:r>
              <w:t>3</w:t>
            </w:r>
          </w:p>
        </w:tc>
        <w:tc>
          <w:tcPr>
            <w:tcW w:w="4252" w:type="dxa"/>
          </w:tcPr>
          <w:p w14:paraId="735E8C09" w14:textId="0A7E938E" w:rsidR="00380EE8" w:rsidRDefault="00380EE8" w:rsidP="00380EE8">
            <w:r>
              <w:t>Schematic Design Approval</w:t>
            </w:r>
          </w:p>
        </w:tc>
        <w:tc>
          <w:tcPr>
            <w:tcW w:w="5670" w:type="dxa"/>
          </w:tcPr>
          <w:p w14:paraId="0D2F3147" w14:textId="2C8C24AA" w:rsidR="00380EE8" w:rsidRDefault="00380EE8" w:rsidP="00380EE8">
            <w:r>
              <w:t xml:space="preserve">Bar 3 within </w:t>
            </w:r>
            <w:r w:rsidR="005D2FDD">
              <w:t xml:space="preserve">the </w:t>
            </w:r>
            <w:r w:rsidR="00D522B8">
              <w:t>Gantt</w:t>
            </w:r>
            <w:r>
              <w:t xml:space="preserve"> chart depicts task of schematic design approval comple</w:t>
            </w:r>
            <w:r w:rsidR="003A27D3">
              <w:t>t</w:t>
            </w:r>
            <w:r w:rsidR="007E118B">
              <w:t>ing</w:t>
            </w:r>
            <w:r>
              <w:t xml:space="preserve"> </w:t>
            </w:r>
            <w:r w:rsidR="000E26D5">
              <w:t xml:space="preserve">at end of </w:t>
            </w:r>
            <w:r w:rsidR="0058636E">
              <w:t>Q3 2023</w:t>
            </w:r>
            <w:r w:rsidR="00CF0A19">
              <w:t>.</w:t>
            </w:r>
          </w:p>
        </w:tc>
      </w:tr>
      <w:tr w:rsidR="00380EE8" w14:paraId="7ED586A1" w14:textId="77777777" w:rsidTr="00447002">
        <w:tc>
          <w:tcPr>
            <w:tcW w:w="851" w:type="dxa"/>
          </w:tcPr>
          <w:p w14:paraId="2D4293DF" w14:textId="5A19220C" w:rsidR="00380EE8" w:rsidRDefault="00380EE8" w:rsidP="00380EE8">
            <w:pPr>
              <w:jc w:val="right"/>
            </w:pPr>
            <w:r>
              <w:t>4</w:t>
            </w:r>
          </w:p>
        </w:tc>
        <w:tc>
          <w:tcPr>
            <w:tcW w:w="4252" w:type="dxa"/>
          </w:tcPr>
          <w:p w14:paraId="6E2FAD7F" w14:textId="2974752A" w:rsidR="00380EE8" w:rsidRDefault="00380EE8" w:rsidP="00380EE8">
            <w:r>
              <w:t>Detailed Design &amp; Contract Documents</w:t>
            </w:r>
          </w:p>
        </w:tc>
        <w:tc>
          <w:tcPr>
            <w:tcW w:w="5670" w:type="dxa"/>
          </w:tcPr>
          <w:p w14:paraId="361FD906" w14:textId="7AB83339" w:rsidR="00380EE8" w:rsidRDefault="005D2FDD" w:rsidP="00380EE8">
            <w:r>
              <w:t xml:space="preserve">Bar 4 </w:t>
            </w:r>
            <w:r w:rsidR="0058636E">
              <w:t xml:space="preserve">within Gant chart shows task of detailed design </w:t>
            </w:r>
            <w:r w:rsidR="007E118B">
              <w:t>starting</w:t>
            </w:r>
            <w:r w:rsidR="0058636E">
              <w:t xml:space="preserve"> in Q42023 and completing in Q2 2025</w:t>
            </w:r>
          </w:p>
        </w:tc>
      </w:tr>
      <w:tr w:rsidR="00380EE8" w14:paraId="1AB347B7" w14:textId="77777777" w:rsidTr="00447002">
        <w:tc>
          <w:tcPr>
            <w:tcW w:w="851" w:type="dxa"/>
          </w:tcPr>
          <w:p w14:paraId="609ACB51" w14:textId="113C0F56" w:rsidR="00380EE8" w:rsidRDefault="00380EE8" w:rsidP="00380EE8">
            <w:pPr>
              <w:jc w:val="right"/>
            </w:pPr>
            <w:r>
              <w:t>5</w:t>
            </w:r>
          </w:p>
        </w:tc>
        <w:tc>
          <w:tcPr>
            <w:tcW w:w="4252" w:type="dxa"/>
          </w:tcPr>
          <w:p w14:paraId="2D76D3F2" w14:textId="5BB3E2D8" w:rsidR="00380EE8" w:rsidRDefault="00380EE8" w:rsidP="00380EE8">
            <w:r>
              <w:t xml:space="preserve">Ministry Approval to Proceed </w:t>
            </w:r>
          </w:p>
        </w:tc>
        <w:tc>
          <w:tcPr>
            <w:tcW w:w="5670" w:type="dxa"/>
          </w:tcPr>
          <w:p w14:paraId="42ADA582" w14:textId="532B5A7A" w:rsidR="00380EE8" w:rsidRDefault="005D2FDD" w:rsidP="00380EE8">
            <w:r>
              <w:t xml:space="preserve">Bar 5 </w:t>
            </w:r>
            <w:r w:rsidR="000E26D5" w:rsidRPr="000E26D5">
              <w:t xml:space="preserve">within Gant chart shows task of ministry approval </w:t>
            </w:r>
            <w:r w:rsidR="007E118B">
              <w:t>starting</w:t>
            </w:r>
            <w:r w:rsidR="000E26D5" w:rsidRPr="000E26D5">
              <w:t xml:space="preserve"> in Q2 2025 and to completing in Q3 2025</w:t>
            </w:r>
          </w:p>
        </w:tc>
      </w:tr>
      <w:tr w:rsidR="00380EE8" w14:paraId="0256BB92" w14:textId="77777777" w:rsidTr="00447002">
        <w:tc>
          <w:tcPr>
            <w:tcW w:w="851" w:type="dxa"/>
          </w:tcPr>
          <w:p w14:paraId="6AD30900" w14:textId="48251C13" w:rsidR="00380EE8" w:rsidRDefault="00380EE8" w:rsidP="00380EE8">
            <w:pPr>
              <w:jc w:val="right"/>
            </w:pPr>
            <w:r>
              <w:t>6</w:t>
            </w:r>
          </w:p>
        </w:tc>
        <w:tc>
          <w:tcPr>
            <w:tcW w:w="4252" w:type="dxa"/>
          </w:tcPr>
          <w:p w14:paraId="3D0D36D1" w14:textId="0C41CE6A" w:rsidR="00380EE8" w:rsidRDefault="00380EE8" w:rsidP="00380EE8">
            <w:r>
              <w:t>Building Permit</w:t>
            </w:r>
          </w:p>
        </w:tc>
        <w:tc>
          <w:tcPr>
            <w:tcW w:w="5670" w:type="dxa"/>
          </w:tcPr>
          <w:p w14:paraId="3EFCC678" w14:textId="4FB0CA95" w:rsidR="00380EE8" w:rsidRDefault="005D2FDD" w:rsidP="00380EE8">
            <w:r>
              <w:t xml:space="preserve">Bar 6 </w:t>
            </w:r>
            <w:r w:rsidR="0058636E" w:rsidRPr="0058636E">
              <w:t xml:space="preserve">within the Gantt chart shows Building Permit </w:t>
            </w:r>
            <w:r w:rsidR="007E118B">
              <w:t>starting</w:t>
            </w:r>
            <w:r w:rsidR="0058636E" w:rsidRPr="0058636E">
              <w:t xml:space="preserve"> in Q1 2025 completing in Q3 2025.</w:t>
            </w:r>
          </w:p>
        </w:tc>
      </w:tr>
      <w:tr w:rsidR="00380EE8" w14:paraId="4AA5A805" w14:textId="77777777" w:rsidTr="00447002">
        <w:tc>
          <w:tcPr>
            <w:tcW w:w="851" w:type="dxa"/>
          </w:tcPr>
          <w:p w14:paraId="54667893" w14:textId="52B2E9D4" w:rsidR="00380EE8" w:rsidRDefault="00380EE8" w:rsidP="00380EE8">
            <w:pPr>
              <w:jc w:val="right"/>
            </w:pPr>
            <w:r>
              <w:t>7</w:t>
            </w:r>
          </w:p>
        </w:tc>
        <w:tc>
          <w:tcPr>
            <w:tcW w:w="4252" w:type="dxa"/>
          </w:tcPr>
          <w:p w14:paraId="7A2C8381" w14:textId="0D06B1C7" w:rsidR="00380EE8" w:rsidRDefault="007E118B" w:rsidP="00380EE8">
            <w:r>
              <w:t xml:space="preserve">Construction Tender </w:t>
            </w:r>
          </w:p>
        </w:tc>
        <w:tc>
          <w:tcPr>
            <w:tcW w:w="5670" w:type="dxa"/>
          </w:tcPr>
          <w:p w14:paraId="18BDF67C" w14:textId="021E3194" w:rsidR="00380EE8" w:rsidRDefault="001F5ED2" w:rsidP="00380EE8">
            <w:r>
              <w:t xml:space="preserve">Bar 7 </w:t>
            </w:r>
            <w:r w:rsidR="0058636E" w:rsidRPr="0058636E">
              <w:t xml:space="preserve">within the Gantt chart shows the task of construction tender starting </w:t>
            </w:r>
            <w:r w:rsidR="007E118B" w:rsidRPr="0058636E">
              <w:t>Q</w:t>
            </w:r>
            <w:r w:rsidR="007E118B">
              <w:t>3</w:t>
            </w:r>
            <w:r w:rsidR="007E118B" w:rsidRPr="0058636E">
              <w:t xml:space="preserve"> 202</w:t>
            </w:r>
            <w:r w:rsidR="007E118B">
              <w:t xml:space="preserve">5 </w:t>
            </w:r>
            <w:r w:rsidR="0058636E" w:rsidRPr="0058636E">
              <w:t xml:space="preserve">and completing in </w:t>
            </w:r>
            <w:r w:rsidR="007E118B">
              <w:t>mid Q4 2025</w:t>
            </w:r>
          </w:p>
        </w:tc>
      </w:tr>
      <w:tr w:rsidR="00595A02" w14:paraId="5FE1FF79" w14:textId="77777777" w:rsidTr="00447002">
        <w:tc>
          <w:tcPr>
            <w:tcW w:w="851" w:type="dxa"/>
          </w:tcPr>
          <w:p w14:paraId="502BB1C4" w14:textId="34C15D8E" w:rsidR="00595A02" w:rsidRDefault="00595A02" w:rsidP="00595A02">
            <w:pPr>
              <w:jc w:val="right"/>
            </w:pPr>
            <w:r>
              <w:t>8</w:t>
            </w:r>
          </w:p>
        </w:tc>
        <w:tc>
          <w:tcPr>
            <w:tcW w:w="4252" w:type="dxa"/>
          </w:tcPr>
          <w:p w14:paraId="374F7FE6" w14:textId="1EDC6CE4" w:rsidR="00595A02" w:rsidRDefault="00595A02" w:rsidP="00595A02">
            <w:r>
              <w:t>Construction</w:t>
            </w:r>
          </w:p>
        </w:tc>
        <w:tc>
          <w:tcPr>
            <w:tcW w:w="5670" w:type="dxa"/>
          </w:tcPr>
          <w:p w14:paraId="7FEA7045" w14:textId="1F282518" w:rsidR="00595A02" w:rsidRDefault="00C447F6" w:rsidP="00595A02">
            <w:r w:rsidRPr="00C447F6">
              <w:t xml:space="preserve">Bar 8 </w:t>
            </w:r>
            <w:r w:rsidR="0058636E" w:rsidRPr="0058636E">
              <w:t xml:space="preserve">within the Gantt chart shows new school construction starting in </w:t>
            </w:r>
            <w:r w:rsidR="007E118B">
              <w:t xml:space="preserve">mid </w:t>
            </w:r>
            <w:r w:rsidR="0058636E" w:rsidRPr="0058636E">
              <w:t>Q</w:t>
            </w:r>
            <w:r w:rsidR="0058636E">
              <w:t>4</w:t>
            </w:r>
            <w:r w:rsidR="0058636E" w:rsidRPr="0058636E">
              <w:t xml:space="preserve"> 202</w:t>
            </w:r>
            <w:r w:rsidR="0058636E">
              <w:t>5</w:t>
            </w:r>
            <w:r w:rsidR="0058636E" w:rsidRPr="0058636E">
              <w:t xml:space="preserve"> and completing in Q</w:t>
            </w:r>
            <w:r w:rsidR="0058636E">
              <w:t>3</w:t>
            </w:r>
            <w:r w:rsidR="0058636E" w:rsidRPr="0058636E">
              <w:t xml:space="preserve"> 2027</w:t>
            </w:r>
          </w:p>
        </w:tc>
      </w:tr>
      <w:tr w:rsidR="00C443FF" w14:paraId="2DE392AD" w14:textId="77777777" w:rsidTr="00447002">
        <w:tc>
          <w:tcPr>
            <w:tcW w:w="851" w:type="dxa"/>
          </w:tcPr>
          <w:p w14:paraId="7C12C142" w14:textId="792EEDDE" w:rsidR="00C443FF" w:rsidRDefault="00C443FF" w:rsidP="00C443FF">
            <w:pPr>
              <w:jc w:val="right"/>
            </w:pPr>
            <w:r>
              <w:t>9</w:t>
            </w:r>
          </w:p>
        </w:tc>
        <w:tc>
          <w:tcPr>
            <w:tcW w:w="4252" w:type="dxa"/>
          </w:tcPr>
          <w:p w14:paraId="768D0E4A" w14:textId="3C66DB56" w:rsidR="00C443FF" w:rsidRDefault="009A7B1E" w:rsidP="00C443FF">
            <w:r>
              <w:t xml:space="preserve">Project Completion </w:t>
            </w:r>
          </w:p>
        </w:tc>
        <w:tc>
          <w:tcPr>
            <w:tcW w:w="5670" w:type="dxa"/>
          </w:tcPr>
          <w:p w14:paraId="1C6A1CE7" w14:textId="46E2FD54" w:rsidR="00C443FF" w:rsidRDefault="00C443FF" w:rsidP="00C443FF">
            <w:r>
              <w:t xml:space="preserve">Bar 9 </w:t>
            </w:r>
            <w:r w:rsidR="00C447F6" w:rsidRPr="00C447F6">
              <w:t xml:space="preserve">within the Gantt chart shows </w:t>
            </w:r>
            <w:r w:rsidR="009A7B1E">
              <w:t>project completion</w:t>
            </w:r>
            <w:r w:rsidR="00C447F6" w:rsidRPr="00C447F6">
              <w:t xml:space="preserve"> in Q</w:t>
            </w:r>
            <w:r w:rsidR="00C447F6">
              <w:t>3</w:t>
            </w:r>
            <w:r w:rsidR="00C447F6" w:rsidRPr="00C447F6">
              <w:t xml:space="preserve"> 202</w:t>
            </w:r>
            <w:r w:rsidR="007E118B">
              <w:t>7</w:t>
            </w:r>
          </w:p>
        </w:tc>
      </w:tr>
    </w:tbl>
    <w:p w14:paraId="370FFB80" w14:textId="15376802" w:rsidR="003B0171" w:rsidRDefault="003B0171"/>
    <w:sectPr w:rsidR="003B0171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8E7B8" w14:textId="77777777" w:rsidR="002C2761" w:rsidRDefault="002C2761" w:rsidP="002C2761">
      <w:pPr>
        <w:spacing w:after="0" w:line="240" w:lineRule="auto"/>
      </w:pPr>
      <w:r>
        <w:separator/>
      </w:r>
    </w:p>
  </w:endnote>
  <w:endnote w:type="continuationSeparator" w:id="0">
    <w:p w14:paraId="0AB4F3BC" w14:textId="77777777" w:rsidR="002C2761" w:rsidRDefault="002C2761" w:rsidP="002C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E22E1C" w14:textId="77777777" w:rsidR="002C2761" w:rsidRDefault="002C2761" w:rsidP="002C2761">
      <w:pPr>
        <w:spacing w:after="0" w:line="240" w:lineRule="auto"/>
      </w:pPr>
      <w:r>
        <w:separator/>
      </w:r>
    </w:p>
  </w:footnote>
  <w:footnote w:type="continuationSeparator" w:id="0">
    <w:p w14:paraId="40F8DE61" w14:textId="77777777" w:rsidR="002C2761" w:rsidRDefault="002C2761" w:rsidP="002C2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6F3AD" w14:textId="1CABFAE5" w:rsidR="002C2761" w:rsidRDefault="002C2761">
    <w:pPr>
      <w:pStyle w:val="Header"/>
    </w:pPr>
    <w:r>
      <w:ptab w:relativeTo="margin" w:alignment="center" w:leader="none"/>
    </w:r>
    <w:r w:rsidRPr="006D5EF3">
      <w:rPr>
        <w:b/>
        <w:bCs/>
        <w:sz w:val="32"/>
        <w:szCs w:val="32"/>
      </w:rPr>
      <w:t xml:space="preserve">Capital Projects Community Updates </w:t>
    </w:r>
  </w:p>
  <w:p w14:paraId="18866F26" w14:textId="0571B4DC" w:rsidR="002C2761" w:rsidRDefault="002C2761">
    <w:pPr>
      <w:pStyle w:val="Header"/>
    </w:pPr>
    <w:r>
      <w:tab/>
    </w:r>
    <w:r w:rsidRPr="006D5EF3">
      <w:rPr>
        <w:b/>
        <w:bCs/>
        <w:sz w:val="32"/>
        <w:szCs w:val="32"/>
      </w:rPr>
      <w:t>AODA Descriptions</w:t>
    </w:r>
    <w:r w:rsidR="003B0171">
      <w:rPr>
        <w:b/>
        <w:bCs/>
        <w:sz w:val="32"/>
        <w:szCs w:val="32"/>
      </w:rPr>
      <w:t xml:space="preserve"> (H</w:t>
    </w:r>
    <w:r w:rsidR="00A81CAC">
      <w:rPr>
        <w:b/>
        <w:bCs/>
        <w:sz w:val="32"/>
        <w:szCs w:val="32"/>
      </w:rPr>
      <w:t>P</w:t>
    </w:r>
    <w:r w:rsidR="003B0171">
      <w:rPr>
        <w:b/>
        <w:bCs/>
        <w:sz w:val="32"/>
        <w:szCs w:val="32"/>
      </w:rPr>
      <w:t>S)</w:t>
    </w:r>
    <w:r>
      <w:ptab w:relativeTo="margin" w:alignment="right" w:leader="none"/>
    </w:r>
    <w:r>
      <w:fldChar w:fldCharType="begin"/>
    </w:r>
    <w:r>
      <w:instrText xml:space="preserve"> DATE \@ "yyyy-MM-dd" </w:instrText>
    </w:r>
    <w:r>
      <w:fldChar w:fldCharType="separate"/>
    </w:r>
    <w:r w:rsidR="009A7B1E">
      <w:rPr>
        <w:noProof/>
      </w:rPr>
      <w:t>2025-04-28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61"/>
    <w:rsid w:val="00000946"/>
    <w:rsid w:val="00030FF3"/>
    <w:rsid w:val="0003437C"/>
    <w:rsid w:val="000E26D5"/>
    <w:rsid w:val="000F4F21"/>
    <w:rsid w:val="001141A0"/>
    <w:rsid w:val="0012006C"/>
    <w:rsid w:val="0015308D"/>
    <w:rsid w:val="001A0980"/>
    <w:rsid w:val="001F5ED2"/>
    <w:rsid w:val="00223CC6"/>
    <w:rsid w:val="00225CBB"/>
    <w:rsid w:val="00295E21"/>
    <w:rsid w:val="002C2761"/>
    <w:rsid w:val="00380EE8"/>
    <w:rsid w:val="003A27D3"/>
    <w:rsid w:val="003B0171"/>
    <w:rsid w:val="00445389"/>
    <w:rsid w:val="004A7908"/>
    <w:rsid w:val="004F2CCD"/>
    <w:rsid w:val="005553C7"/>
    <w:rsid w:val="00567023"/>
    <w:rsid w:val="0058636E"/>
    <w:rsid w:val="00595A02"/>
    <w:rsid w:val="005D2FDD"/>
    <w:rsid w:val="005F0498"/>
    <w:rsid w:val="00627CFB"/>
    <w:rsid w:val="006A138B"/>
    <w:rsid w:val="006D5EF3"/>
    <w:rsid w:val="006F6FCD"/>
    <w:rsid w:val="00770D42"/>
    <w:rsid w:val="007C3CB1"/>
    <w:rsid w:val="007D1E9E"/>
    <w:rsid w:val="007E118B"/>
    <w:rsid w:val="008E386B"/>
    <w:rsid w:val="00905180"/>
    <w:rsid w:val="0096113F"/>
    <w:rsid w:val="009A7B1E"/>
    <w:rsid w:val="009C4775"/>
    <w:rsid w:val="00A81CAC"/>
    <w:rsid w:val="00B70894"/>
    <w:rsid w:val="00BE2A6C"/>
    <w:rsid w:val="00C24CCF"/>
    <w:rsid w:val="00C443FF"/>
    <w:rsid w:val="00C447F6"/>
    <w:rsid w:val="00CC78E1"/>
    <w:rsid w:val="00CF0A19"/>
    <w:rsid w:val="00D229C8"/>
    <w:rsid w:val="00D42ADF"/>
    <w:rsid w:val="00D51FB1"/>
    <w:rsid w:val="00D522B8"/>
    <w:rsid w:val="00DA5B56"/>
    <w:rsid w:val="00F24E9F"/>
    <w:rsid w:val="00FA0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95AB1"/>
  <w15:chartTrackingRefBased/>
  <w15:docId w15:val="{0896FE94-3110-4B43-AB3F-561CB8407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1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761"/>
  </w:style>
  <w:style w:type="paragraph" w:styleId="Footer">
    <w:name w:val="footer"/>
    <w:basedOn w:val="Normal"/>
    <w:link w:val="Foot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761"/>
  </w:style>
  <w:style w:type="table" w:styleId="TableGrid">
    <w:name w:val="Table Grid"/>
    <w:basedOn w:val="TableNormal"/>
    <w:uiPriority w:val="39"/>
    <w:rsid w:val="006D5E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1</Pages>
  <Words>325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Cesta, Anthony</dc:creator>
  <cp:keywords/>
  <dc:description/>
  <cp:lastModifiedBy>Kohbodi, Parisa</cp:lastModifiedBy>
  <cp:revision>12</cp:revision>
  <dcterms:created xsi:type="dcterms:W3CDTF">2023-01-25T19:03:00Z</dcterms:created>
  <dcterms:modified xsi:type="dcterms:W3CDTF">2025-04-28T13:57:00Z</dcterms:modified>
</cp:coreProperties>
</file>