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96B4" w14:textId="61D8EA5B" w:rsidR="008513EA" w:rsidRDefault="009319DA" w:rsidP="000B5279">
      <w:r>
        <w:rPr>
          <w:noProof/>
          <w:lang w:val="en-CA" w:eastAsia="en-CA"/>
        </w:rPr>
        <w:drawing>
          <wp:inline distT="0" distB="0" distL="0" distR="0" wp14:anchorId="60266C17" wp14:editId="5714C704">
            <wp:extent cx="9004300" cy="1444487"/>
            <wp:effectExtent l="0" t="0" r="0" b="29210"/>
            <wp:docPr id="2" name="Picture 1" descr="Community Avisory Committe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9530" cy="1520724"/>
                    </a:xfrm>
                    <a:prstGeom prst="rect">
                      <a:avLst/>
                    </a:prstGeom>
                    <a:noFill/>
                    <a:ln>
                      <a:noFill/>
                    </a:ln>
                    <a:effectLst>
                      <a:outerShdw dist="25400" dir="5400000" algn="ctr" rotWithShape="0">
                        <a:srgbClr val="808080"/>
                      </a:outerShdw>
                    </a:effectLst>
                  </pic:spPr>
                </pic:pic>
              </a:graphicData>
            </a:graphic>
          </wp:inline>
        </w:drawing>
      </w:r>
    </w:p>
    <w:p w14:paraId="05A5314C" w14:textId="77E47FA1" w:rsidR="00C22005" w:rsidRPr="0073433F" w:rsidRDefault="009319DA" w:rsidP="0073433F">
      <w:pPr>
        <w:pStyle w:val="Heading2"/>
        <w:rPr>
          <w:rFonts w:eastAsia="Arial"/>
          <w:spacing w:val="-1"/>
        </w:rPr>
      </w:pPr>
      <w:r w:rsidRPr="0073433F">
        <w:t>Name</w:t>
      </w:r>
      <w:r w:rsidRPr="0073433F">
        <w:rPr>
          <w:spacing w:val="1"/>
        </w:rPr>
        <w:t xml:space="preserve"> </w:t>
      </w:r>
      <w:r w:rsidRPr="0073433F">
        <w:t>of C</w:t>
      </w:r>
      <w:r w:rsidRPr="0073433F">
        <w:rPr>
          <w:spacing w:val="-1"/>
        </w:rPr>
        <w:t>o</w:t>
      </w:r>
      <w:r w:rsidRPr="0073433F">
        <w:t>mm</w:t>
      </w:r>
      <w:r w:rsidRPr="0073433F">
        <w:rPr>
          <w:spacing w:val="1"/>
        </w:rPr>
        <w:t>i</w:t>
      </w:r>
      <w:r w:rsidRPr="0073433F">
        <w:t>t</w:t>
      </w:r>
      <w:r w:rsidRPr="0073433F">
        <w:rPr>
          <w:spacing w:val="-1"/>
        </w:rPr>
        <w:t>t</w:t>
      </w:r>
      <w:r w:rsidRPr="0073433F">
        <w:rPr>
          <w:spacing w:val="1"/>
        </w:rPr>
        <w:t>e</w:t>
      </w:r>
      <w:r w:rsidRPr="0073433F">
        <w:rPr>
          <w:spacing w:val="2"/>
        </w:rPr>
        <w:t>e</w:t>
      </w:r>
      <w:r w:rsidRPr="0073433F">
        <w:t>:</w:t>
      </w:r>
      <w:r w:rsidR="00C22005" w:rsidRPr="0073433F">
        <w:t xml:space="preserve"> </w:t>
      </w:r>
      <w:r w:rsidR="009F1AD0" w:rsidRPr="0073433F">
        <w:t xml:space="preserve">Urban Indigenous </w:t>
      </w:r>
      <w:r w:rsidRPr="0073433F">
        <w:t>C</w:t>
      </w:r>
      <w:r w:rsidRPr="0073433F">
        <w:rPr>
          <w:spacing w:val="-2"/>
        </w:rPr>
        <w:t>o</w:t>
      </w:r>
      <w:r w:rsidRPr="0073433F">
        <w:rPr>
          <w:spacing w:val="1"/>
        </w:rPr>
        <w:t>m</w:t>
      </w:r>
      <w:r w:rsidRPr="0073433F">
        <w:rPr>
          <w:spacing w:val="-1"/>
        </w:rPr>
        <w:t>m</w:t>
      </w:r>
      <w:r w:rsidRPr="0073433F">
        <w:rPr>
          <w:spacing w:val="1"/>
        </w:rPr>
        <w:t>un</w:t>
      </w:r>
      <w:r w:rsidRPr="0073433F">
        <w:t>ity</w:t>
      </w:r>
      <w:r w:rsidRPr="0073433F">
        <w:rPr>
          <w:spacing w:val="-1"/>
        </w:rPr>
        <w:t xml:space="preserve"> </w:t>
      </w:r>
      <w:r w:rsidRPr="0073433F">
        <w:t>A</w:t>
      </w:r>
      <w:r w:rsidRPr="0073433F">
        <w:rPr>
          <w:spacing w:val="1"/>
        </w:rPr>
        <w:t>d</w:t>
      </w:r>
      <w:r w:rsidRPr="0073433F">
        <w:rPr>
          <w:spacing w:val="-2"/>
        </w:rPr>
        <w:t>v</w:t>
      </w:r>
      <w:r w:rsidRPr="0073433F">
        <w:t>isory</w:t>
      </w:r>
      <w:r w:rsidRPr="0073433F">
        <w:rPr>
          <w:spacing w:val="-3"/>
        </w:rPr>
        <w:t xml:space="preserve"> </w:t>
      </w:r>
      <w:r w:rsidRPr="0073433F">
        <w:t>C</w:t>
      </w:r>
      <w:r w:rsidRPr="0073433F">
        <w:rPr>
          <w:spacing w:val="1"/>
        </w:rPr>
        <w:t>omm</w:t>
      </w:r>
      <w:r w:rsidRPr="0073433F">
        <w:t>itt</w:t>
      </w:r>
      <w:r w:rsidRPr="0073433F">
        <w:rPr>
          <w:spacing w:val="-1"/>
        </w:rPr>
        <w:t>e</w:t>
      </w:r>
      <w:r w:rsidRPr="0073433F">
        <w:t>e</w:t>
      </w:r>
      <w:r w:rsidR="00C22005" w:rsidRPr="0073433F">
        <w:rPr>
          <w:rFonts w:eastAsia="Arial"/>
          <w:spacing w:val="-1"/>
        </w:rPr>
        <w:t xml:space="preserve"> </w:t>
      </w:r>
    </w:p>
    <w:p w14:paraId="790F64D7" w14:textId="1117E987" w:rsidR="00C22005" w:rsidRPr="0073433F" w:rsidRDefault="00C22005" w:rsidP="0073433F">
      <w:pPr>
        <w:pStyle w:val="Heading2"/>
      </w:pPr>
      <w:r w:rsidRPr="0073433F">
        <w:rPr>
          <w:spacing w:val="-1"/>
        </w:rPr>
        <w:t>M</w:t>
      </w:r>
      <w:r w:rsidRPr="0073433F">
        <w:rPr>
          <w:spacing w:val="1"/>
        </w:rPr>
        <w:t>ee</w:t>
      </w:r>
      <w:r w:rsidRPr="0073433F">
        <w:t xml:space="preserve">ting </w:t>
      </w:r>
      <w:r w:rsidRPr="0073433F">
        <w:rPr>
          <w:spacing w:val="-1"/>
        </w:rPr>
        <w:t>D</w:t>
      </w:r>
      <w:r w:rsidRPr="0073433F">
        <w:rPr>
          <w:spacing w:val="1"/>
        </w:rPr>
        <w:t>a</w:t>
      </w:r>
      <w:r w:rsidRPr="0073433F">
        <w:t>t</w:t>
      </w:r>
      <w:r w:rsidRPr="0073433F">
        <w:rPr>
          <w:spacing w:val="1"/>
        </w:rPr>
        <w:t>e</w:t>
      </w:r>
      <w:r w:rsidRPr="0073433F">
        <w:t xml:space="preserve">: Tuesday, </w:t>
      </w:r>
      <w:r w:rsidR="007B2B1F">
        <w:t>March 22</w:t>
      </w:r>
      <w:r w:rsidR="007B2B1F" w:rsidRPr="007B2B1F">
        <w:rPr>
          <w:vertAlign w:val="superscript"/>
        </w:rPr>
        <w:t>nd</w:t>
      </w:r>
      <w:r w:rsidR="007B2B1F">
        <w:t>,</w:t>
      </w:r>
      <w:r w:rsidRPr="0073433F">
        <w:t xml:space="preserve"> 2022</w:t>
      </w:r>
    </w:p>
    <w:p w14:paraId="5103629D" w14:textId="6D607797" w:rsidR="009319DA" w:rsidRPr="0073433F" w:rsidRDefault="00C22005" w:rsidP="0073433F">
      <w:pPr>
        <w:pStyle w:val="Heading2"/>
      </w:pPr>
      <w:r w:rsidRPr="0073433F">
        <w:t>Time: 6:00 p.m. – 7:30 p.m</w:t>
      </w:r>
    </w:p>
    <w:p w14:paraId="695FF3A0" w14:textId="42E2769F" w:rsidR="0073181D" w:rsidRPr="0073433F" w:rsidRDefault="009319DA" w:rsidP="003019F0">
      <w:bookmarkStart w:id="0" w:name="_Hlk69475528"/>
      <w:r w:rsidRPr="0073433F">
        <w:t>Attendan</w:t>
      </w:r>
      <w:r w:rsidR="00584BA7" w:rsidRPr="0073433F">
        <w:t>ce</w:t>
      </w:r>
      <w:r w:rsidRPr="0073433F">
        <w:t xml:space="preserve"> </w:t>
      </w:r>
      <w:r w:rsidR="00584BA7" w:rsidRPr="0073433F">
        <w:t>v</w:t>
      </w:r>
      <w:r w:rsidRPr="0073433F">
        <w:t>ia Zoom:</w:t>
      </w:r>
    </w:p>
    <w:bookmarkEnd w:id="0"/>
    <w:p w14:paraId="6A01F465" w14:textId="5F228BE9" w:rsidR="005E2064" w:rsidRPr="005D6758" w:rsidRDefault="005E2064" w:rsidP="005D6758">
      <w:pPr>
        <w:pStyle w:val="NoSpacing"/>
        <w:framePr w:hSpace="0" w:wrap="auto" w:vAnchor="margin" w:yAlign="inline"/>
        <w:suppressOverlap w:val="0"/>
        <w:rPr>
          <w:b/>
          <w:bCs w:val="0"/>
        </w:rPr>
      </w:pPr>
      <w:r w:rsidRPr="005D6758">
        <w:rPr>
          <w:b/>
          <w:bCs w:val="0"/>
        </w:rPr>
        <w:t>Core Voting Constituents:</w:t>
      </w:r>
      <w:r w:rsidR="00F22990" w:rsidRPr="005D6758">
        <w:rPr>
          <w:b/>
          <w:bCs w:val="0"/>
        </w:rPr>
        <w:t xml:space="preserve"> </w:t>
      </w:r>
    </w:p>
    <w:p w14:paraId="729C60E9" w14:textId="37A26EA7" w:rsidR="00F0570C" w:rsidRPr="00781F30" w:rsidRDefault="3EC9BE76" w:rsidP="000F57B2">
      <w:pPr>
        <w:rPr>
          <w:b/>
          <w:bCs/>
          <w:sz w:val="22"/>
          <w:szCs w:val="22"/>
        </w:rPr>
      </w:pPr>
      <w:r w:rsidRPr="00781F30">
        <w:rPr>
          <w:b/>
          <w:bCs/>
          <w:sz w:val="22"/>
          <w:szCs w:val="22"/>
        </w:rPr>
        <w:t>Present</w:t>
      </w:r>
      <w:r w:rsidRPr="00781F30">
        <w:rPr>
          <w:sz w:val="22"/>
          <w:szCs w:val="22"/>
        </w:rPr>
        <w:t xml:space="preserve">: Elder Dr. Joanne Dallaire, </w:t>
      </w:r>
      <w:r w:rsidR="00197F7F" w:rsidRPr="00781F30">
        <w:rPr>
          <w:sz w:val="22"/>
          <w:szCs w:val="22"/>
        </w:rPr>
        <w:t>Elder Pauline Shirt</w:t>
      </w:r>
      <w:r w:rsidR="006313B1" w:rsidRPr="00781F30">
        <w:rPr>
          <w:sz w:val="22"/>
          <w:szCs w:val="22"/>
        </w:rPr>
        <w:t xml:space="preserve">, </w:t>
      </w:r>
      <w:r w:rsidRPr="00781F30">
        <w:rPr>
          <w:sz w:val="22"/>
          <w:szCs w:val="22"/>
        </w:rPr>
        <w:t xml:space="preserve">Elder Dr. Duke Redbird, </w:t>
      </w:r>
      <w:r w:rsidR="0091485E" w:rsidRPr="00781F30">
        <w:rPr>
          <w:sz w:val="22"/>
          <w:szCs w:val="22"/>
        </w:rPr>
        <w:t xml:space="preserve">Elder </w:t>
      </w:r>
      <w:r w:rsidR="7C8CE279" w:rsidRPr="00781F30">
        <w:rPr>
          <w:sz w:val="22"/>
          <w:szCs w:val="22"/>
        </w:rPr>
        <w:t xml:space="preserve">Clayton Shirt </w:t>
      </w:r>
      <w:r w:rsidR="00022B02" w:rsidRPr="00781F30">
        <w:rPr>
          <w:sz w:val="22"/>
          <w:szCs w:val="22"/>
        </w:rPr>
        <w:t xml:space="preserve">, </w:t>
      </w:r>
      <w:r w:rsidR="00F51D5C" w:rsidRPr="00781F30">
        <w:rPr>
          <w:sz w:val="22"/>
          <w:szCs w:val="22"/>
        </w:rPr>
        <w:t>Tanya Senk (</w:t>
      </w:r>
      <w:bookmarkStart w:id="1" w:name="_Hlk95907923"/>
      <w:r w:rsidR="00F51D5C" w:rsidRPr="00781F30">
        <w:rPr>
          <w:sz w:val="22"/>
          <w:szCs w:val="22"/>
        </w:rPr>
        <w:t>System Superintendent, Indigenous Education, UIEC and Kâpapâmahchakwêw / Wandering Spirt School</w:t>
      </w:r>
      <w:bookmarkEnd w:id="1"/>
      <w:r w:rsidR="00F51D5C" w:rsidRPr="00781F30">
        <w:rPr>
          <w:sz w:val="22"/>
          <w:szCs w:val="22"/>
        </w:rPr>
        <w:t>, TDSB)</w:t>
      </w:r>
      <w:r w:rsidR="0091485E" w:rsidRPr="00781F30">
        <w:rPr>
          <w:sz w:val="22"/>
          <w:szCs w:val="22"/>
        </w:rPr>
        <w:t xml:space="preserve"> </w:t>
      </w:r>
      <w:r w:rsidR="002F564D" w:rsidRPr="00781F30">
        <w:rPr>
          <w:sz w:val="22"/>
          <w:szCs w:val="22"/>
        </w:rPr>
        <w:t>,</w:t>
      </w:r>
      <w:r w:rsidR="0091485E" w:rsidRPr="00781F30">
        <w:rPr>
          <w:sz w:val="22"/>
          <w:szCs w:val="22"/>
        </w:rPr>
        <w:t>Robert</w:t>
      </w:r>
      <w:r w:rsidRPr="00781F30">
        <w:rPr>
          <w:sz w:val="22"/>
          <w:szCs w:val="22"/>
        </w:rPr>
        <w:t xml:space="preserve"> Durocher (Centrally Assigned Vice-Principal, TDSB),</w:t>
      </w:r>
      <w:r w:rsidR="00117E54" w:rsidRPr="00781F30">
        <w:rPr>
          <w:sz w:val="22"/>
          <w:szCs w:val="22"/>
        </w:rPr>
        <w:t xml:space="preserve"> </w:t>
      </w:r>
      <w:r w:rsidRPr="00781F30">
        <w:rPr>
          <w:sz w:val="22"/>
          <w:szCs w:val="22"/>
        </w:rPr>
        <w:t>Isaiah Shafqat (Indigenous Student Trustee, TDSB), Tracy Mackenzie (Community Liaison, TDSB),</w:t>
      </w:r>
      <w:r w:rsidR="00117E54" w:rsidRPr="00781F30">
        <w:rPr>
          <w:sz w:val="22"/>
          <w:szCs w:val="22"/>
        </w:rPr>
        <w:t xml:space="preserve"> </w:t>
      </w:r>
      <w:r w:rsidRPr="00781F30">
        <w:rPr>
          <w:sz w:val="22"/>
          <w:szCs w:val="22"/>
        </w:rPr>
        <w:t xml:space="preserve"> Marilyn Hew (TYRMC)</w:t>
      </w:r>
      <w:r w:rsidR="003D18F0" w:rsidRPr="00781F30">
        <w:rPr>
          <w:sz w:val="22"/>
          <w:szCs w:val="22"/>
        </w:rPr>
        <w:t>,</w:t>
      </w:r>
      <w:r w:rsidRPr="00781F30">
        <w:rPr>
          <w:sz w:val="22"/>
          <w:szCs w:val="22"/>
        </w:rPr>
        <w:t xml:space="preserve"> Joe Rock (City of Toronto, Early ON),</w:t>
      </w:r>
      <w:r w:rsidR="003447EF" w:rsidRPr="00781F30">
        <w:rPr>
          <w:sz w:val="22"/>
          <w:szCs w:val="22"/>
        </w:rPr>
        <w:t xml:space="preserve"> Waabshkaa Mkwa (2 Spirited People of the 1</w:t>
      </w:r>
      <w:r w:rsidR="003447EF" w:rsidRPr="00781F30">
        <w:rPr>
          <w:sz w:val="22"/>
          <w:szCs w:val="22"/>
          <w:vertAlign w:val="superscript"/>
        </w:rPr>
        <w:t>st</w:t>
      </w:r>
      <w:r w:rsidR="003447EF" w:rsidRPr="00781F30">
        <w:rPr>
          <w:sz w:val="22"/>
          <w:szCs w:val="22"/>
        </w:rPr>
        <w:t xml:space="preserve"> Nation),</w:t>
      </w:r>
      <w:r w:rsidR="007F19EA" w:rsidRPr="00781F30">
        <w:rPr>
          <w:sz w:val="22"/>
          <w:szCs w:val="22"/>
        </w:rPr>
        <w:t xml:space="preserve"> Dr. Susan Dion (York University), </w:t>
      </w:r>
      <w:r w:rsidR="00E81775" w:rsidRPr="00781F30">
        <w:rPr>
          <w:sz w:val="22"/>
          <w:szCs w:val="22"/>
        </w:rPr>
        <w:t xml:space="preserve">Sean Gale </w:t>
      </w:r>
      <w:r w:rsidR="00AB7779" w:rsidRPr="00781F30">
        <w:rPr>
          <w:sz w:val="22"/>
          <w:szCs w:val="22"/>
        </w:rPr>
        <w:t>(Student Success Teacher, TDSB</w:t>
      </w:r>
      <w:r w:rsidR="00EF04E7">
        <w:rPr>
          <w:sz w:val="22"/>
          <w:szCs w:val="22"/>
        </w:rPr>
        <w:t>)</w:t>
      </w:r>
    </w:p>
    <w:p w14:paraId="32E5FDA5" w14:textId="77777777" w:rsidR="00E77624" w:rsidRPr="00781F30" w:rsidRDefault="00F0570C" w:rsidP="009405AD">
      <w:pPr>
        <w:pStyle w:val="NoSpacing"/>
        <w:framePr w:hSpace="0" w:wrap="auto" w:vAnchor="margin" w:yAlign="inline"/>
        <w:suppressOverlap w:val="0"/>
        <w:rPr>
          <w:b/>
        </w:rPr>
      </w:pPr>
      <w:r w:rsidRPr="00781F30">
        <w:rPr>
          <w:b/>
        </w:rPr>
        <w:t>TDSB Staff:</w:t>
      </w:r>
      <w:r w:rsidR="00E77624" w:rsidRPr="00781F30">
        <w:rPr>
          <w:b/>
        </w:rPr>
        <w:t xml:space="preserve"> </w:t>
      </w:r>
    </w:p>
    <w:p w14:paraId="2E51FAED" w14:textId="732CF51A" w:rsidR="00CE482A" w:rsidRPr="00781F30" w:rsidRDefault="3EC9BE76" w:rsidP="009405AD">
      <w:pPr>
        <w:pStyle w:val="NoSpacing"/>
        <w:framePr w:hSpace="0" w:wrap="auto" w:vAnchor="margin" w:yAlign="inline"/>
        <w:suppressOverlap w:val="0"/>
        <w:rPr>
          <w:b/>
        </w:rPr>
      </w:pPr>
      <w:r w:rsidRPr="00781F30">
        <w:rPr>
          <w:b/>
        </w:rPr>
        <w:t>Present</w:t>
      </w:r>
      <w:r w:rsidRPr="00781F30">
        <w:t xml:space="preserve">: </w:t>
      </w:r>
      <w:r w:rsidR="00CE482A" w:rsidRPr="00781F30">
        <w:t xml:space="preserve">Michelle Blackie (Vice-Principal), Michael Sanders (Principal), </w:t>
      </w:r>
      <w:r w:rsidR="00A950F2" w:rsidRPr="00781F30">
        <w:t xml:space="preserve">Jim Spyropoulos (Executive Superintendent, Human </w:t>
      </w:r>
      <w:r w:rsidR="00BA28E3" w:rsidRPr="00781F30">
        <w:t>Rights,</w:t>
      </w:r>
      <w:r w:rsidR="00A950F2" w:rsidRPr="00781F30">
        <w:t xml:space="preserve"> and Indigenous Education)</w:t>
      </w:r>
      <w:r w:rsidR="00EC7780" w:rsidRPr="00781F30">
        <w:t xml:space="preserve">, </w:t>
      </w:r>
      <w:r w:rsidR="005539BB" w:rsidRPr="00781F30">
        <w:t>Sandy Spyropoulos</w:t>
      </w:r>
      <w:r w:rsidR="004008C6" w:rsidRPr="00781F30">
        <w:t xml:space="preserve"> (Executive Superin</w:t>
      </w:r>
      <w:r w:rsidR="00202203" w:rsidRPr="00781F30">
        <w:t>tendent,</w:t>
      </w:r>
      <w:r w:rsidR="00572BC9" w:rsidRPr="00781F30">
        <w:t xml:space="preserve"> Learning Centre 4</w:t>
      </w:r>
      <w:r w:rsidR="00202203" w:rsidRPr="00781F30">
        <w:t>),</w:t>
      </w:r>
      <w:r w:rsidR="00E67B12" w:rsidRPr="00781F30">
        <w:t xml:space="preserve"> </w:t>
      </w:r>
      <w:r w:rsidR="009405AD" w:rsidRPr="00781F30">
        <w:t>Elise Twyford (Centrally Assigned Vice-Principal)</w:t>
      </w:r>
    </w:p>
    <w:p w14:paraId="06251897" w14:textId="77777777" w:rsidR="00CE482A" w:rsidRPr="00781F30" w:rsidRDefault="00CE482A" w:rsidP="00CE482A">
      <w:pPr>
        <w:pStyle w:val="NoSpacing"/>
        <w:framePr w:hSpace="0" w:wrap="auto" w:vAnchor="margin" w:yAlign="inline"/>
        <w:suppressOverlap w:val="0"/>
        <w:rPr>
          <w:b/>
          <w:bCs w:val="0"/>
        </w:rPr>
      </w:pPr>
    </w:p>
    <w:p w14:paraId="3D3CCC6C" w14:textId="07F3C825" w:rsidR="00CE482A" w:rsidRPr="00781F30" w:rsidRDefault="00CE482A" w:rsidP="00CE482A">
      <w:pPr>
        <w:pStyle w:val="NoSpacing"/>
        <w:framePr w:hSpace="0" w:wrap="auto" w:vAnchor="margin" w:yAlign="inline"/>
        <w:suppressOverlap w:val="0"/>
        <w:rPr>
          <w:b/>
          <w:bCs w:val="0"/>
        </w:rPr>
      </w:pPr>
      <w:r w:rsidRPr="00781F30">
        <w:rPr>
          <w:b/>
          <w:bCs w:val="0"/>
        </w:rPr>
        <w:t xml:space="preserve">TDSB Trustees: </w:t>
      </w:r>
    </w:p>
    <w:p w14:paraId="2F0FB8F5" w14:textId="6C856488" w:rsidR="00E67B12" w:rsidRPr="00781F30" w:rsidRDefault="00CE482A" w:rsidP="00CE482A">
      <w:pPr>
        <w:pStyle w:val="NoSpacing"/>
        <w:framePr w:hSpace="0" w:wrap="auto" w:vAnchor="margin" w:yAlign="inline"/>
        <w:suppressOverlap w:val="0"/>
        <w:rPr>
          <w:b/>
          <w:bCs w:val="0"/>
        </w:rPr>
      </w:pPr>
      <w:r w:rsidRPr="00781F30">
        <w:t>Present</w:t>
      </w:r>
      <w:r w:rsidRPr="00781F30">
        <w:rPr>
          <w:bCs w:val="0"/>
        </w:rPr>
        <w:t xml:space="preserve">: Trustee Alexander Brown (Ward 12), Dan McLean (Ward 2), Michelle Aarts (Ward 16), </w:t>
      </w:r>
      <w:r w:rsidRPr="00781F30">
        <w:t>Stephanie, Donaldson (Ward 9), Christopher Mammoliti (Ward 4</w:t>
      </w:r>
      <w:r w:rsidRPr="00781F30">
        <w:rPr>
          <w:b/>
          <w:bCs w:val="0"/>
        </w:rPr>
        <w:t xml:space="preserve">), </w:t>
      </w:r>
      <w:r w:rsidR="00713D9F" w:rsidRPr="00781F30">
        <w:t xml:space="preserve">Indigenous Student Trustee </w:t>
      </w:r>
      <w:r w:rsidRPr="00781F30">
        <w:rPr>
          <w:bCs w:val="0"/>
        </w:rPr>
        <w:t>Isaiah Shafqat</w:t>
      </w:r>
    </w:p>
    <w:p w14:paraId="4CD95671" w14:textId="77777777" w:rsidR="00CE482A" w:rsidRPr="00781F30" w:rsidRDefault="00CE482A" w:rsidP="00CE482A">
      <w:pPr>
        <w:pStyle w:val="NoSpacing"/>
        <w:framePr w:hSpace="0" w:wrap="auto" w:vAnchor="margin" w:yAlign="inline"/>
        <w:suppressOverlap w:val="0"/>
        <w:rPr>
          <w:bCs w:val="0"/>
        </w:rPr>
      </w:pPr>
    </w:p>
    <w:p w14:paraId="246AAE66" w14:textId="44CBAA72" w:rsidR="00F0570C" w:rsidRPr="00781F30" w:rsidRDefault="3EC9BE76" w:rsidP="003019F0">
      <w:pPr>
        <w:pStyle w:val="NoSpacing"/>
        <w:framePr w:hSpace="0" w:wrap="auto" w:vAnchor="margin" w:yAlign="inline"/>
        <w:suppressOverlap w:val="0"/>
        <w:rPr>
          <w:b/>
          <w:bCs w:val="0"/>
        </w:rPr>
      </w:pPr>
      <w:r w:rsidRPr="00781F30">
        <w:rPr>
          <w:b/>
          <w:bCs w:val="0"/>
        </w:rPr>
        <w:t>Guests</w:t>
      </w:r>
      <w:r w:rsidRPr="00781F30">
        <w:t>:</w:t>
      </w:r>
      <w:r w:rsidR="004963E4" w:rsidRPr="00781F30">
        <w:t xml:space="preserve"> Reta Red Sky (City of Toronto, Early ON)</w:t>
      </w:r>
    </w:p>
    <w:p w14:paraId="49F1C5CD" w14:textId="00E8705C" w:rsidR="00F0570C" w:rsidRPr="00781F30" w:rsidRDefault="00F0570C" w:rsidP="00781F30">
      <w:pPr>
        <w:rPr>
          <w:rFonts w:ascii="Calibri" w:eastAsia="Times New Roman" w:hAnsi="Calibri" w:cs="Calibri"/>
          <w:sz w:val="22"/>
          <w:szCs w:val="22"/>
          <w:lang w:val="en-CA" w:eastAsia="en-CA"/>
        </w:rPr>
      </w:pPr>
      <w:r w:rsidRPr="00781F30">
        <w:rPr>
          <w:b/>
          <w:bCs/>
          <w:sz w:val="22"/>
          <w:szCs w:val="22"/>
        </w:rPr>
        <w:t>Regrets</w:t>
      </w:r>
      <w:r w:rsidR="0073433F" w:rsidRPr="00781F30">
        <w:rPr>
          <w:b/>
          <w:bCs/>
          <w:sz w:val="22"/>
          <w:szCs w:val="22"/>
        </w:rPr>
        <w:t>:</w:t>
      </w:r>
      <w:r w:rsidR="0073433F" w:rsidRPr="00781F30">
        <w:rPr>
          <w:sz w:val="22"/>
          <w:szCs w:val="22"/>
        </w:rPr>
        <w:t xml:space="preserve"> </w:t>
      </w:r>
      <w:r w:rsidR="00022B02" w:rsidRPr="00781F30">
        <w:rPr>
          <w:sz w:val="22"/>
          <w:szCs w:val="22"/>
        </w:rPr>
        <w:t xml:space="preserve">Christina Saunders (Principal, TDSB), </w:t>
      </w:r>
      <w:r w:rsidR="00F25C42" w:rsidRPr="00781F30">
        <w:rPr>
          <w:sz w:val="22"/>
          <w:szCs w:val="22"/>
        </w:rPr>
        <w:t>Stephen Hepburn</w:t>
      </w:r>
      <w:r w:rsidR="0029223B" w:rsidRPr="00781F30">
        <w:rPr>
          <w:sz w:val="22"/>
          <w:szCs w:val="22"/>
        </w:rPr>
        <w:t xml:space="preserve"> (Vice Principal, TDSB)</w:t>
      </w:r>
      <w:r w:rsidR="007B2B1F" w:rsidRPr="00781F30">
        <w:rPr>
          <w:b/>
          <w:bCs/>
          <w:sz w:val="22"/>
          <w:szCs w:val="22"/>
        </w:rPr>
        <w:t>,</w:t>
      </w:r>
      <w:r w:rsidR="00AE0B58" w:rsidRPr="00781F30">
        <w:rPr>
          <w:b/>
          <w:bCs/>
          <w:sz w:val="22"/>
          <w:szCs w:val="22"/>
        </w:rPr>
        <w:t xml:space="preserve"> </w:t>
      </w:r>
      <w:r w:rsidR="007B2B1F" w:rsidRPr="00781F30">
        <w:rPr>
          <w:sz w:val="22"/>
          <w:szCs w:val="22"/>
        </w:rPr>
        <w:t>Ixchel Bennett (Centrally Assigned Vice-Principal, TDSB</w:t>
      </w:r>
      <w:r w:rsidR="007B2B1F" w:rsidRPr="00781F30">
        <w:rPr>
          <w:b/>
          <w:bCs/>
          <w:sz w:val="22"/>
          <w:szCs w:val="22"/>
        </w:rPr>
        <w:t xml:space="preserve">), </w:t>
      </w:r>
      <w:r w:rsidR="007B2B1F" w:rsidRPr="00781F30">
        <w:rPr>
          <w:sz w:val="22"/>
          <w:szCs w:val="22"/>
        </w:rPr>
        <w:t>Saby Chandi (Principal, TDSB)</w:t>
      </w:r>
      <w:r w:rsidR="007B2B1F" w:rsidRPr="00781F30">
        <w:rPr>
          <w:b/>
          <w:bCs/>
          <w:sz w:val="22"/>
          <w:szCs w:val="22"/>
        </w:rPr>
        <w:t>,</w:t>
      </w:r>
      <w:r w:rsidR="00AE0B58" w:rsidRPr="00781F30">
        <w:rPr>
          <w:b/>
          <w:bCs/>
          <w:sz w:val="22"/>
          <w:szCs w:val="22"/>
        </w:rPr>
        <w:t xml:space="preserve"> </w:t>
      </w:r>
      <w:r w:rsidR="000C1BFC" w:rsidRPr="00781F30">
        <w:rPr>
          <w:sz w:val="22"/>
          <w:szCs w:val="22"/>
        </w:rPr>
        <w:t xml:space="preserve">Natasha Gleeson, </w:t>
      </w:r>
      <w:r w:rsidR="00202203" w:rsidRPr="00781F30">
        <w:rPr>
          <w:sz w:val="22"/>
          <w:szCs w:val="22"/>
        </w:rPr>
        <w:t>(</w:t>
      </w:r>
      <w:r w:rsidR="000C1BFC" w:rsidRPr="00781F30">
        <w:rPr>
          <w:sz w:val="22"/>
          <w:szCs w:val="22"/>
        </w:rPr>
        <w:t>Instructional Leader, TDSB),</w:t>
      </w:r>
      <w:r w:rsidR="000C1BFC" w:rsidRPr="00781F30">
        <w:rPr>
          <w:b/>
          <w:bCs/>
          <w:sz w:val="22"/>
          <w:szCs w:val="22"/>
        </w:rPr>
        <w:t xml:space="preserve"> </w:t>
      </w:r>
      <w:r w:rsidR="00AE0B58" w:rsidRPr="00781F30">
        <w:rPr>
          <w:sz w:val="22"/>
          <w:szCs w:val="22"/>
        </w:rPr>
        <w:t>Shannon Judge (Community)</w:t>
      </w:r>
      <w:r w:rsidR="00AB1C33" w:rsidRPr="00781F30">
        <w:rPr>
          <w:sz w:val="22"/>
          <w:szCs w:val="22"/>
        </w:rPr>
        <w:t>,</w:t>
      </w:r>
      <w:r w:rsidR="00AB1C33" w:rsidRPr="00781F30">
        <w:rPr>
          <w:b/>
          <w:bCs/>
          <w:sz w:val="22"/>
          <w:szCs w:val="22"/>
        </w:rPr>
        <w:t xml:space="preserve"> </w:t>
      </w:r>
      <w:r w:rsidR="00AB1C33" w:rsidRPr="00781F30">
        <w:rPr>
          <w:sz w:val="22"/>
          <w:szCs w:val="22"/>
        </w:rPr>
        <w:t>Suzanne Brunell</w:t>
      </w:r>
      <w:r w:rsidR="00E93CAD" w:rsidRPr="00781F30">
        <w:rPr>
          <w:sz w:val="22"/>
          <w:szCs w:val="22"/>
        </w:rPr>
        <w:t>e</w:t>
      </w:r>
      <w:r w:rsidR="00777873" w:rsidRPr="00781F30">
        <w:rPr>
          <w:sz w:val="22"/>
          <w:szCs w:val="22"/>
        </w:rPr>
        <w:t xml:space="preserve"> (Senator, </w:t>
      </w:r>
      <w:r w:rsidR="00777873" w:rsidRPr="00781F30">
        <w:rPr>
          <w:rFonts w:eastAsia="Times New Roman"/>
          <w:sz w:val="22"/>
          <w:szCs w:val="22"/>
        </w:rPr>
        <w:t>Toronto &amp; York Region Métis Council</w:t>
      </w:r>
      <w:r w:rsidR="00E93CAD" w:rsidRPr="00781F30">
        <w:rPr>
          <w:rFonts w:eastAsia="Times New Roman"/>
          <w:sz w:val="22"/>
          <w:szCs w:val="22"/>
        </w:rPr>
        <w:t>)</w:t>
      </w:r>
      <w:r w:rsidR="007F436B" w:rsidRPr="00781F30">
        <w:rPr>
          <w:rFonts w:eastAsia="Times New Roman"/>
          <w:sz w:val="22"/>
          <w:szCs w:val="22"/>
        </w:rPr>
        <w:t>, Danielle Noel (</w:t>
      </w:r>
      <w:r w:rsidR="007F436B" w:rsidRPr="00781F30">
        <w:rPr>
          <w:sz w:val="22"/>
          <w:szCs w:val="22"/>
        </w:rPr>
        <w:t>Centrally Assigned Vice-Principal, TDSB)</w:t>
      </w:r>
    </w:p>
    <w:p w14:paraId="6047222A" w14:textId="0A7A5786" w:rsidR="005E2064" w:rsidRPr="00F0570C" w:rsidRDefault="005E2064" w:rsidP="00C22005">
      <w:pPr>
        <w:rPr>
          <w:lang w:val="en-CA"/>
        </w:rPr>
      </w:pPr>
    </w:p>
    <w:tbl>
      <w:tblPr>
        <w:tblStyle w:val="TableGrid"/>
        <w:tblpPr w:leftFromText="180" w:rightFromText="180" w:vertAnchor="text" w:tblpX="-5" w:tblpY="1"/>
        <w:tblOverlap w:val="never"/>
        <w:tblW w:w="14621" w:type="dxa"/>
        <w:tblLayout w:type="fixed"/>
        <w:tblLook w:val="04A0" w:firstRow="1" w:lastRow="0" w:firstColumn="1" w:lastColumn="0" w:noHBand="0" w:noVBand="1"/>
        <w:tblDescription w:val="ITEM DISCUSSION RECOMMENDATION/MOTION"/>
      </w:tblPr>
      <w:tblGrid>
        <w:gridCol w:w="3256"/>
        <w:gridCol w:w="8221"/>
        <w:gridCol w:w="3144"/>
      </w:tblGrid>
      <w:tr w:rsidR="009319DA" w:rsidRPr="009F4E7C" w14:paraId="731BB4FC" w14:textId="77777777" w:rsidTr="52B6431F">
        <w:trPr>
          <w:tblHeader/>
        </w:trPr>
        <w:tc>
          <w:tcPr>
            <w:tcW w:w="3256" w:type="dxa"/>
            <w:shd w:val="clear" w:color="auto" w:fill="F2F2F2" w:themeFill="background1" w:themeFillShade="F2"/>
          </w:tcPr>
          <w:p w14:paraId="40F254C8" w14:textId="78D9B54E" w:rsidR="009319DA" w:rsidRPr="009F4E7C" w:rsidRDefault="0075623B" w:rsidP="00806365">
            <w:pPr>
              <w:pStyle w:val="NoSpacing"/>
              <w:framePr w:hSpace="0" w:wrap="auto" w:vAnchor="margin" w:yAlign="inline"/>
              <w:suppressOverlap w:val="0"/>
              <w:rPr>
                <w:b/>
                <w:bCs w:val="0"/>
              </w:rPr>
            </w:pPr>
            <w:r w:rsidRPr="009F4E7C">
              <w:rPr>
                <w:bCs w:val="0"/>
              </w:rPr>
              <w:lastRenderedPageBreak/>
              <w:t>I</w:t>
            </w:r>
            <w:r w:rsidR="009319DA" w:rsidRPr="009F4E7C">
              <w:rPr>
                <w:bCs w:val="0"/>
              </w:rPr>
              <w:t>TEM</w:t>
            </w:r>
          </w:p>
        </w:tc>
        <w:tc>
          <w:tcPr>
            <w:tcW w:w="8221" w:type="dxa"/>
            <w:shd w:val="clear" w:color="auto" w:fill="F2F2F2" w:themeFill="background1" w:themeFillShade="F2"/>
          </w:tcPr>
          <w:p w14:paraId="2BAB4676" w14:textId="77777777" w:rsidR="009319DA" w:rsidRPr="009F4E7C" w:rsidRDefault="009319DA" w:rsidP="00806365">
            <w:pPr>
              <w:rPr>
                <w:lang w:val="en-CA"/>
              </w:rPr>
            </w:pPr>
            <w:r w:rsidRPr="009F4E7C">
              <w:rPr>
                <w:lang w:val="en-CA"/>
              </w:rPr>
              <w:t>DISCUSSION</w:t>
            </w:r>
          </w:p>
        </w:tc>
        <w:tc>
          <w:tcPr>
            <w:tcW w:w="3144" w:type="dxa"/>
            <w:shd w:val="clear" w:color="auto" w:fill="F2F2F2" w:themeFill="background1" w:themeFillShade="F2"/>
          </w:tcPr>
          <w:p w14:paraId="64BAF37B" w14:textId="4D7B7CC9" w:rsidR="009319DA" w:rsidRPr="009F4E7C" w:rsidRDefault="00730CAE" w:rsidP="00806365">
            <w:pPr>
              <w:rPr>
                <w:lang w:val="en-CA"/>
              </w:rPr>
            </w:pPr>
            <w:r w:rsidRPr="009F4E7C">
              <w:rPr>
                <w:lang w:val="en-CA"/>
              </w:rPr>
              <w:t>MOTION</w:t>
            </w:r>
            <w:r w:rsidR="003D65F4">
              <w:rPr>
                <w:lang w:val="en-CA"/>
              </w:rPr>
              <w:t>/</w:t>
            </w:r>
            <w:r w:rsidR="009319DA" w:rsidRPr="009F4E7C">
              <w:rPr>
                <w:lang w:val="en-CA"/>
              </w:rPr>
              <w:t>RECOMMENDATION</w:t>
            </w:r>
            <w:r w:rsidR="001A0BC5" w:rsidRPr="009F4E7C">
              <w:rPr>
                <w:lang w:val="en-CA"/>
              </w:rPr>
              <w:t xml:space="preserve"> </w:t>
            </w:r>
          </w:p>
        </w:tc>
      </w:tr>
      <w:tr w:rsidR="00110DEB" w:rsidRPr="009F4E7C" w14:paraId="7EC0FD76" w14:textId="77777777" w:rsidTr="52B6431F">
        <w:trPr>
          <w:trHeight w:val="1500"/>
        </w:trPr>
        <w:tc>
          <w:tcPr>
            <w:tcW w:w="3256" w:type="dxa"/>
          </w:tcPr>
          <w:p w14:paraId="08FB18B1" w14:textId="7934F2B7" w:rsidR="00110DEB" w:rsidRPr="009F4E7C" w:rsidRDefault="00110DEB" w:rsidP="00806365">
            <w:pPr>
              <w:pStyle w:val="NoSpacing"/>
              <w:framePr w:hSpace="0" w:wrap="auto" w:vAnchor="margin" w:yAlign="inline"/>
              <w:suppressOverlap w:val="0"/>
              <w:rPr>
                <w:b/>
                <w:bCs w:val="0"/>
              </w:rPr>
            </w:pPr>
            <w:r w:rsidRPr="009F4E7C">
              <w:rPr>
                <w:bCs w:val="0"/>
              </w:rPr>
              <w:t>Call to Order, Traditional Opening, Review of Meeting Etiquette, Code of Conduct</w:t>
            </w:r>
          </w:p>
        </w:tc>
        <w:tc>
          <w:tcPr>
            <w:tcW w:w="11365" w:type="dxa"/>
            <w:gridSpan w:val="2"/>
          </w:tcPr>
          <w:p w14:paraId="5017D0C2" w14:textId="37EB78D1" w:rsidR="00110DEB" w:rsidRPr="009F4E7C" w:rsidRDefault="00110DEB" w:rsidP="00806365">
            <w:pPr>
              <w:pStyle w:val="NoSpacing"/>
              <w:framePr w:hSpace="0" w:wrap="auto" w:vAnchor="margin" w:yAlign="inline"/>
              <w:suppressOverlap w:val="0"/>
              <w:rPr>
                <w:b/>
              </w:rPr>
            </w:pPr>
            <w:r w:rsidRPr="009F4E7C">
              <w:t>Elder Dr. Joanne Dallaire chaired</w:t>
            </w:r>
            <w:r w:rsidR="003D65F4">
              <w:t>.</w:t>
            </w:r>
            <w:r w:rsidR="00765B4E">
              <w:t xml:space="preserve"> Elder Dr. Duke Redbird </w:t>
            </w:r>
            <w:r w:rsidRPr="009F4E7C">
              <w:t>conducted a traditional opening</w:t>
            </w:r>
            <w:r w:rsidR="005F51C5" w:rsidRPr="009F4E7C">
              <w:t xml:space="preserve"> with</w:t>
            </w:r>
            <w:r w:rsidR="00765B4E">
              <w:t xml:space="preserve"> a land acknowledgment with Executive Superintendent Jim </w:t>
            </w:r>
            <w:r w:rsidR="00765B4E" w:rsidRPr="00765B4E">
              <w:rPr>
                <w:bCs w:val="0"/>
              </w:rPr>
              <w:t>Spyropoulos.</w:t>
            </w:r>
          </w:p>
          <w:p w14:paraId="3CB08023" w14:textId="315E4237" w:rsidR="00110DEB" w:rsidRPr="009F4E7C" w:rsidRDefault="6B7E867E" w:rsidP="00806365">
            <w:pPr>
              <w:pStyle w:val="NoSpacing"/>
              <w:framePr w:hSpace="0" w:wrap="auto" w:vAnchor="margin" w:yAlign="inline"/>
              <w:suppressOverlap w:val="0"/>
              <w:rPr>
                <w:b/>
                <w:bCs w:val="0"/>
              </w:rPr>
            </w:pPr>
            <w:r w:rsidRPr="009F4E7C">
              <w:rPr>
                <w:bCs w:val="0"/>
              </w:rPr>
              <w:t xml:space="preserve">Elder Dr. Joanne Dallaire spoke to the code of conduct for </w:t>
            </w:r>
            <w:r w:rsidR="63DDC74A" w:rsidRPr="009F4E7C">
              <w:rPr>
                <w:bCs w:val="0"/>
              </w:rPr>
              <w:t>UICAC (Urban Indigenous Community Advisory Committee)</w:t>
            </w:r>
            <w:r w:rsidRPr="009F4E7C">
              <w:rPr>
                <w:bCs w:val="0"/>
              </w:rPr>
              <w:t xml:space="preserve"> members and guests. </w:t>
            </w:r>
          </w:p>
          <w:p w14:paraId="71CC2CD9" w14:textId="4D11F2B0" w:rsidR="00110DEB" w:rsidRPr="009F4E7C" w:rsidRDefault="6B7E867E" w:rsidP="52B6431F">
            <w:pPr>
              <w:pStyle w:val="NoSpacing"/>
              <w:framePr w:hSpace="0" w:wrap="auto" w:vAnchor="margin" w:yAlign="inline"/>
              <w:suppressOverlap w:val="0"/>
              <w:rPr>
                <w:b/>
                <w:bCs w:val="0"/>
              </w:rPr>
            </w:pPr>
            <w:r w:rsidRPr="009F4E7C">
              <w:rPr>
                <w:bCs w:val="0"/>
              </w:rPr>
              <w:t xml:space="preserve">Introductions from the membership in attendance. </w:t>
            </w:r>
          </w:p>
          <w:p w14:paraId="0477B0A9" w14:textId="6B26EB90" w:rsidR="00110DEB" w:rsidRPr="009F4E7C" w:rsidRDefault="00110DEB" w:rsidP="52B6431F">
            <w:pPr>
              <w:pStyle w:val="NoSpacing"/>
              <w:framePr w:hSpace="0" w:wrap="auto" w:vAnchor="margin" w:yAlign="inline"/>
              <w:suppressOverlap w:val="0"/>
              <w:rPr>
                <w:rFonts w:eastAsia="Calibri"/>
              </w:rPr>
            </w:pPr>
          </w:p>
        </w:tc>
      </w:tr>
      <w:tr w:rsidR="00110DEB" w:rsidRPr="009F4E7C" w14:paraId="16687003" w14:textId="77777777" w:rsidTr="00DF7DBC">
        <w:trPr>
          <w:trHeight w:val="763"/>
        </w:trPr>
        <w:tc>
          <w:tcPr>
            <w:tcW w:w="3256" w:type="dxa"/>
          </w:tcPr>
          <w:p w14:paraId="2E425F31" w14:textId="77777777" w:rsidR="00110DEB" w:rsidRPr="009F4E7C" w:rsidRDefault="00110DEB" w:rsidP="00806365">
            <w:pPr>
              <w:pStyle w:val="NoSpacing"/>
              <w:framePr w:hSpace="0" w:wrap="auto" w:vAnchor="margin" w:yAlign="inline"/>
              <w:suppressOverlap w:val="0"/>
              <w:rPr>
                <w:b/>
                <w:bCs w:val="0"/>
                <w:sz w:val="20"/>
                <w:szCs w:val="20"/>
              </w:rPr>
            </w:pPr>
          </w:p>
          <w:p w14:paraId="4CC88F4D" w14:textId="065CB96E" w:rsidR="00110DEB" w:rsidRPr="009F4E7C" w:rsidRDefault="00110DEB" w:rsidP="00806365">
            <w:pPr>
              <w:pStyle w:val="NoSpacing"/>
              <w:framePr w:hSpace="0" w:wrap="auto" w:vAnchor="margin" w:yAlign="inline"/>
              <w:suppressOverlap w:val="0"/>
              <w:rPr>
                <w:b/>
                <w:bCs w:val="0"/>
                <w:sz w:val="20"/>
                <w:szCs w:val="20"/>
              </w:rPr>
            </w:pPr>
            <w:r w:rsidRPr="009F4E7C">
              <w:rPr>
                <w:bCs w:val="0"/>
              </w:rPr>
              <w:t>Approval of Agenda</w:t>
            </w:r>
          </w:p>
        </w:tc>
        <w:tc>
          <w:tcPr>
            <w:tcW w:w="11365" w:type="dxa"/>
            <w:gridSpan w:val="2"/>
          </w:tcPr>
          <w:p w14:paraId="552FC249" w14:textId="45C06C2A" w:rsidR="52B6431F" w:rsidRPr="009F4E7C" w:rsidRDefault="52B6431F" w:rsidP="52B6431F">
            <w:pPr>
              <w:pStyle w:val="NoSpacing"/>
              <w:framePr w:hSpace="0" w:wrap="auto" w:vAnchor="margin" w:yAlign="inline"/>
              <w:suppressOverlap w:val="0"/>
              <w:rPr>
                <w:b/>
                <w:bCs w:val="0"/>
              </w:rPr>
            </w:pPr>
          </w:p>
          <w:p w14:paraId="20DE978B" w14:textId="685C46CC" w:rsidR="00110DEB" w:rsidRPr="00DF7DBC" w:rsidRDefault="6B7E867E" w:rsidP="00DF7DBC">
            <w:pPr>
              <w:pStyle w:val="NoSpacing"/>
              <w:framePr w:hSpace="0" w:wrap="auto" w:vAnchor="margin" w:yAlign="inline"/>
              <w:suppressOverlap w:val="0"/>
              <w:rPr>
                <w:b/>
                <w:bCs w:val="0"/>
              </w:rPr>
            </w:pPr>
            <w:r w:rsidRPr="009F4E7C">
              <w:rPr>
                <w:bCs w:val="0"/>
              </w:rPr>
              <w:t xml:space="preserve">The agenda of </w:t>
            </w:r>
            <w:r w:rsidR="00765B4E">
              <w:rPr>
                <w:bCs w:val="0"/>
              </w:rPr>
              <w:t>March 22</w:t>
            </w:r>
            <w:r w:rsidRPr="009F4E7C">
              <w:rPr>
                <w:bCs w:val="0"/>
              </w:rPr>
              <w:t xml:space="preserve">, 2022, </w:t>
            </w:r>
            <w:r w:rsidR="00BD1E7A" w:rsidRPr="009F4E7C">
              <w:rPr>
                <w:bCs w:val="0"/>
              </w:rPr>
              <w:t>m</w:t>
            </w:r>
            <w:r w:rsidR="62A1843C" w:rsidRPr="009F4E7C">
              <w:rPr>
                <w:bCs w:val="0"/>
              </w:rPr>
              <w:t>oved</w:t>
            </w:r>
            <w:r w:rsidR="71580988" w:rsidRPr="009F4E7C">
              <w:rPr>
                <w:bCs w:val="0"/>
              </w:rPr>
              <w:t xml:space="preserve"> by</w:t>
            </w:r>
            <w:r w:rsidR="00765B4E">
              <w:rPr>
                <w:bCs w:val="0"/>
              </w:rPr>
              <w:t xml:space="preserve"> Marilyn Hew</w:t>
            </w:r>
            <w:r w:rsidR="71580988" w:rsidRPr="009F4E7C">
              <w:rPr>
                <w:bCs w:val="0"/>
              </w:rPr>
              <w:t xml:space="preserve">, </w:t>
            </w:r>
            <w:r w:rsidR="00BD1E7A" w:rsidRPr="009F4E7C">
              <w:rPr>
                <w:bCs w:val="0"/>
              </w:rPr>
              <w:t>seconded</w:t>
            </w:r>
            <w:r w:rsidR="71580988" w:rsidRPr="009F4E7C">
              <w:rPr>
                <w:bCs w:val="0"/>
              </w:rPr>
              <w:t xml:space="preserve"> by </w:t>
            </w:r>
            <w:r w:rsidR="00765B4E">
              <w:rPr>
                <w:bCs w:val="0"/>
              </w:rPr>
              <w:t>Isaiah Shafqat</w:t>
            </w:r>
          </w:p>
        </w:tc>
      </w:tr>
      <w:tr w:rsidR="00110DEB" w:rsidRPr="009F4E7C" w14:paraId="2051AD31" w14:textId="77777777" w:rsidTr="52B6431F">
        <w:tc>
          <w:tcPr>
            <w:tcW w:w="3256" w:type="dxa"/>
          </w:tcPr>
          <w:p w14:paraId="5A8F03D7" w14:textId="5B585790" w:rsidR="00110DEB" w:rsidRPr="009F4E7C" w:rsidRDefault="6B7E867E" w:rsidP="00806365">
            <w:pPr>
              <w:pStyle w:val="NoSpacing"/>
              <w:framePr w:hSpace="0" w:wrap="auto" w:vAnchor="margin" w:yAlign="inline"/>
              <w:suppressOverlap w:val="0"/>
              <w:rPr>
                <w:b/>
                <w:bCs w:val="0"/>
              </w:rPr>
            </w:pPr>
            <w:r w:rsidRPr="009F4E7C">
              <w:rPr>
                <w:bCs w:val="0"/>
              </w:rPr>
              <w:t>Review and Approval of the minutes</w:t>
            </w:r>
          </w:p>
          <w:p w14:paraId="3F9DE5A0" w14:textId="49C93827" w:rsidR="00110DEB" w:rsidRPr="009F4E7C" w:rsidRDefault="00110DEB" w:rsidP="52B6431F">
            <w:pPr>
              <w:pStyle w:val="NoSpacing"/>
              <w:framePr w:hSpace="0" w:wrap="auto" w:vAnchor="margin" w:yAlign="inline"/>
              <w:suppressOverlap w:val="0"/>
              <w:rPr>
                <w:rFonts w:eastAsia="Calibri"/>
              </w:rPr>
            </w:pPr>
          </w:p>
        </w:tc>
        <w:tc>
          <w:tcPr>
            <w:tcW w:w="11365" w:type="dxa"/>
            <w:gridSpan w:val="2"/>
          </w:tcPr>
          <w:p w14:paraId="06B273FD" w14:textId="07187121" w:rsidR="00DF7DBC" w:rsidRDefault="00DF7DBC" w:rsidP="00110DEB">
            <w:pPr>
              <w:pStyle w:val="NoSpacing"/>
              <w:framePr w:hSpace="0" w:wrap="auto" w:vAnchor="margin" w:yAlign="inline"/>
              <w:suppressOverlap w:val="0"/>
              <w:rPr>
                <w:bCs w:val="0"/>
              </w:rPr>
            </w:pPr>
          </w:p>
          <w:p w14:paraId="50A335BE" w14:textId="47C90ADC" w:rsidR="00110DEB" w:rsidRPr="009F4E7C" w:rsidRDefault="6B7E867E" w:rsidP="00110DEB">
            <w:pPr>
              <w:pStyle w:val="NoSpacing"/>
              <w:framePr w:hSpace="0" w:wrap="auto" w:vAnchor="margin" w:yAlign="inline"/>
              <w:suppressOverlap w:val="0"/>
              <w:rPr>
                <w:b/>
                <w:bCs w:val="0"/>
              </w:rPr>
            </w:pPr>
            <w:r w:rsidRPr="009F4E7C">
              <w:rPr>
                <w:bCs w:val="0"/>
              </w:rPr>
              <w:t xml:space="preserve">The minutes of </w:t>
            </w:r>
            <w:r w:rsidR="00765B4E">
              <w:rPr>
                <w:bCs w:val="0"/>
              </w:rPr>
              <w:t>February 15</w:t>
            </w:r>
            <w:r w:rsidR="00BD1E7A" w:rsidRPr="009F4E7C">
              <w:rPr>
                <w:bCs w:val="0"/>
              </w:rPr>
              <w:t>, 2022</w:t>
            </w:r>
            <w:r w:rsidRPr="009F4E7C">
              <w:rPr>
                <w:bCs w:val="0"/>
              </w:rPr>
              <w:t xml:space="preserve">, </w:t>
            </w:r>
            <w:r w:rsidR="00BD1E7A" w:rsidRPr="009F4E7C">
              <w:rPr>
                <w:bCs w:val="0"/>
              </w:rPr>
              <w:t>moved</w:t>
            </w:r>
            <w:r w:rsidR="4FD2A4BA" w:rsidRPr="009F4E7C">
              <w:rPr>
                <w:bCs w:val="0"/>
              </w:rPr>
              <w:t xml:space="preserve"> by </w:t>
            </w:r>
            <w:r w:rsidR="00765B4E" w:rsidRPr="009F4E7C">
              <w:rPr>
                <w:bCs w:val="0"/>
              </w:rPr>
              <w:t>Marilyn Hew</w:t>
            </w:r>
            <w:r w:rsidR="00765B4E">
              <w:rPr>
                <w:bCs w:val="0"/>
              </w:rPr>
              <w:t xml:space="preserve">, </w:t>
            </w:r>
            <w:r w:rsidR="005F51C5" w:rsidRPr="009F4E7C">
              <w:rPr>
                <w:bCs w:val="0"/>
              </w:rPr>
              <w:t>seconded</w:t>
            </w:r>
            <w:r w:rsidR="4FD2A4BA" w:rsidRPr="009F4E7C">
              <w:rPr>
                <w:bCs w:val="0"/>
              </w:rPr>
              <w:t xml:space="preserve"> by </w:t>
            </w:r>
            <w:r w:rsidR="00765B4E" w:rsidRPr="009F4E7C">
              <w:rPr>
                <w:bCs w:val="0"/>
              </w:rPr>
              <w:t>Isaiah Shafqat</w:t>
            </w:r>
          </w:p>
        </w:tc>
      </w:tr>
      <w:tr w:rsidR="00110DEB" w:rsidRPr="009F4E7C" w14:paraId="37EB2BB7" w14:textId="77777777" w:rsidTr="52B6431F">
        <w:tc>
          <w:tcPr>
            <w:tcW w:w="3256" w:type="dxa"/>
          </w:tcPr>
          <w:p w14:paraId="786DEB3E" w14:textId="4ED366FC" w:rsidR="00110DEB" w:rsidRPr="009F4E7C" w:rsidRDefault="00110DEB" w:rsidP="00806365">
            <w:pPr>
              <w:pStyle w:val="NoSpacing"/>
              <w:framePr w:hSpace="0" w:wrap="auto" w:vAnchor="margin" w:yAlign="inline"/>
              <w:suppressOverlap w:val="0"/>
              <w:rPr>
                <w:b/>
                <w:bCs w:val="0"/>
              </w:rPr>
            </w:pPr>
            <w:r w:rsidRPr="009F4E7C">
              <w:rPr>
                <w:bCs w:val="0"/>
              </w:rPr>
              <w:t>Declaration of conflict of interest, Terms of Reference</w:t>
            </w:r>
          </w:p>
        </w:tc>
        <w:tc>
          <w:tcPr>
            <w:tcW w:w="11365" w:type="dxa"/>
            <w:gridSpan w:val="2"/>
          </w:tcPr>
          <w:p w14:paraId="4932AB87" w14:textId="0D9D8B8D" w:rsidR="00110DEB" w:rsidRPr="009F4E7C" w:rsidRDefault="00110DEB" w:rsidP="00806365">
            <w:pPr>
              <w:rPr>
                <w:lang w:val="en-CA"/>
              </w:rPr>
            </w:pPr>
            <w:r w:rsidRPr="009F4E7C">
              <w:rPr>
                <w:sz w:val="21"/>
                <w:szCs w:val="22"/>
                <w:lang w:val="en-CA"/>
              </w:rPr>
              <w:t>Non</w:t>
            </w:r>
            <w:r w:rsidR="0076173E">
              <w:rPr>
                <w:sz w:val="21"/>
                <w:szCs w:val="22"/>
                <w:lang w:val="en-CA"/>
              </w:rPr>
              <w:t>e</w:t>
            </w:r>
          </w:p>
        </w:tc>
      </w:tr>
      <w:tr w:rsidR="009F1AD0" w:rsidRPr="009F4E7C" w14:paraId="528AFCD5" w14:textId="77777777" w:rsidTr="00BF60E1">
        <w:trPr>
          <w:trHeight w:val="132"/>
        </w:trPr>
        <w:tc>
          <w:tcPr>
            <w:tcW w:w="3256" w:type="dxa"/>
          </w:tcPr>
          <w:p w14:paraId="54A74E23" w14:textId="77777777" w:rsidR="0051540E" w:rsidRPr="009F4E7C" w:rsidRDefault="0051540E" w:rsidP="52B6431F">
            <w:pPr>
              <w:pStyle w:val="NoSpacing"/>
              <w:framePr w:hSpace="0" w:wrap="auto" w:vAnchor="margin" w:yAlign="inline"/>
              <w:suppressOverlap w:val="0"/>
            </w:pPr>
          </w:p>
          <w:p w14:paraId="53F8E4DE" w14:textId="6AF503FF" w:rsidR="009F1AD0" w:rsidRPr="009F4E7C" w:rsidRDefault="398DBC14" w:rsidP="52B6431F">
            <w:pPr>
              <w:pStyle w:val="NoSpacing"/>
              <w:framePr w:hSpace="0" w:wrap="auto" w:vAnchor="margin" w:yAlign="inline"/>
              <w:suppressOverlap w:val="0"/>
            </w:pPr>
            <w:r w:rsidRPr="009F4E7C">
              <w:t>UICAC Priorities for 2020-21 Re-visited:</w:t>
            </w:r>
          </w:p>
          <w:p w14:paraId="12311BD5" w14:textId="6C329F55" w:rsidR="52B6431F" w:rsidRPr="009F4E7C" w:rsidRDefault="52B6431F" w:rsidP="52B6431F">
            <w:pPr>
              <w:pStyle w:val="NoSpacing"/>
              <w:framePr w:hSpace="0" w:wrap="auto" w:vAnchor="margin" w:yAlign="inline"/>
              <w:suppressOverlap w:val="0"/>
              <w:rPr>
                <w:b/>
                <w:bCs w:val="0"/>
                <w:sz w:val="20"/>
                <w:szCs w:val="20"/>
              </w:rPr>
            </w:pPr>
          </w:p>
          <w:p w14:paraId="05B38CB3" w14:textId="77777777" w:rsidR="0051540E" w:rsidRPr="009F4E7C" w:rsidRDefault="0051540E" w:rsidP="52B6431F">
            <w:pPr>
              <w:pStyle w:val="NoSpacing"/>
              <w:framePr w:hSpace="0" w:wrap="auto" w:vAnchor="margin" w:yAlign="inline"/>
              <w:suppressOverlap w:val="0"/>
              <w:rPr>
                <w:b/>
                <w:bCs w:val="0"/>
                <w:sz w:val="24"/>
                <w:szCs w:val="24"/>
              </w:rPr>
            </w:pPr>
          </w:p>
          <w:p w14:paraId="0E710D3D" w14:textId="6F7F6787" w:rsidR="009F1AD0" w:rsidRPr="009F4E7C" w:rsidRDefault="398DBC14" w:rsidP="52B6431F">
            <w:pPr>
              <w:pStyle w:val="NoSpacing"/>
              <w:framePr w:hSpace="0" w:wrap="auto" w:vAnchor="margin" w:yAlign="inline"/>
              <w:suppressOverlap w:val="0"/>
              <w:rPr>
                <w:b/>
                <w:bCs w:val="0"/>
                <w:sz w:val="24"/>
                <w:szCs w:val="24"/>
              </w:rPr>
            </w:pPr>
            <w:r w:rsidRPr="009F4E7C">
              <w:rPr>
                <w:bCs w:val="0"/>
                <w:sz w:val="24"/>
                <w:szCs w:val="24"/>
              </w:rPr>
              <w:t xml:space="preserve">Facility, 16 Phin – Mobility, Accessibility, Health &amp; Safety, Renovations. </w:t>
            </w:r>
          </w:p>
          <w:p w14:paraId="19C23A81" w14:textId="77777777" w:rsidR="0051540E" w:rsidRPr="009F4E7C" w:rsidRDefault="0051540E" w:rsidP="52B6431F">
            <w:pPr>
              <w:pStyle w:val="NoSpacing"/>
              <w:framePr w:hSpace="0" w:wrap="auto" w:vAnchor="margin" w:yAlign="inline"/>
              <w:suppressOverlap w:val="0"/>
              <w:rPr>
                <w:b/>
                <w:bCs w:val="0"/>
                <w:sz w:val="24"/>
                <w:szCs w:val="24"/>
              </w:rPr>
            </w:pPr>
          </w:p>
          <w:p w14:paraId="1C8BBE47" w14:textId="77777777" w:rsidR="0051540E" w:rsidRPr="009F4E7C" w:rsidRDefault="0051540E" w:rsidP="52B6431F">
            <w:pPr>
              <w:pStyle w:val="NoSpacing"/>
              <w:framePr w:hSpace="0" w:wrap="auto" w:vAnchor="margin" w:yAlign="inline"/>
              <w:suppressOverlap w:val="0"/>
              <w:rPr>
                <w:b/>
                <w:bCs w:val="0"/>
                <w:sz w:val="24"/>
                <w:szCs w:val="24"/>
              </w:rPr>
            </w:pPr>
          </w:p>
          <w:p w14:paraId="2215A8EA" w14:textId="3335FCD8" w:rsidR="009F1AD0" w:rsidRPr="009F4E7C" w:rsidRDefault="398DBC14" w:rsidP="52B6431F">
            <w:pPr>
              <w:pStyle w:val="NoSpacing"/>
              <w:framePr w:hSpace="0" w:wrap="auto" w:vAnchor="margin" w:yAlign="inline"/>
              <w:suppressOverlap w:val="0"/>
              <w:rPr>
                <w:b/>
                <w:bCs w:val="0"/>
                <w:sz w:val="24"/>
                <w:szCs w:val="24"/>
              </w:rPr>
            </w:pPr>
            <w:r w:rsidRPr="009F4E7C">
              <w:rPr>
                <w:bCs w:val="0"/>
                <w:sz w:val="24"/>
                <w:szCs w:val="24"/>
              </w:rPr>
              <w:t xml:space="preserve">Indigenous </w:t>
            </w:r>
            <w:r w:rsidR="24A9EA0A" w:rsidRPr="009F4E7C">
              <w:rPr>
                <w:bCs w:val="0"/>
                <w:sz w:val="24"/>
                <w:szCs w:val="24"/>
              </w:rPr>
              <w:t>Tru</w:t>
            </w:r>
            <w:r w:rsidRPr="009F4E7C">
              <w:rPr>
                <w:bCs w:val="0"/>
                <w:sz w:val="24"/>
                <w:szCs w:val="24"/>
              </w:rPr>
              <w:t xml:space="preserve">stee </w:t>
            </w:r>
            <w:r w:rsidR="24A9EA0A" w:rsidRPr="009F4E7C">
              <w:rPr>
                <w:bCs w:val="0"/>
                <w:sz w:val="24"/>
                <w:szCs w:val="24"/>
              </w:rPr>
              <w:t>(TDSB)</w:t>
            </w:r>
          </w:p>
          <w:p w14:paraId="13325952" w14:textId="77777777" w:rsidR="0075623B" w:rsidRPr="009F4E7C" w:rsidRDefault="0075623B" w:rsidP="52B6431F">
            <w:pPr>
              <w:pStyle w:val="NoSpacing"/>
              <w:framePr w:hSpace="0" w:wrap="auto" w:vAnchor="margin" w:yAlign="inline"/>
              <w:suppressOverlap w:val="0"/>
              <w:rPr>
                <w:b/>
                <w:bCs w:val="0"/>
                <w:sz w:val="24"/>
                <w:szCs w:val="24"/>
              </w:rPr>
            </w:pPr>
          </w:p>
          <w:p w14:paraId="039168A3" w14:textId="77777777" w:rsidR="0051540E" w:rsidRPr="009F4E7C" w:rsidRDefault="0051540E" w:rsidP="52B6431F">
            <w:pPr>
              <w:pStyle w:val="NoSpacing"/>
              <w:framePr w:hSpace="0" w:wrap="auto" w:vAnchor="margin" w:yAlign="inline"/>
              <w:suppressOverlap w:val="0"/>
              <w:rPr>
                <w:b/>
                <w:bCs w:val="0"/>
                <w:sz w:val="24"/>
                <w:szCs w:val="24"/>
              </w:rPr>
            </w:pPr>
          </w:p>
          <w:p w14:paraId="25BEF96B" w14:textId="77777777" w:rsidR="0051540E" w:rsidRPr="009F4E7C" w:rsidRDefault="0051540E" w:rsidP="52B6431F">
            <w:pPr>
              <w:pStyle w:val="NoSpacing"/>
              <w:framePr w:hSpace="0" w:wrap="auto" w:vAnchor="margin" w:yAlign="inline"/>
              <w:suppressOverlap w:val="0"/>
              <w:rPr>
                <w:b/>
                <w:bCs w:val="0"/>
                <w:sz w:val="24"/>
                <w:szCs w:val="24"/>
              </w:rPr>
            </w:pPr>
          </w:p>
          <w:p w14:paraId="33FDE4FC" w14:textId="6D97F412" w:rsidR="009F1AD0" w:rsidRPr="009F4E7C" w:rsidRDefault="398DBC14" w:rsidP="52B6431F">
            <w:pPr>
              <w:pStyle w:val="NoSpacing"/>
              <w:framePr w:hSpace="0" w:wrap="auto" w:vAnchor="margin" w:yAlign="inline"/>
              <w:suppressOverlap w:val="0"/>
              <w:rPr>
                <w:b/>
                <w:bCs w:val="0"/>
                <w:sz w:val="20"/>
                <w:szCs w:val="20"/>
              </w:rPr>
            </w:pPr>
            <w:r w:rsidRPr="009F4E7C">
              <w:rPr>
                <w:bCs w:val="0"/>
                <w:sz w:val="24"/>
                <w:szCs w:val="24"/>
              </w:rPr>
              <w:t xml:space="preserve">Hiring practices, recruitment, </w:t>
            </w:r>
            <w:r w:rsidR="67D3D679" w:rsidRPr="009F4E7C">
              <w:rPr>
                <w:bCs w:val="0"/>
                <w:sz w:val="24"/>
                <w:szCs w:val="24"/>
              </w:rPr>
              <w:t>retention,</w:t>
            </w:r>
            <w:r w:rsidRPr="009F4E7C">
              <w:rPr>
                <w:bCs w:val="0"/>
                <w:sz w:val="24"/>
                <w:szCs w:val="24"/>
              </w:rPr>
              <w:t xml:space="preserve"> and mobility</w:t>
            </w:r>
            <w:r w:rsidR="563F13AE" w:rsidRPr="009F4E7C">
              <w:rPr>
                <w:bCs w:val="0"/>
                <w:sz w:val="24"/>
                <w:szCs w:val="24"/>
              </w:rPr>
              <w:t>.</w:t>
            </w:r>
          </w:p>
        </w:tc>
        <w:tc>
          <w:tcPr>
            <w:tcW w:w="8221" w:type="dxa"/>
          </w:tcPr>
          <w:p w14:paraId="512DED1D" w14:textId="77777777" w:rsidR="0051540E" w:rsidRPr="009F4E7C" w:rsidRDefault="0051540E" w:rsidP="003A29D8">
            <w:pPr>
              <w:pStyle w:val="NoSpacing"/>
              <w:framePr w:hSpace="0" w:wrap="auto" w:vAnchor="margin" w:yAlign="inline"/>
              <w:suppressOverlap w:val="0"/>
              <w:rPr>
                <w:sz w:val="24"/>
                <w:szCs w:val="24"/>
              </w:rPr>
            </w:pPr>
          </w:p>
          <w:p w14:paraId="0D642027" w14:textId="48753891" w:rsidR="00AE0B58" w:rsidRPr="0003161D" w:rsidRDefault="009F1AD0" w:rsidP="0003161D">
            <w:pPr>
              <w:pStyle w:val="NoSpacing"/>
              <w:framePr w:hSpace="0" w:wrap="auto" w:vAnchor="margin" w:yAlign="inline"/>
              <w:suppressOverlap w:val="0"/>
              <w:rPr>
                <w:sz w:val="24"/>
                <w:szCs w:val="24"/>
              </w:rPr>
            </w:pPr>
            <w:r w:rsidRPr="009F4E7C">
              <w:rPr>
                <w:sz w:val="24"/>
                <w:szCs w:val="24"/>
              </w:rPr>
              <w:t>UICAC Priorities:</w:t>
            </w:r>
          </w:p>
          <w:p w14:paraId="73E37C60" w14:textId="7271A8C2" w:rsidR="00AB2ED5" w:rsidRPr="009F4E7C" w:rsidRDefault="00AB2ED5" w:rsidP="003A29D8">
            <w:pPr>
              <w:pStyle w:val="Heading1"/>
              <w:outlineLvl w:val="0"/>
              <w:rPr>
                <w:lang w:val="en-CA"/>
              </w:rPr>
            </w:pPr>
            <w:r w:rsidRPr="009F4E7C">
              <w:rPr>
                <w:lang w:val="en-CA"/>
              </w:rPr>
              <w:t>Facility, 16 Phin – Mobility, Accessibility, Health &amp; Safety, Renovations</w:t>
            </w:r>
          </w:p>
          <w:p w14:paraId="72717122" w14:textId="20A8B470" w:rsidR="00765B4E" w:rsidRPr="0003161D" w:rsidRDefault="00576487" w:rsidP="004F7D5B">
            <w:pPr>
              <w:pStyle w:val="NoSpacing"/>
              <w:framePr w:hSpace="0" w:wrap="auto" w:vAnchor="margin" w:yAlign="inline"/>
              <w:numPr>
                <w:ilvl w:val="0"/>
                <w:numId w:val="1"/>
              </w:numPr>
              <w:suppressOverlap w:val="0"/>
            </w:pPr>
            <w:r w:rsidRPr="0003161D">
              <w:t>Informed</w:t>
            </w:r>
            <w:r w:rsidR="00765B4E" w:rsidRPr="0003161D">
              <w:t xml:space="preserve"> the community of the </w:t>
            </w:r>
            <w:r w:rsidR="000C3FA8" w:rsidRPr="0003161D">
              <w:t>B</w:t>
            </w:r>
            <w:r w:rsidR="00765B4E" w:rsidRPr="0003161D">
              <w:t>oard</w:t>
            </w:r>
            <w:r w:rsidR="000C3FA8" w:rsidRPr="0003161D">
              <w:t>’s</w:t>
            </w:r>
            <w:r w:rsidR="00765B4E" w:rsidRPr="0003161D">
              <w:t xml:space="preserve"> decision to approve the motion </w:t>
            </w:r>
            <w:r w:rsidR="000C3FA8" w:rsidRPr="0003161D">
              <w:t>to</w:t>
            </w:r>
            <w:r w:rsidR="00765B4E" w:rsidRPr="0003161D">
              <w:t xml:space="preserve"> </w:t>
            </w:r>
            <w:r w:rsidR="000C3FA8" w:rsidRPr="0003161D">
              <w:t>s</w:t>
            </w:r>
            <w:r w:rsidR="00765B4E" w:rsidRPr="0003161D">
              <w:t xml:space="preserve">ubmit a new building proposal for </w:t>
            </w:r>
            <w:r w:rsidR="00BA28E3" w:rsidRPr="0003161D">
              <w:rPr>
                <w:lang w:val="en-US"/>
              </w:rPr>
              <w:t>Kâpapâmahchakwêw</w:t>
            </w:r>
            <w:r w:rsidR="00B815BF" w:rsidRPr="0003161D">
              <w:t>/</w:t>
            </w:r>
            <w:r w:rsidR="00B815BF" w:rsidRPr="0003161D">
              <w:rPr>
                <w:rFonts w:eastAsiaTheme="minorEastAsia"/>
              </w:rPr>
              <w:t xml:space="preserve"> Wandering Spirit School, </w:t>
            </w:r>
            <w:r w:rsidR="00765B4E" w:rsidRPr="0003161D">
              <w:t xml:space="preserve">and </w:t>
            </w:r>
            <w:r w:rsidR="00BA28E3" w:rsidRPr="0003161D">
              <w:t xml:space="preserve">the </w:t>
            </w:r>
            <w:r w:rsidR="00765B4E" w:rsidRPr="0003161D">
              <w:t>UIEC as a capital project.</w:t>
            </w:r>
          </w:p>
          <w:p w14:paraId="6C2F4E65" w14:textId="73934D7B" w:rsidR="00AB2ED5" w:rsidRPr="009F4E7C" w:rsidRDefault="00AF6C1C" w:rsidP="003A29D8">
            <w:pPr>
              <w:pStyle w:val="Heading1"/>
              <w:outlineLvl w:val="0"/>
              <w:rPr>
                <w:lang w:val="en-CA"/>
              </w:rPr>
            </w:pPr>
            <w:r w:rsidRPr="009F4E7C">
              <w:rPr>
                <w:lang w:val="en-CA"/>
              </w:rPr>
              <w:t xml:space="preserve">Indigenous TDSB Trustee </w:t>
            </w:r>
          </w:p>
          <w:p w14:paraId="10B395C0" w14:textId="6ECAE942" w:rsidR="0051540E" w:rsidRPr="0003161D" w:rsidRDefault="00BD1E7A" w:rsidP="0003161D">
            <w:pPr>
              <w:pStyle w:val="ListParagraph"/>
              <w:framePr w:hSpace="0" w:wrap="auto" w:vAnchor="margin" w:xAlign="left" w:yAlign="inline"/>
              <w:suppressOverlap w:val="0"/>
            </w:pPr>
            <w:r w:rsidRPr="0003161D">
              <w:t xml:space="preserve">Nothing </w:t>
            </w:r>
            <w:r w:rsidR="00DD5F77" w:rsidRPr="0003161D">
              <w:t>to report</w:t>
            </w:r>
          </w:p>
          <w:p w14:paraId="5C982C34" w14:textId="5484920F" w:rsidR="000F30B7" w:rsidRPr="009F4E7C" w:rsidRDefault="000F30B7" w:rsidP="000F30B7">
            <w:pPr>
              <w:rPr>
                <w:sz w:val="24"/>
                <w:szCs w:val="24"/>
                <w:u w:val="single"/>
                <w:lang w:val="en-CA"/>
              </w:rPr>
            </w:pPr>
            <w:r w:rsidRPr="009F4E7C">
              <w:rPr>
                <w:sz w:val="24"/>
                <w:szCs w:val="24"/>
                <w:u w:val="single"/>
                <w:lang w:val="en-CA"/>
              </w:rPr>
              <w:t xml:space="preserve">Hiring Practices, Recruitment, Retention, and Mobility </w:t>
            </w:r>
          </w:p>
          <w:p w14:paraId="0462A5CF" w14:textId="51FA5A35" w:rsidR="00D4476C" w:rsidRDefault="00D4476C" w:rsidP="00D4476C">
            <w:pPr>
              <w:rPr>
                <w:lang w:val="en-CA"/>
              </w:rPr>
            </w:pPr>
            <w:r w:rsidRPr="00D4476C">
              <w:rPr>
                <w:b/>
                <w:bCs/>
                <w:sz w:val="22"/>
                <w:szCs w:val="22"/>
                <w:lang w:val="en-CA"/>
              </w:rPr>
              <w:t>Audley Salmon Associate Director,</w:t>
            </w:r>
            <w:r w:rsidR="00BA28E3">
              <w:rPr>
                <w:b/>
                <w:bCs/>
                <w:sz w:val="22"/>
                <w:szCs w:val="22"/>
                <w:lang w:val="en-CA"/>
              </w:rPr>
              <w:t xml:space="preserve"> </w:t>
            </w:r>
            <w:r>
              <w:rPr>
                <w:b/>
                <w:bCs/>
                <w:sz w:val="22"/>
                <w:szCs w:val="22"/>
                <w:lang w:val="en-CA"/>
              </w:rPr>
              <w:t>(</w:t>
            </w:r>
            <w:r w:rsidRPr="00D4476C">
              <w:rPr>
                <w:b/>
                <w:bCs/>
                <w:sz w:val="22"/>
                <w:szCs w:val="22"/>
                <w:lang w:val="en-CA"/>
              </w:rPr>
              <w:t>Learning Transformation and Equity</w:t>
            </w:r>
            <w:r>
              <w:rPr>
                <w:lang w:val="en-CA"/>
              </w:rPr>
              <w:t xml:space="preserve">, </w:t>
            </w:r>
            <w:r w:rsidRPr="00F951DE">
              <w:rPr>
                <w:b/>
                <w:bCs/>
                <w:sz w:val="22"/>
                <w:szCs w:val="22"/>
                <w:lang w:val="en-CA"/>
              </w:rPr>
              <w:t>TDSB</w:t>
            </w:r>
            <w:r w:rsidRPr="00F951DE">
              <w:rPr>
                <w:sz w:val="22"/>
                <w:szCs w:val="22"/>
                <w:lang w:val="en-CA"/>
              </w:rPr>
              <w:t>)</w:t>
            </w:r>
          </w:p>
          <w:p w14:paraId="39B6B52F" w14:textId="2CEA63F8" w:rsidR="009E2712" w:rsidRPr="0003161D" w:rsidRDefault="004B1AD8" w:rsidP="0003161D">
            <w:pPr>
              <w:pStyle w:val="ListParagraph"/>
              <w:framePr w:hSpace="0" w:wrap="auto" w:vAnchor="margin" w:xAlign="left" w:yAlign="inline"/>
              <w:suppressOverlap w:val="0"/>
            </w:pPr>
            <w:r>
              <w:t xml:space="preserve">The </w:t>
            </w:r>
            <w:r w:rsidR="00993898" w:rsidRPr="0003161D">
              <w:t>Board</w:t>
            </w:r>
            <w:r w:rsidR="00E615A5" w:rsidRPr="0003161D">
              <w:t xml:space="preserve"> </w:t>
            </w:r>
            <w:r>
              <w:t xml:space="preserve">is </w:t>
            </w:r>
            <w:r w:rsidR="00E615A5" w:rsidRPr="0003161D">
              <w:t>moving towards providing an opportunity for sovereignty around some hiring practices</w:t>
            </w:r>
            <w:r w:rsidR="00A8062D" w:rsidRPr="0003161D">
              <w:t xml:space="preserve">. The Board recognizes the </w:t>
            </w:r>
            <w:r w:rsidR="00D4476C" w:rsidRPr="0003161D">
              <w:t>need to</w:t>
            </w:r>
            <w:r w:rsidR="00E615A5" w:rsidRPr="0003161D">
              <w:t xml:space="preserve"> change</w:t>
            </w:r>
            <w:r w:rsidR="00A8062D" w:rsidRPr="0003161D">
              <w:t xml:space="preserve"> </w:t>
            </w:r>
            <w:r w:rsidR="00E615A5" w:rsidRPr="0003161D">
              <w:t xml:space="preserve">how we do </w:t>
            </w:r>
            <w:proofErr w:type="gramStart"/>
            <w:r w:rsidR="00D4476C" w:rsidRPr="0003161D">
              <w:t>hir</w:t>
            </w:r>
            <w:r w:rsidR="003D65F4">
              <w:t>ing</w:t>
            </w:r>
            <w:proofErr w:type="gramEnd"/>
            <w:r w:rsidR="00E615A5" w:rsidRPr="0003161D">
              <w:t xml:space="preserve"> and</w:t>
            </w:r>
            <w:r w:rsidR="00A8062D" w:rsidRPr="0003161D">
              <w:t xml:space="preserve"> </w:t>
            </w:r>
            <w:r w:rsidR="00B663A8" w:rsidRPr="0003161D">
              <w:t>must</w:t>
            </w:r>
            <w:r w:rsidR="00E615A5" w:rsidRPr="0003161D">
              <w:t xml:space="preserve"> be able to </w:t>
            </w:r>
            <w:r w:rsidR="003D65F4">
              <w:t xml:space="preserve">support </w:t>
            </w:r>
            <w:r w:rsidR="00E615A5" w:rsidRPr="0003161D">
              <w:t xml:space="preserve">the Elders, Tanya </w:t>
            </w:r>
            <w:r w:rsidR="00BA28E3" w:rsidRPr="0003161D">
              <w:t>Senk,</w:t>
            </w:r>
            <w:r w:rsidR="00E615A5" w:rsidRPr="0003161D">
              <w:t xml:space="preserve"> and other Indigenous individuals to make decisions around hiring</w:t>
            </w:r>
            <w:r w:rsidR="00B663A8" w:rsidRPr="0003161D">
              <w:t xml:space="preserve"> </w:t>
            </w:r>
            <w:r w:rsidR="00E615A5" w:rsidRPr="0003161D">
              <w:t>within our Board</w:t>
            </w:r>
            <w:r w:rsidR="00BA28E3" w:rsidRPr="0003161D">
              <w:t>.</w:t>
            </w:r>
          </w:p>
          <w:p w14:paraId="6AE2196E" w14:textId="659D3927" w:rsidR="00710356" w:rsidRPr="00710356" w:rsidRDefault="00E615A5" w:rsidP="0003161D">
            <w:pPr>
              <w:pStyle w:val="ListParagraph"/>
              <w:framePr w:hSpace="0" w:wrap="auto" w:vAnchor="margin" w:xAlign="left" w:yAlign="inline"/>
              <w:suppressOverlap w:val="0"/>
            </w:pPr>
            <w:r w:rsidRPr="0003161D">
              <w:t>Conversations continue to be held with Union partners to better explore ways of implementing Indigenous Sovereignty hiring practice</w:t>
            </w:r>
            <w:r w:rsidR="00710356" w:rsidRPr="0003161D">
              <w:t>s.</w:t>
            </w:r>
          </w:p>
        </w:tc>
        <w:tc>
          <w:tcPr>
            <w:tcW w:w="3144" w:type="dxa"/>
          </w:tcPr>
          <w:p w14:paraId="1ED29933" w14:textId="77777777" w:rsidR="00912D58" w:rsidRPr="009F4E7C" w:rsidRDefault="00912D58" w:rsidP="00806365">
            <w:pPr>
              <w:rPr>
                <w:lang w:val="en-CA"/>
              </w:rPr>
            </w:pPr>
          </w:p>
          <w:p w14:paraId="47980F10" w14:textId="77777777" w:rsidR="009F1AD0" w:rsidRPr="009F4E7C" w:rsidRDefault="009F1AD0" w:rsidP="00806365">
            <w:pPr>
              <w:rPr>
                <w:lang w:val="en-CA"/>
              </w:rPr>
            </w:pPr>
          </w:p>
          <w:p w14:paraId="7EF6864C" w14:textId="4D904098" w:rsidR="0092102D" w:rsidRPr="009F4E7C" w:rsidRDefault="0092102D" w:rsidP="00806365">
            <w:pPr>
              <w:rPr>
                <w:lang w:val="en-CA"/>
              </w:rPr>
            </w:pPr>
          </w:p>
        </w:tc>
      </w:tr>
      <w:tr w:rsidR="009F1AD0" w:rsidRPr="009F4E7C" w14:paraId="2B57DC22" w14:textId="77777777" w:rsidTr="52B6431F">
        <w:trPr>
          <w:trHeight w:val="2011"/>
        </w:trPr>
        <w:tc>
          <w:tcPr>
            <w:tcW w:w="3256" w:type="dxa"/>
          </w:tcPr>
          <w:p w14:paraId="10F67A4F" w14:textId="77777777" w:rsidR="004578BD" w:rsidRPr="009F4E7C" w:rsidRDefault="004578BD" w:rsidP="00806365">
            <w:pPr>
              <w:pStyle w:val="NoSpacing"/>
              <w:framePr w:hSpace="0" w:wrap="auto" w:vAnchor="margin" w:yAlign="inline"/>
              <w:suppressOverlap w:val="0"/>
              <w:rPr>
                <w:b/>
                <w:bCs w:val="0"/>
                <w:sz w:val="20"/>
                <w:szCs w:val="20"/>
              </w:rPr>
            </w:pPr>
          </w:p>
          <w:p w14:paraId="6A0465C2" w14:textId="3D62C398" w:rsidR="00935023" w:rsidRPr="009F4E7C" w:rsidRDefault="34C19B91" w:rsidP="52B6431F">
            <w:pPr>
              <w:pStyle w:val="NoSpacing"/>
              <w:framePr w:hSpace="0" w:wrap="auto" w:vAnchor="margin" w:yAlign="inline"/>
              <w:suppressOverlap w:val="0"/>
              <w:rPr>
                <w:b/>
                <w:bCs w:val="0"/>
                <w:sz w:val="24"/>
                <w:szCs w:val="24"/>
              </w:rPr>
            </w:pPr>
            <w:r w:rsidRPr="009F4E7C">
              <w:rPr>
                <w:bCs w:val="0"/>
                <w:sz w:val="24"/>
                <w:szCs w:val="24"/>
              </w:rPr>
              <w:t>Elders</w:t>
            </w:r>
            <w:r w:rsidR="50617405" w:rsidRPr="009F4E7C">
              <w:rPr>
                <w:bCs w:val="0"/>
                <w:sz w:val="24"/>
                <w:szCs w:val="24"/>
              </w:rPr>
              <w:t xml:space="preserve"> Council</w:t>
            </w:r>
            <w:r w:rsidRPr="009F4E7C">
              <w:rPr>
                <w:bCs w:val="0"/>
                <w:sz w:val="24"/>
                <w:szCs w:val="24"/>
              </w:rPr>
              <w:t xml:space="preserve"> Update:</w:t>
            </w:r>
          </w:p>
          <w:p w14:paraId="04E3A389" w14:textId="2C0565A9" w:rsidR="00596662" w:rsidRPr="009F4E7C" w:rsidRDefault="00596662" w:rsidP="00806365">
            <w:pPr>
              <w:pStyle w:val="NoSpacing"/>
              <w:framePr w:hSpace="0" w:wrap="auto" w:vAnchor="margin" w:yAlign="inline"/>
              <w:suppressOverlap w:val="0"/>
              <w:rPr>
                <w:b/>
                <w:bCs w:val="0"/>
                <w:sz w:val="20"/>
                <w:szCs w:val="20"/>
              </w:rPr>
            </w:pPr>
          </w:p>
          <w:p w14:paraId="0E5B27AD" w14:textId="317D002C" w:rsidR="009F1AD0" w:rsidRPr="009F4E7C" w:rsidRDefault="009F1AD0" w:rsidP="00806365">
            <w:pPr>
              <w:pStyle w:val="NoSpacing"/>
              <w:framePr w:hSpace="0" w:wrap="auto" w:vAnchor="margin" w:yAlign="inline"/>
              <w:suppressOverlap w:val="0"/>
              <w:rPr>
                <w:b/>
                <w:bCs w:val="0"/>
                <w:sz w:val="20"/>
                <w:szCs w:val="20"/>
              </w:rPr>
            </w:pPr>
          </w:p>
        </w:tc>
        <w:tc>
          <w:tcPr>
            <w:tcW w:w="8221" w:type="dxa"/>
          </w:tcPr>
          <w:p w14:paraId="2445D560" w14:textId="77777777" w:rsidR="00806365" w:rsidRPr="009F4E7C" w:rsidRDefault="00806365" w:rsidP="00806365">
            <w:pPr>
              <w:pStyle w:val="NoSpacing"/>
              <w:framePr w:hSpace="0" w:wrap="auto" w:vAnchor="margin" w:yAlign="inline"/>
              <w:suppressOverlap w:val="0"/>
            </w:pPr>
          </w:p>
          <w:p w14:paraId="63EFBCBD" w14:textId="112F50FD" w:rsidR="00DB754A" w:rsidRPr="00CE0B43" w:rsidRDefault="00F2CC2F" w:rsidP="00CE0B43">
            <w:pPr>
              <w:rPr>
                <w:b/>
                <w:bCs/>
                <w:sz w:val="22"/>
                <w:szCs w:val="22"/>
              </w:rPr>
            </w:pPr>
            <w:r w:rsidRPr="00CE0B43">
              <w:rPr>
                <w:b/>
                <w:bCs/>
                <w:sz w:val="22"/>
                <w:szCs w:val="22"/>
              </w:rPr>
              <w:t>Elder Dr. Joanne Dallaire</w:t>
            </w:r>
          </w:p>
          <w:p w14:paraId="39A521C8" w14:textId="05F0E584" w:rsidR="00733C9D" w:rsidRPr="00CE0B43" w:rsidRDefault="00733C9D" w:rsidP="0003161D">
            <w:pPr>
              <w:pStyle w:val="ListParagraph"/>
              <w:framePr w:hSpace="0" w:wrap="auto" w:vAnchor="margin" w:xAlign="left" w:yAlign="inline"/>
              <w:suppressOverlap w:val="0"/>
            </w:pPr>
            <w:r w:rsidRPr="00CE0B43">
              <w:t>Nothing to report</w:t>
            </w:r>
          </w:p>
          <w:p w14:paraId="05A5943A" w14:textId="149EF70D" w:rsidR="00733C9D" w:rsidRPr="00CE0B43" w:rsidRDefault="00733C9D" w:rsidP="00CE0B43">
            <w:pPr>
              <w:rPr>
                <w:b/>
                <w:bCs/>
                <w:sz w:val="22"/>
                <w:szCs w:val="22"/>
                <w:lang w:val="en-CA"/>
              </w:rPr>
            </w:pPr>
            <w:r w:rsidRPr="00CE0B43">
              <w:rPr>
                <w:b/>
                <w:bCs/>
                <w:sz w:val="22"/>
                <w:szCs w:val="22"/>
                <w:lang w:val="en-CA"/>
              </w:rPr>
              <w:t>Elder Pauline Shirt</w:t>
            </w:r>
          </w:p>
          <w:p w14:paraId="7A019D3B" w14:textId="68F7B3AD" w:rsidR="00733C9D" w:rsidRPr="00CE0B43" w:rsidRDefault="00733C9D" w:rsidP="0003161D">
            <w:pPr>
              <w:pStyle w:val="ListParagraph"/>
              <w:framePr w:hSpace="0" w:wrap="auto" w:vAnchor="margin" w:xAlign="left" w:yAlign="inline"/>
              <w:suppressOverlap w:val="0"/>
            </w:pPr>
            <w:r w:rsidRPr="00CE0B43">
              <w:t>Nothing to report</w:t>
            </w:r>
          </w:p>
          <w:p w14:paraId="0D559997" w14:textId="4BC121E0" w:rsidR="00DB754A" w:rsidRPr="00CE0B43" w:rsidRDefault="00F2CC2F" w:rsidP="00CE0B43">
            <w:pPr>
              <w:rPr>
                <w:b/>
                <w:bCs/>
                <w:sz w:val="22"/>
                <w:szCs w:val="22"/>
              </w:rPr>
            </w:pPr>
            <w:r w:rsidRPr="00CE0B43">
              <w:rPr>
                <w:b/>
                <w:bCs/>
                <w:sz w:val="22"/>
                <w:szCs w:val="22"/>
              </w:rPr>
              <w:t>Elder Dr. Duke Redbird</w:t>
            </w:r>
          </w:p>
          <w:p w14:paraId="6A48D124" w14:textId="718E3514" w:rsidR="00733C9D" w:rsidRPr="00733C9D" w:rsidRDefault="00733C9D" w:rsidP="0003161D">
            <w:pPr>
              <w:pStyle w:val="ListParagraph"/>
              <w:framePr w:hSpace="0" w:wrap="auto" w:vAnchor="margin" w:xAlign="left" w:yAlign="inline"/>
              <w:suppressOverlap w:val="0"/>
            </w:pPr>
            <w:r>
              <w:t>Looking forward to returning to 16 Phin in person.</w:t>
            </w:r>
          </w:p>
          <w:p w14:paraId="66DBFEA0" w14:textId="5A130D93" w:rsidR="00DB754A" w:rsidRPr="00CE0B43" w:rsidRDefault="00F2CC2F" w:rsidP="00CE0B43">
            <w:pPr>
              <w:rPr>
                <w:b/>
                <w:bCs/>
                <w:sz w:val="22"/>
                <w:szCs w:val="22"/>
              </w:rPr>
            </w:pPr>
            <w:r w:rsidRPr="00CE0B43">
              <w:rPr>
                <w:b/>
                <w:bCs/>
                <w:sz w:val="22"/>
                <w:szCs w:val="22"/>
              </w:rPr>
              <w:t>Elder Clay</w:t>
            </w:r>
            <w:r w:rsidR="000D2B43" w:rsidRPr="00CE0B43">
              <w:rPr>
                <w:b/>
                <w:bCs/>
                <w:sz w:val="22"/>
                <w:szCs w:val="22"/>
              </w:rPr>
              <w:t>ton</w:t>
            </w:r>
            <w:r w:rsidRPr="00CE0B43">
              <w:rPr>
                <w:b/>
                <w:bCs/>
                <w:sz w:val="22"/>
                <w:szCs w:val="22"/>
              </w:rPr>
              <w:t xml:space="preserve"> Shirt</w:t>
            </w:r>
          </w:p>
          <w:p w14:paraId="5A0DC5C7" w14:textId="14443691" w:rsidR="0051540E" w:rsidRPr="004E27B4" w:rsidRDefault="00733C9D" w:rsidP="0003161D">
            <w:pPr>
              <w:pStyle w:val="ListParagraph"/>
              <w:framePr w:hSpace="0" w:wrap="auto" w:vAnchor="margin" w:xAlign="left" w:yAlign="inline"/>
              <w:suppressOverlap w:val="0"/>
            </w:pPr>
            <w:r w:rsidRPr="00CE0B43">
              <w:t>Nothing to report</w:t>
            </w:r>
          </w:p>
        </w:tc>
        <w:tc>
          <w:tcPr>
            <w:tcW w:w="3144" w:type="dxa"/>
          </w:tcPr>
          <w:p w14:paraId="5AAFBA1A" w14:textId="11BF40B0" w:rsidR="009A7283" w:rsidRPr="009F4E7C" w:rsidRDefault="009A7283" w:rsidP="00806365">
            <w:pPr>
              <w:pStyle w:val="NoSpacing"/>
              <w:framePr w:hSpace="0" w:wrap="auto" w:vAnchor="margin" w:yAlign="inline"/>
              <w:suppressOverlap w:val="0"/>
            </w:pPr>
          </w:p>
          <w:p w14:paraId="5D694A65" w14:textId="54B235BE" w:rsidR="009A7283" w:rsidRPr="009F4E7C" w:rsidRDefault="009A7283" w:rsidP="00806365">
            <w:pPr>
              <w:pStyle w:val="NoSpacing"/>
              <w:framePr w:hSpace="0" w:wrap="auto" w:vAnchor="margin" w:yAlign="inline"/>
              <w:suppressOverlap w:val="0"/>
            </w:pPr>
          </w:p>
        </w:tc>
      </w:tr>
      <w:tr w:rsidR="0075623B" w:rsidRPr="009F4E7C" w14:paraId="2453E2DC" w14:textId="77777777" w:rsidTr="52B6431F">
        <w:trPr>
          <w:trHeight w:val="855"/>
        </w:trPr>
        <w:tc>
          <w:tcPr>
            <w:tcW w:w="3256" w:type="dxa"/>
          </w:tcPr>
          <w:p w14:paraId="199BEDA4" w14:textId="77777777" w:rsidR="0075623B" w:rsidRPr="009F4E7C" w:rsidRDefault="0075623B" w:rsidP="52B6431F">
            <w:pPr>
              <w:pStyle w:val="NoSpacing"/>
              <w:framePr w:hSpace="0" w:wrap="auto" w:vAnchor="margin" w:yAlign="inline"/>
              <w:suppressOverlap w:val="0"/>
              <w:rPr>
                <w:sz w:val="20"/>
                <w:szCs w:val="20"/>
              </w:rPr>
            </w:pPr>
          </w:p>
          <w:p w14:paraId="0DF87C61" w14:textId="3C690DDE" w:rsidR="0075623B" w:rsidRPr="009F4E7C" w:rsidRDefault="67E25F47" w:rsidP="52B6431F">
            <w:pPr>
              <w:pStyle w:val="NoSpacing"/>
              <w:framePr w:hSpace="0" w:wrap="auto" w:vAnchor="margin" w:yAlign="inline"/>
              <w:suppressOverlap w:val="0"/>
              <w:rPr>
                <w:b/>
                <w:bCs w:val="0"/>
                <w:sz w:val="24"/>
                <w:szCs w:val="24"/>
              </w:rPr>
            </w:pPr>
            <w:r w:rsidRPr="009F4E7C">
              <w:rPr>
                <w:sz w:val="20"/>
                <w:szCs w:val="20"/>
              </w:rPr>
              <w:t xml:space="preserve"> </w:t>
            </w:r>
            <w:r w:rsidRPr="009F4E7C">
              <w:rPr>
                <w:bCs w:val="0"/>
                <w:sz w:val="24"/>
                <w:szCs w:val="24"/>
              </w:rPr>
              <w:t>Staff Update:</w:t>
            </w:r>
          </w:p>
          <w:p w14:paraId="2CD56306" w14:textId="77777777" w:rsidR="0075623B" w:rsidRPr="009F4E7C" w:rsidRDefault="0075623B" w:rsidP="52B6431F">
            <w:pPr>
              <w:pStyle w:val="NoSpacing"/>
              <w:framePr w:hSpace="0" w:wrap="auto" w:vAnchor="margin" w:yAlign="inline"/>
              <w:suppressOverlap w:val="0"/>
              <w:rPr>
                <w:sz w:val="20"/>
                <w:szCs w:val="20"/>
              </w:rPr>
            </w:pPr>
          </w:p>
        </w:tc>
        <w:tc>
          <w:tcPr>
            <w:tcW w:w="8221" w:type="dxa"/>
          </w:tcPr>
          <w:p w14:paraId="3BCE835E" w14:textId="7C928F14" w:rsidR="00733C9D" w:rsidRPr="00CE0B43" w:rsidRDefault="00733C9D" w:rsidP="00CE0B43">
            <w:pPr>
              <w:rPr>
                <w:b/>
                <w:bCs/>
                <w:sz w:val="22"/>
                <w:szCs w:val="22"/>
              </w:rPr>
            </w:pPr>
            <w:r w:rsidRPr="00CE0B43">
              <w:rPr>
                <w:b/>
                <w:bCs/>
                <w:sz w:val="22"/>
                <w:szCs w:val="22"/>
              </w:rPr>
              <w:t>Jim Spyropoulos (Executive Superintendent, Human Rights, and Indigenous Education, TDSB)</w:t>
            </w:r>
          </w:p>
          <w:p w14:paraId="2EE8E19C" w14:textId="77777777" w:rsidR="00710356" w:rsidRPr="00836913" w:rsidRDefault="00733C9D" w:rsidP="0003161D">
            <w:pPr>
              <w:pStyle w:val="ListParagraph"/>
              <w:framePr w:hSpace="0" w:wrap="auto" w:vAnchor="margin" w:xAlign="left" w:yAlign="inline"/>
              <w:suppressOverlap w:val="0"/>
            </w:pPr>
            <w:r w:rsidRPr="00836913">
              <w:t>Spoke to recent Board decisions and statements affecting staff and students.</w:t>
            </w:r>
          </w:p>
          <w:p w14:paraId="046A9B4F" w14:textId="5F71F1B7" w:rsidR="00733C9D" w:rsidRPr="00836913" w:rsidRDefault="00733C9D" w:rsidP="0003161D">
            <w:pPr>
              <w:pStyle w:val="ListParagraph"/>
              <w:framePr w:hSpace="0" w:wrap="auto" w:vAnchor="margin" w:xAlign="left" w:yAlign="inline"/>
              <w:suppressOverlap w:val="0"/>
            </w:pPr>
            <w:r w:rsidRPr="00836913">
              <w:t>Acknowledge</w:t>
            </w:r>
            <w:r w:rsidR="00765E46">
              <w:t>d</w:t>
            </w:r>
            <w:r w:rsidRPr="00836913">
              <w:t xml:space="preserve"> appointments of Associate Directors</w:t>
            </w:r>
            <w:r w:rsidR="00993898" w:rsidRPr="00836913">
              <w:t xml:space="preserve">, the </w:t>
            </w:r>
            <w:r w:rsidR="009E6B88">
              <w:t>B</w:t>
            </w:r>
            <w:r w:rsidR="00993898" w:rsidRPr="00836913">
              <w:t>oard continues to hire staff and look inward on ways to improve.</w:t>
            </w:r>
          </w:p>
          <w:p w14:paraId="55C1C7C9" w14:textId="77777777" w:rsidR="00733C9D" w:rsidRDefault="00733C9D" w:rsidP="00BD32D8">
            <w:pPr>
              <w:pStyle w:val="NoSpacing"/>
              <w:framePr w:hSpace="0" w:wrap="auto" w:vAnchor="margin" w:yAlign="inline"/>
              <w:suppressOverlap w:val="0"/>
            </w:pPr>
          </w:p>
          <w:p w14:paraId="779B257E" w14:textId="7C40F54C" w:rsidR="00BD32D8" w:rsidRPr="00D93882" w:rsidRDefault="00BD32D8" w:rsidP="00BD32D8">
            <w:pPr>
              <w:pStyle w:val="NoSpacing"/>
              <w:framePr w:hSpace="0" w:wrap="auto" w:vAnchor="margin" w:yAlign="inline"/>
              <w:suppressOverlap w:val="0"/>
              <w:rPr>
                <w:b/>
                <w:bCs w:val="0"/>
              </w:rPr>
            </w:pPr>
            <w:r w:rsidRPr="00D93882">
              <w:rPr>
                <w:b/>
                <w:bCs w:val="0"/>
              </w:rPr>
              <w:t xml:space="preserve">Tanya Senk (System Superintendent, Indigenous Education, TDSB) </w:t>
            </w:r>
          </w:p>
          <w:p w14:paraId="630F70CC" w14:textId="77777777" w:rsidR="003121F5" w:rsidRPr="00836913" w:rsidRDefault="003121F5" w:rsidP="00BD32D8">
            <w:pPr>
              <w:pStyle w:val="NoSpacing"/>
              <w:framePr w:hSpace="0" w:wrap="auto" w:vAnchor="margin" w:yAlign="inline"/>
              <w:suppressOverlap w:val="0"/>
            </w:pPr>
          </w:p>
          <w:p w14:paraId="554C50A8" w14:textId="6214DF64" w:rsidR="00D404B9" w:rsidRPr="00F951DE" w:rsidRDefault="00192138" w:rsidP="0003161D">
            <w:pPr>
              <w:pStyle w:val="ListParagraph"/>
              <w:framePr w:hSpace="0" w:wrap="auto" w:vAnchor="margin" w:xAlign="left" w:yAlign="inline"/>
              <w:suppressOverlap w:val="0"/>
              <w:rPr>
                <w:rFonts w:eastAsiaTheme="minorEastAsia"/>
              </w:rPr>
            </w:pPr>
            <w:r w:rsidRPr="004E27B4">
              <w:t>Welcomed</w:t>
            </w:r>
            <w:r w:rsidR="00993898" w:rsidRPr="00F951DE">
              <w:t xml:space="preserve"> Elise Twyford as Centrally Assigned Vice Principal, UIEC.</w:t>
            </w:r>
          </w:p>
          <w:p w14:paraId="1FCD4EDE" w14:textId="6CB4E2C4" w:rsidR="00993898" w:rsidRPr="00F951DE" w:rsidRDefault="00993898" w:rsidP="0003161D">
            <w:pPr>
              <w:pStyle w:val="ListParagraph"/>
              <w:framePr w:hSpace="0" w:wrap="auto" w:vAnchor="margin" w:xAlign="left" w:yAlign="inline"/>
              <w:suppressOverlap w:val="0"/>
              <w:rPr>
                <w:b/>
                <w:bCs/>
              </w:rPr>
            </w:pPr>
            <w:r w:rsidRPr="00F951DE">
              <w:t>Congratulated Indigenous Student Trustee, Isaiah Shafqat for doing incredible work in advancing Indigenous Education.</w:t>
            </w:r>
          </w:p>
          <w:p w14:paraId="726C6B65" w14:textId="2E94E254" w:rsidR="00993898" w:rsidRPr="00F951DE" w:rsidRDefault="00710356" w:rsidP="0003161D">
            <w:pPr>
              <w:pStyle w:val="ListParagraph"/>
              <w:framePr w:hSpace="0" w:wrap="auto" w:vAnchor="margin" w:xAlign="left" w:yAlign="inline"/>
              <w:suppressOverlap w:val="0"/>
              <w:rPr>
                <w:b/>
                <w:bCs/>
              </w:rPr>
            </w:pPr>
            <w:r w:rsidRPr="00F951DE">
              <w:t xml:space="preserve">Governor General Mary Simon will be visiting </w:t>
            </w:r>
            <w:r w:rsidR="0003161D" w:rsidRPr="00F951DE">
              <w:t>Kâpapâmahchakwêw</w:t>
            </w:r>
            <w:r w:rsidRPr="00F951DE">
              <w:t xml:space="preserve"> – Wandering Spirit School and the UIEC on April 1</w:t>
            </w:r>
            <w:r w:rsidRPr="00F951DE">
              <w:rPr>
                <w:vertAlign w:val="superscript"/>
              </w:rPr>
              <w:t>st</w:t>
            </w:r>
            <w:r w:rsidR="00192138" w:rsidRPr="00F951DE">
              <w:rPr>
                <w:b/>
                <w:bCs/>
              </w:rPr>
              <w:t xml:space="preserve">, </w:t>
            </w:r>
            <w:r w:rsidR="00192138" w:rsidRPr="004E27B4">
              <w:t>2022</w:t>
            </w:r>
          </w:p>
          <w:p w14:paraId="1144B021" w14:textId="3EA6C097" w:rsidR="00E615A5" w:rsidRPr="009F4E7C" w:rsidRDefault="00E615A5" w:rsidP="00D404B9">
            <w:pPr>
              <w:pStyle w:val="NoSpacing"/>
              <w:framePr w:hSpace="0" w:wrap="auto" w:vAnchor="margin" w:yAlign="inline"/>
              <w:suppressOverlap w:val="0"/>
              <w:rPr>
                <w:rFonts w:asciiTheme="minorHAnsi" w:eastAsiaTheme="minorEastAsia" w:hAnsiTheme="minorHAnsi" w:cstheme="minorBidi"/>
              </w:rPr>
            </w:pPr>
          </w:p>
        </w:tc>
        <w:tc>
          <w:tcPr>
            <w:tcW w:w="3144" w:type="dxa"/>
          </w:tcPr>
          <w:p w14:paraId="62694D08" w14:textId="77777777" w:rsidR="0075623B" w:rsidRPr="009F4E7C" w:rsidRDefault="0075623B" w:rsidP="00806365">
            <w:pPr>
              <w:pStyle w:val="NoSpacing"/>
              <w:framePr w:hSpace="0" w:wrap="auto" w:vAnchor="margin" w:yAlign="inline"/>
              <w:suppressOverlap w:val="0"/>
            </w:pPr>
          </w:p>
          <w:p w14:paraId="7D891FEA" w14:textId="77777777" w:rsidR="00D404B9" w:rsidRPr="009F4E7C" w:rsidRDefault="00D404B9" w:rsidP="00806365">
            <w:pPr>
              <w:pStyle w:val="NoSpacing"/>
              <w:framePr w:hSpace="0" w:wrap="auto" w:vAnchor="margin" w:yAlign="inline"/>
              <w:suppressOverlap w:val="0"/>
            </w:pPr>
          </w:p>
          <w:p w14:paraId="098105AE" w14:textId="77777777" w:rsidR="00D404B9" w:rsidRPr="009F4E7C" w:rsidRDefault="00D404B9" w:rsidP="00806365">
            <w:pPr>
              <w:pStyle w:val="NoSpacing"/>
              <w:framePr w:hSpace="0" w:wrap="auto" w:vAnchor="margin" w:yAlign="inline"/>
              <w:suppressOverlap w:val="0"/>
            </w:pPr>
          </w:p>
          <w:p w14:paraId="2DB8946D" w14:textId="77777777" w:rsidR="00D404B9" w:rsidRPr="009F4E7C" w:rsidRDefault="00D404B9" w:rsidP="00806365">
            <w:pPr>
              <w:pStyle w:val="NoSpacing"/>
              <w:framePr w:hSpace="0" w:wrap="auto" w:vAnchor="margin" w:yAlign="inline"/>
              <w:suppressOverlap w:val="0"/>
            </w:pPr>
          </w:p>
          <w:p w14:paraId="604F47F4" w14:textId="77777777" w:rsidR="00D404B9" w:rsidRPr="009F4E7C" w:rsidRDefault="00D404B9" w:rsidP="00806365">
            <w:pPr>
              <w:pStyle w:val="NoSpacing"/>
              <w:framePr w:hSpace="0" w:wrap="auto" w:vAnchor="margin" w:yAlign="inline"/>
              <w:suppressOverlap w:val="0"/>
            </w:pPr>
          </w:p>
          <w:p w14:paraId="73278272" w14:textId="77777777" w:rsidR="00D404B9" w:rsidRPr="009F4E7C" w:rsidRDefault="00D404B9" w:rsidP="00806365">
            <w:pPr>
              <w:pStyle w:val="NoSpacing"/>
              <w:framePr w:hSpace="0" w:wrap="auto" w:vAnchor="margin" w:yAlign="inline"/>
              <w:suppressOverlap w:val="0"/>
            </w:pPr>
          </w:p>
          <w:p w14:paraId="7B3E3F76" w14:textId="77777777" w:rsidR="00D404B9" w:rsidRPr="009F4E7C" w:rsidRDefault="00D404B9" w:rsidP="00806365">
            <w:pPr>
              <w:pStyle w:val="NoSpacing"/>
              <w:framePr w:hSpace="0" w:wrap="auto" w:vAnchor="margin" w:yAlign="inline"/>
              <w:suppressOverlap w:val="0"/>
            </w:pPr>
          </w:p>
          <w:p w14:paraId="7EBECD68" w14:textId="77777777" w:rsidR="00415620" w:rsidRPr="009F4E7C" w:rsidRDefault="00415620" w:rsidP="00806365">
            <w:pPr>
              <w:pStyle w:val="NoSpacing"/>
              <w:framePr w:hSpace="0" w:wrap="auto" w:vAnchor="margin" w:yAlign="inline"/>
              <w:suppressOverlap w:val="0"/>
            </w:pPr>
          </w:p>
          <w:p w14:paraId="03B2EFB7" w14:textId="77777777" w:rsidR="00415620" w:rsidRPr="009F4E7C" w:rsidRDefault="00415620" w:rsidP="00806365">
            <w:pPr>
              <w:pStyle w:val="NoSpacing"/>
              <w:framePr w:hSpace="0" w:wrap="auto" w:vAnchor="margin" w:yAlign="inline"/>
              <w:suppressOverlap w:val="0"/>
            </w:pPr>
          </w:p>
          <w:p w14:paraId="13259864" w14:textId="2EB4F740" w:rsidR="00D404B9" w:rsidRPr="009F4E7C" w:rsidRDefault="00D404B9" w:rsidP="00806365">
            <w:pPr>
              <w:pStyle w:val="NoSpacing"/>
              <w:framePr w:hSpace="0" w:wrap="auto" w:vAnchor="margin" w:yAlign="inline"/>
              <w:suppressOverlap w:val="0"/>
              <w:rPr>
                <w:b/>
                <w:bCs w:val="0"/>
              </w:rPr>
            </w:pPr>
          </w:p>
        </w:tc>
      </w:tr>
      <w:tr w:rsidR="0075623B" w:rsidRPr="009F4E7C" w14:paraId="5B247C0E" w14:textId="77777777" w:rsidTr="52B6431F">
        <w:trPr>
          <w:trHeight w:val="810"/>
        </w:trPr>
        <w:tc>
          <w:tcPr>
            <w:tcW w:w="3256" w:type="dxa"/>
          </w:tcPr>
          <w:p w14:paraId="196A6A5A" w14:textId="1B997A5A" w:rsidR="52B6431F" w:rsidRPr="009F4E7C" w:rsidRDefault="52B6431F" w:rsidP="52B6431F">
            <w:pPr>
              <w:pStyle w:val="NoSpacing"/>
              <w:framePr w:hSpace="0" w:wrap="auto" w:vAnchor="margin" w:yAlign="inline"/>
              <w:suppressOverlap w:val="0"/>
            </w:pPr>
          </w:p>
          <w:p w14:paraId="2E8DA14E" w14:textId="741DA6D5" w:rsidR="0075623B" w:rsidRPr="009F4E7C" w:rsidRDefault="67E25F47" w:rsidP="52B6431F">
            <w:pPr>
              <w:pStyle w:val="NoSpacing"/>
              <w:framePr w:hSpace="0" w:wrap="auto" w:vAnchor="margin" w:yAlign="inline"/>
              <w:suppressOverlap w:val="0"/>
              <w:rPr>
                <w:b/>
                <w:bCs w:val="0"/>
                <w:sz w:val="24"/>
                <w:szCs w:val="24"/>
              </w:rPr>
            </w:pPr>
            <w:r w:rsidRPr="009F4E7C">
              <w:rPr>
                <w:bCs w:val="0"/>
                <w:sz w:val="24"/>
                <w:szCs w:val="24"/>
              </w:rPr>
              <w:t>Indigenous Student Trustee &amp; Trustee Update:</w:t>
            </w:r>
          </w:p>
        </w:tc>
        <w:tc>
          <w:tcPr>
            <w:tcW w:w="8221" w:type="dxa"/>
          </w:tcPr>
          <w:p w14:paraId="490C3267" w14:textId="77777777" w:rsidR="0063628E" w:rsidRPr="009F4E7C" w:rsidRDefault="0063628E" w:rsidP="0063628E">
            <w:pPr>
              <w:pStyle w:val="NoSpacing"/>
              <w:framePr w:hSpace="0" w:wrap="auto" w:vAnchor="margin" w:yAlign="inline"/>
              <w:suppressOverlap w:val="0"/>
              <w:rPr>
                <w:b/>
              </w:rPr>
            </w:pPr>
          </w:p>
          <w:p w14:paraId="54A9DB94" w14:textId="62673C9E" w:rsidR="00753A2D" w:rsidRPr="00D93882" w:rsidRDefault="00753A2D" w:rsidP="00753A2D">
            <w:pPr>
              <w:pStyle w:val="NoSpacing"/>
              <w:framePr w:hSpace="0" w:wrap="auto" w:vAnchor="margin" w:yAlign="inline"/>
              <w:suppressOverlap w:val="0"/>
              <w:rPr>
                <w:b/>
                <w:bCs w:val="0"/>
              </w:rPr>
            </w:pPr>
            <w:r w:rsidRPr="00D93882">
              <w:rPr>
                <w:b/>
                <w:bCs w:val="0"/>
              </w:rPr>
              <w:t>Isaiah Shafqat (Indigenous Student Trustee, TDSB)</w:t>
            </w:r>
          </w:p>
          <w:p w14:paraId="2D8D5291" w14:textId="77777777" w:rsidR="003121F5" w:rsidRDefault="003121F5" w:rsidP="00753A2D">
            <w:pPr>
              <w:pStyle w:val="NoSpacing"/>
              <w:framePr w:hSpace="0" w:wrap="auto" w:vAnchor="margin" w:yAlign="inline"/>
              <w:suppressOverlap w:val="0"/>
            </w:pPr>
          </w:p>
          <w:p w14:paraId="533B0C38" w14:textId="3185748F" w:rsidR="00E615A5" w:rsidRPr="004C4930" w:rsidRDefault="00E615A5" w:rsidP="004F7D5B">
            <w:pPr>
              <w:pStyle w:val="ListParagraph"/>
              <w:framePr w:hSpace="0" w:wrap="auto" w:vAnchor="margin" w:xAlign="left" w:yAlign="inline"/>
              <w:numPr>
                <w:ilvl w:val="0"/>
                <w:numId w:val="2"/>
              </w:numPr>
              <w:suppressOverlap w:val="0"/>
              <w:rPr>
                <w:b/>
              </w:rPr>
            </w:pPr>
            <w:r w:rsidRPr="00F951DE">
              <w:t xml:space="preserve">The TDSB Student Senate is back and fully operational and will be meeting </w:t>
            </w:r>
            <w:r w:rsidR="001F09E7" w:rsidRPr="00F951DE">
              <w:t>monthly</w:t>
            </w:r>
            <w:r w:rsidR="001550FD" w:rsidRPr="004C4930">
              <w:rPr>
                <w:b/>
              </w:rPr>
              <w:t>.</w:t>
            </w:r>
          </w:p>
          <w:p w14:paraId="6B430236" w14:textId="293D7810" w:rsidR="00E615A5" w:rsidRPr="004C4930" w:rsidRDefault="00E615A5" w:rsidP="004F7D5B">
            <w:pPr>
              <w:pStyle w:val="ListParagraph"/>
              <w:framePr w:hSpace="0" w:wrap="auto" w:vAnchor="margin" w:xAlign="left" w:yAlign="inline"/>
              <w:numPr>
                <w:ilvl w:val="0"/>
                <w:numId w:val="2"/>
              </w:numPr>
              <w:suppressOverlap w:val="0"/>
              <w:rPr>
                <w:b/>
              </w:rPr>
            </w:pPr>
            <w:r w:rsidRPr="00F951DE">
              <w:t xml:space="preserve">The Toronto Indigenous Youth </w:t>
            </w:r>
            <w:r w:rsidR="001F09E7" w:rsidRPr="00F951DE">
              <w:t>Council</w:t>
            </w:r>
            <w:r w:rsidRPr="00F951DE">
              <w:t xml:space="preserve"> continues to work on many projects, one of which includes a submission for Focus on Youth (FOY) funding to create paid student jobs</w:t>
            </w:r>
            <w:r w:rsidR="001550FD" w:rsidRPr="004C4930">
              <w:rPr>
                <w:b/>
              </w:rPr>
              <w:t>.</w:t>
            </w:r>
          </w:p>
          <w:p w14:paraId="0E47451F" w14:textId="3633D3C2" w:rsidR="00E615A5" w:rsidRPr="004C4930" w:rsidRDefault="001550FD" w:rsidP="004F7D5B">
            <w:pPr>
              <w:pStyle w:val="ListParagraph"/>
              <w:framePr w:hSpace="0" w:wrap="auto" w:vAnchor="margin" w:xAlign="left" w:yAlign="inline"/>
              <w:numPr>
                <w:ilvl w:val="0"/>
                <w:numId w:val="2"/>
              </w:numPr>
              <w:suppressOverlap w:val="0"/>
              <w:rPr>
                <w:b/>
              </w:rPr>
            </w:pPr>
            <w:r w:rsidRPr="008856A6">
              <w:rPr>
                <w:bCs/>
              </w:rPr>
              <w:lastRenderedPageBreak/>
              <w:t>K</w:t>
            </w:r>
            <w:r w:rsidR="001F09E7" w:rsidRPr="008856A6">
              <w:rPr>
                <w:bCs/>
              </w:rPr>
              <w:t>âpapâmahchakwêw</w:t>
            </w:r>
            <w:r w:rsidR="00E615A5">
              <w:t xml:space="preserve"> – Wandering Spirit School’s Student Leadership Collective for the high school has finalized its Guiding </w:t>
            </w:r>
            <w:r w:rsidR="001F09E7">
              <w:t>Principles and is in the process of selecting student leaders</w:t>
            </w:r>
            <w:r w:rsidRPr="004C4930">
              <w:rPr>
                <w:b/>
              </w:rPr>
              <w:t>.</w:t>
            </w:r>
          </w:p>
          <w:p w14:paraId="3280850A" w14:textId="7D4F7A10" w:rsidR="001F09E7" w:rsidRPr="004C4930" w:rsidRDefault="001F09E7" w:rsidP="004F7D5B">
            <w:pPr>
              <w:pStyle w:val="ListParagraph"/>
              <w:framePr w:hSpace="0" w:wrap="auto" w:vAnchor="margin" w:xAlign="left" w:yAlign="inline"/>
              <w:numPr>
                <w:ilvl w:val="0"/>
                <w:numId w:val="2"/>
              </w:numPr>
              <w:suppressOverlap w:val="0"/>
              <w:rPr>
                <w:b/>
              </w:rPr>
            </w:pPr>
            <w:r>
              <w:t>Attended a focus group for the TDSB’s Anti-Sex Trafficking Policy and highlighted the need to centre the voices of those with the lived experience</w:t>
            </w:r>
            <w:r w:rsidR="001550FD" w:rsidRPr="004C4930">
              <w:rPr>
                <w:b/>
              </w:rPr>
              <w:t>.</w:t>
            </w:r>
          </w:p>
          <w:p w14:paraId="46130766" w14:textId="51BEF13C" w:rsidR="001F09E7" w:rsidRPr="004C4930" w:rsidRDefault="001F09E7" w:rsidP="004F7D5B">
            <w:pPr>
              <w:pStyle w:val="ListParagraph"/>
              <w:framePr w:hSpace="0" w:wrap="auto" w:vAnchor="margin" w:xAlign="left" w:yAlign="inline"/>
              <w:numPr>
                <w:ilvl w:val="0"/>
                <w:numId w:val="2"/>
              </w:numPr>
              <w:suppressOverlap w:val="0"/>
              <w:rPr>
                <w:b/>
              </w:rPr>
            </w:pPr>
            <w:r>
              <w:t>Put a call-out on behalf of the 2SLGBTQ+CAC to UICAC members seeing if anyone would like to join the sub-committee for the TDSB’s Pride Float. Noting that pride will be taking place in person for 2022</w:t>
            </w:r>
            <w:r w:rsidR="001550FD" w:rsidRPr="004C4930">
              <w:rPr>
                <w:b/>
              </w:rPr>
              <w:t>.</w:t>
            </w:r>
          </w:p>
          <w:p w14:paraId="14D6E86B" w14:textId="63ED52AB" w:rsidR="001F09E7" w:rsidRPr="004C4930" w:rsidRDefault="001F09E7" w:rsidP="004F7D5B">
            <w:pPr>
              <w:pStyle w:val="ListParagraph"/>
              <w:framePr w:hSpace="0" w:wrap="auto" w:vAnchor="margin" w:xAlign="left" w:yAlign="inline"/>
              <w:numPr>
                <w:ilvl w:val="0"/>
                <w:numId w:val="2"/>
              </w:numPr>
              <w:suppressOverlap w:val="0"/>
              <w:rPr>
                <w:b/>
              </w:rPr>
            </w:pPr>
            <w:r>
              <w:t>The Board will be celebrating the International Day of Pink on April 13</w:t>
            </w:r>
            <w:r w:rsidRPr="004C4930">
              <w:rPr>
                <w:vertAlign w:val="superscript"/>
              </w:rPr>
              <w:t>th</w:t>
            </w:r>
            <w:r>
              <w:t>, 2022 at Bowmore PS</w:t>
            </w:r>
            <w:r w:rsidR="001550FD" w:rsidRPr="009920F8">
              <w:rPr>
                <w:bCs/>
              </w:rPr>
              <w:t xml:space="preserve">. </w:t>
            </w:r>
            <w:r w:rsidR="00BF34D4" w:rsidRPr="009920F8">
              <w:rPr>
                <w:bCs/>
              </w:rPr>
              <w:t>This</w:t>
            </w:r>
            <w:r w:rsidRPr="009920F8">
              <w:rPr>
                <w:bCs/>
              </w:rPr>
              <w:t xml:space="preserve"> will</w:t>
            </w:r>
            <w:r>
              <w:t xml:space="preserve"> be the first major and in-person event for the TDSB since the start of the Covid-19 pandemic.</w:t>
            </w:r>
          </w:p>
          <w:p w14:paraId="76BDB5BA" w14:textId="0A012EEA" w:rsidR="001F09E7" w:rsidRPr="004C4930" w:rsidRDefault="001F09E7" w:rsidP="004F7D5B">
            <w:pPr>
              <w:pStyle w:val="ListParagraph"/>
              <w:framePr w:hSpace="0" w:wrap="auto" w:vAnchor="margin" w:xAlign="left" w:yAlign="inline"/>
              <w:numPr>
                <w:ilvl w:val="0"/>
                <w:numId w:val="2"/>
              </w:numPr>
              <w:suppressOverlap w:val="0"/>
              <w:rPr>
                <w:b/>
              </w:rPr>
            </w:pPr>
            <w:r>
              <w:t>Planning is currently underway for the UIEC’s Two-Spirit and Indigenous Pride event series in June, more details to come</w:t>
            </w:r>
            <w:r w:rsidR="00290294">
              <w:t>.</w:t>
            </w:r>
          </w:p>
          <w:p w14:paraId="1DF37589" w14:textId="77777777" w:rsidR="00290294" w:rsidRDefault="00290294" w:rsidP="001F09E7">
            <w:pPr>
              <w:pStyle w:val="NoSpacing"/>
              <w:framePr w:hSpace="0" w:wrap="auto" w:vAnchor="margin" w:yAlign="inline"/>
              <w:suppressOverlap w:val="0"/>
              <w:rPr>
                <w:bCs w:val="0"/>
              </w:rPr>
            </w:pPr>
          </w:p>
          <w:p w14:paraId="6703913B" w14:textId="71FC3873" w:rsidR="001F09E7" w:rsidRPr="009920F8" w:rsidRDefault="001F09E7" w:rsidP="001F09E7">
            <w:pPr>
              <w:pStyle w:val="NoSpacing"/>
              <w:framePr w:hSpace="0" w:wrap="auto" w:vAnchor="margin" w:yAlign="inline"/>
              <w:suppressOverlap w:val="0"/>
              <w:rPr>
                <w:b/>
              </w:rPr>
            </w:pPr>
            <w:r w:rsidRPr="009920F8">
              <w:rPr>
                <w:b/>
              </w:rPr>
              <w:t>Alexander Brown (Chair/Trustee, TDSB)</w:t>
            </w:r>
          </w:p>
          <w:p w14:paraId="740E7568" w14:textId="77777777" w:rsidR="00293557" w:rsidRDefault="00293557" w:rsidP="001F09E7">
            <w:pPr>
              <w:pStyle w:val="NoSpacing"/>
              <w:framePr w:hSpace="0" w:wrap="auto" w:vAnchor="margin" w:yAlign="inline"/>
              <w:suppressOverlap w:val="0"/>
              <w:rPr>
                <w:bCs w:val="0"/>
              </w:rPr>
            </w:pPr>
          </w:p>
          <w:p w14:paraId="3C4960AA" w14:textId="0940AA3E" w:rsidR="001F09E7" w:rsidRPr="004C4930" w:rsidRDefault="009A45C0" w:rsidP="0003161D">
            <w:pPr>
              <w:pStyle w:val="ListParagraph"/>
              <w:framePr w:hSpace="0" w:wrap="auto" w:vAnchor="margin" w:xAlign="left" w:yAlign="inline"/>
              <w:suppressOverlap w:val="0"/>
              <w:rPr>
                <w:b/>
              </w:rPr>
            </w:pPr>
            <w:r>
              <w:t xml:space="preserve">Need to </w:t>
            </w:r>
            <w:r w:rsidR="00A40281">
              <w:t>investigate</w:t>
            </w:r>
            <w:r w:rsidR="00CA0822" w:rsidRPr="004C4930">
              <w:t xml:space="preserve"> how to implement </w:t>
            </w:r>
            <w:r w:rsidR="00B63603" w:rsidRPr="004C4930">
              <w:t>the</w:t>
            </w:r>
            <w:r w:rsidR="00CA0822" w:rsidRPr="004C4930">
              <w:t xml:space="preserve"> Indigenous Trustee role</w:t>
            </w:r>
            <w:r w:rsidR="008132B3">
              <w:t xml:space="preserve">. </w:t>
            </w:r>
            <w:r w:rsidR="005F5547">
              <w:t>Will provide update to t</w:t>
            </w:r>
            <w:r w:rsidR="00CA0822" w:rsidRPr="004C4930">
              <w:t>he Indigenous Trustee Working Grou</w:t>
            </w:r>
            <w:r w:rsidR="005F5547">
              <w:t>p.</w:t>
            </w:r>
          </w:p>
          <w:p w14:paraId="0A71F2B9" w14:textId="404D4063" w:rsidR="005F51C5" w:rsidRPr="009F4E7C" w:rsidRDefault="005F51C5" w:rsidP="001F09E7">
            <w:pPr>
              <w:pStyle w:val="NoSpacing"/>
              <w:framePr w:hSpace="0" w:wrap="auto" w:vAnchor="margin" w:yAlign="inline"/>
              <w:suppressOverlap w:val="0"/>
              <w:rPr>
                <w:rFonts w:asciiTheme="minorHAnsi" w:eastAsiaTheme="minorEastAsia" w:hAnsiTheme="minorHAnsi" w:cstheme="minorBidi"/>
                <w:b/>
                <w:bCs w:val="0"/>
              </w:rPr>
            </w:pPr>
          </w:p>
        </w:tc>
        <w:tc>
          <w:tcPr>
            <w:tcW w:w="3144" w:type="dxa"/>
          </w:tcPr>
          <w:p w14:paraId="5DFAB0D7" w14:textId="77777777" w:rsidR="0075623B" w:rsidRDefault="0075623B" w:rsidP="00806365">
            <w:pPr>
              <w:pStyle w:val="NoSpacing"/>
              <w:framePr w:hSpace="0" w:wrap="auto" w:vAnchor="margin" w:yAlign="inline"/>
              <w:suppressOverlap w:val="0"/>
            </w:pPr>
          </w:p>
          <w:p w14:paraId="5913F000" w14:textId="77777777" w:rsidR="00F029A9" w:rsidRDefault="00F029A9" w:rsidP="00806365">
            <w:pPr>
              <w:pStyle w:val="NoSpacing"/>
              <w:framePr w:hSpace="0" w:wrap="auto" w:vAnchor="margin" w:yAlign="inline"/>
              <w:suppressOverlap w:val="0"/>
            </w:pPr>
          </w:p>
          <w:p w14:paraId="0EFF5920" w14:textId="77777777" w:rsidR="00F029A9" w:rsidRDefault="00F029A9" w:rsidP="00806365">
            <w:pPr>
              <w:pStyle w:val="NoSpacing"/>
              <w:framePr w:hSpace="0" w:wrap="auto" w:vAnchor="margin" w:yAlign="inline"/>
              <w:suppressOverlap w:val="0"/>
            </w:pPr>
          </w:p>
          <w:p w14:paraId="3ED61452" w14:textId="77777777" w:rsidR="00F029A9" w:rsidRDefault="00F029A9" w:rsidP="00806365">
            <w:pPr>
              <w:pStyle w:val="NoSpacing"/>
              <w:framePr w:hSpace="0" w:wrap="auto" w:vAnchor="margin" w:yAlign="inline"/>
              <w:suppressOverlap w:val="0"/>
            </w:pPr>
          </w:p>
          <w:p w14:paraId="7BF96CAD" w14:textId="77777777" w:rsidR="00F029A9" w:rsidRDefault="00F029A9" w:rsidP="00806365">
            <w:pPr>
              <w:pStyle w:val="NoSpacing"/>
              <w:framePr w:hSpace="0" w:wrap="auto" w:vAnchor="margin" w:yAlign="inline"/>
              <w:suppressOverlap w:val="0"/>
            </w:pPr>
          </w:p>
          <w:p w14:paraId="4E40717D" w14:textId="77777777" w:rsidR="00F029A9" w:rsidRDefault="00F029A9" w:rsidP="00806365">
            <w:pPr>
              <w:pStyle w:val="NoSpacing"/>
              <w:framePr w:hSpace="0" w:wrap="auto" w:vAnchor="margin" w:yAlign="inline"/>
              <w:suppressOverlap w:val="0"/>
            </w:pPr>
          </w:p>
          <w:p w14:paraId="77B92E2C" w14:textId="77777777" w:rsidR="00F029A9" w:rsidRDefault="00F029A9" w:rsidP="00806365">
            <w:pPr>
              <w:pStyle w:val="NoSpacing"/>
              <w:framePr w:hSpace="0" w:wrap="auto" w:vAnchor="margin" w:yAlign="inline"/>
              <w:suppressOverlap w:val="0"/>
            </w:pPr>
          </w:p>
          <w:p w14:paraId="5F49255C" w14:textId="77777777" w:rsidR="00F029A9" w:rsidRDefault="00F029A9" w:rsidP="00806365">
            <w:pPr>
              <w:pStyle w:val="NoSpacing"/>
              <w:framePr w:hSpace="0" w:wrap="auto" w:vAnchor="margin" w:yAlign="inline"/>
              <w:suppressOverlap w:val="0"/>
            </w:pPr>
          </w:p>
          <w:p w14:paraId="539B412D" w14:textId="77777777" w:rsidR="00F029A9" w:rsidRDefault="00F029A9" w:rsidP="00806365">
            <w:pPr>
              <w:pStyle w:val="NoSpacing"/>
              <w:framePr w:hSpace="0" w:wrap="auto" w:vAnchor="margin" w:yAlign="inline"/>
              <w:suppressOverlap w:val="0"/>
            </w:pPr>
          </w:p>
          <w:p w14:paraId="1C632716" w14:textId="37E6F966" w:rsidR="00F029A9" w:rsidRDefault="00F029A9" w:rsidP="00806365">
            <w:pPr>
              <w:pStyle w:val="NoSpacing"/>
              <w:framePr w:hSpace="0" w:wrap="auto" w:vAnchor="margin" w:yAlign="inline"/>
              <w:suppressOverlap w:val="0"/>
            </w:pPr>
          </w:p>
          <w:p w14:paraId="32FA7E46" w14:textId="5FF9F229" w:rsidR="00A40281" w:rsidRDefault="00A40281" w:rsidP="00806365">
            <w:pPr>
              <w:pStyle w:val="NoSpacing"/>
              <w:framePr w:hSpace="0" w:wrap="auto" w:vAnchor="margin" w:yAlign="inline"/>
              <w:suppressOverlap w:val="0"/>
            </w:pPr>
          </w:p>
          <w:p w14:paraId="12CBE9B6" w14:textId="33D1A44A" w:rsidR="00A40281" w:rsidRDefault="00A40281" w:rsidP="00806365">
            <w:pPr>
              <w:pStyle w:val="NoSpacing"/>
              <w:framePr w:hSpace="0" w:wrap="auto" w:vAnchor="margin" w:yAlign="inline"/>
              <w:suppressOverlap w:val="0"/>
            </w:pPr>
          </w:p>
          <w:p w14:paraId="0C987511" w14:textId="4FCFB9E8" w:rsidR="00A40281" w:rsidRDefault="00A40281" w:rsidP="00806365">
            <w:pPr>
              <w:pStyle w:val="NoSpacing"/>
              <w:framePr w:hSpace="0" w:wrap="auto" w:vAnchor="margin" w:yAlign="inline"/>
              <w:suppressOverlap w:val="0"/>
            </w:pPr>
          </w:p>
          <w:p w14:paraId="6F1BE3FA" w14:textId="1C05E0D6" w:rsidR="00A40281" w:rsidRDefault="00A40281" w:rsidP="00806365">
            <w:pPr>
              <w:pStyle w:val="NoSpacing"/>
              <w:framePr w:hSpace="0" w:wrap="auto" w:vAnchor="margin" w:yAlign="inline"/>
              <w:suppressOverlap w:val="0"/>
            </w:pPr>
          </w:p>
          <w:p w14:paraId="288F44B1" w14:textId="1B4AF0B4" w:rsidR="00A40281" w:rsidRDefault="00A40281" w:rsidP="00806365">
            <w:pPr>
              <w:pStyle w:val="NoSpacing"/>
              <w:framePr w:hSpace="0" w:wrap="auto" w:vAnchor="margin" w:yAlign="inline"/>
              <w:suppressOverlap w:val="0"/>
            </w:pPr>
          </w:p>
          <w:p w14:paraId="2500D7EC" w14:textId="2C684ADB" w:rsidR="00A40281" w:rsidRDefault="00A40281" w:rsidP="00806365">
            <w:pPr>
              <w:pStyle w:val="NoSpacing"/>
              <w:framePr w:hSpace="0" w:wrap="auto" w:vAnchor="margin" w:yAlign="inline"/>
              <w:suppressOverlap w:val="0"/>
            </w:pPr>
          </w:p>
          <w:p w14:paraId="380C9065" w14:textId="550C4E8D" w:rsidR="00A40281" w:rsidRDefault="00A40281" w:rsidP="00806365">
            <w:pPr>
              <w:pStyle w:val="NoSpacing"/>
              <w:framePr w:hSpace="0" w:wrap="auto" w:vAnchor="margin" w:yAlign="inline"/>
              <w:suppressOverlap w:val="0"/>
            </w:pPr>
          </w:p>
          <w:p w14:paraId="542E6B96" w14:textId="13E236B5" w:rsidR="00A40281" w:rsidRDefault="00A40281" w:rsidP="00806365">
            <w:pPr>
              <w:pStyle w:val="NoSpacing"/>
              <w:framePr w:hSpace="0" w:wrap="auto" w:vAnchor="margin" w:yAlign="inline"/>
              <w:suppressOverlap w:val="0"/>
            </w:pPr>
          </w:p>
          <w:p w14:paraId="68596FBB" w14:textId="4A2038B1" w:rsidR="00A40281" w:rsidRDefault="00A40281" w:rsidP="00806365">
            <w:pPr>
              <w:pStyle w:val="NoSpacing"/>
              <w:framePr w:hSpace="0" w:wrap="auto" w:vAnchor="margin" w:yAlign="inline"/>
              <w:suppressOverlap w:val="0"/>
            </w:pPr>
          </w:p>
          <w:p w14:paraId="512BBD62" w14:textId="160D45B3" w:rsidR="00A40281" w:rsidRDefault="00A40281" w:rsidP="00806365">
            <w:pPr>
              <w:pStyle w:val="NoSpacing"/>
              <w:framePr w:hSpace="0" w:wrap="auto" w:vAnchor="margin" w:yAlign="inline"/>
              <w:suppressOverlap w:val="0"/>
            </w:pPr>
          </w:p>
          <w:p w14:paraId="1637A97D" w14:textId="706DE27F" w:rsidR="00A40281" w:rsidRDefault="00A40281" w:rsidP="00806365">
            <w:pPr>
              <w:pStyle w:val="NoSpacing"/>
              <w:framePr w:hSpace="0" w:wrap="auto" w:vAnchor="margin" w:yAlign="inline"/>
              <w:suppressOverlap w:val="0"/>
            </w:pPr>
          </w:p>
          <w:p w14:paraId="429703EB" w14:textId="367E29DC" w:rsidR="00A40281" w:rsidRDefault="00A40281" w:rsidP="00806365">
            <w:pPr>
              <w:pStyle w:val="NoSpacing"/>
              <w:framePr w:hSpace="0" w:wrap="auto" w:vAnchor="margin" w:yAlign="inline"/>
              <w:suppressOverlap w:val="0"/>
            </w:pPr>
          </w:p>
          <w:p w14:paraId="2118AE72" w14:textId="4AE916DE" w:rsidR="00A40281" w:rsidRDefault="00A40281" w:rsidP="00806365">
            <w:pPr>
              <w:pStyle w:val="NoSpacing"/>
              <w:framePr w:hSpace="0" w:wrap="auto" w:vAnchor="margin" w:yAlign="inline"/>
              <w:suppressOverlap w:val="0"/>
            </w:pPr>
          </w:p>
          <w:p w14:paraId="6B1F191D" w14:textId="23135EE7" w:rsidR="00A40281" w:rsidRDefault="00A40281" w:rsidP="00806365">
            <w:pPr>
              <w:pStyle w:val="NoSpacing"/>
              <w:framePr w:hSpace="0" w:wrap="auto" w:vAnchor="margin" w:yAlign="inline"/>
              <w:suppressOverlap w:val="0"/>
            </w:pPr>
          </w:p>
          <w:p w14:paraId="392C9704" w14:textId="7EAA38C9" w:rsidR="00A40281" w:rsidRDefault="00A40281" w:rsidP="00806365">
            <w:pPr>
              <w:pStyle w:val="NoSpacing"/>
              <w:framePr w:hSpace="0" w:wrap="auto" w:vAnchor="margin" w:yAlign="inline"/>
              <w:suppressOverlap w:val="0"/>
            </w:pPr>
          </w:p>
          <w:p w14:paraId="63516A08" w14:textId="455DAE37" w:rsidR="00A40281" w:rsidRDefault="00A40281" w:rsidP="00806365">
            <w:pPr>
              <w:pStyle w:val="NoSpacing"/>
              <w:framePr w:hSpace="0" w:wrap="auto" w:vAnchor="margin" w:yAlign="inline"/>
              <w:suppressOverlap w:val="0"/>
            </w:pPr>
          </w:p>
          <w:p w14:paraId="35F150BE" w14:textId="05B35DEC" w:rsidR="00A40281" w:rsidRDefault="00A40281" w:rsidP="00806365">
            <w:pPr>
              <w:pStyle w:val="NoSpacing"/>
              <w:framePr w:hSpace="0" w:wrap="auto" w:vAnchor="margin" w:yAlign="inline"/>
              <w:suppressOverlap w:val="0"/>
            </w:pPr>
          </w:p>
          <w:p w14:paraId="4D26D27E" w14:textId="6566089C" w:rsidR="00A40281" w:rsidRDefault="00A40281" w:rsidP="00806365">
            <w:pPr>
              <w:pStyle w:val="NoSpacing"/>
              <w:framePr w:hSpace="0" w:wrap="auto" w:vAnchor="margin" w:yAlign="inline"/>
              <w:suppressOverlap w:val="0"/>
            </w:pPr>
          </w:p>
          <w:p w14:paraId="16652489" w14:textId="2B8B4AFD" w:rsidR="00A40281" w:rsidRDefault="00BE6928" w:rsidP="00806365">
            <w:pPr>
              <w:pStyle w:val="NoSpacing"/>
              <w:framePr w:hSpace="0" w:wrap="auto" w:vAnchor="margin" w:yAlign="inline"/>
              <w:suppressOverlap w:val="0"/>
            </w:pPr>
            <w:r>
              <w:t xml:space="preserve">Provide policy and process </w:t>
            </w:r>
            <w:r w:rsidR="004E36DF">
              <w:t>to Indigenous Trustee Working Group.</w:t>
            </w:r>
          </w:p>
          <w:p w14:paraId="05E187C8" w14:textId="77777777" w:rsidR="00A40281" w:rsidRDefault="00A40281" w:rsidP="00806365">
            <w:pPr>
              <w:pStyle w:val="NoSpacing"/>
              <w:framePr w:hSpace="0" w:wrap="auto" w:vAnchor="margin" w:yAlign="inline"/>
              <w:suppressOverlap w:val="0"/>
            </w:pPr>
          </w:p>
          <w:p w14:paraId="50795E53" w14:textId="06203378" w:rsidR="00F029A9" w:rsidRPr="009F4E7C" w:rsidRDefault="00F029A9" w:rsidP="00806365">
            <w:pPr>
              <w:pStyle w:val="NoSpacing"/>
              <w:framePr w:hSpace="0" w:wrap="auto" w:vAnchor="margin" w:yAlign="inline"/>
              <w:suppressOverlap w:val="0"/>
            </w:pPr>
          </w:p>
        </w:tc>
      </w:tr>
      <w:tr w:rsidR="009F1AD0" w:rsidRPr="009F4E7C" w14:paraId="66463E95" w14:textId="77777777" w:rsidTr="00B40864">
        <w:trPr>
          <w:trHeight w:val="2263"/>
        </w:trPr>
        <w:tc>
          <w:tcPr>
            <w:tcW w:w="3256" w:type="dxa"/>
          </w:tcPr>
          <w:p w14:paraId="0B5072AD" w14:textId="3C59838C" w:rsidR="00D74BA6" w:rsidRPr="009F4E7C" w:rsidRDefault="00D74BA6" w:rsidP="00806365">
            <w:pPr>
              <w:pStyle w:val="NoSpacing"/>
              <w:framePr w:hSpace="0" w:wrap="auto" w:vAnchor="margin" w:yAlign="inline"/>
              <w:suppressOverlap w:val="0"/>
              <w:rPr>
                <w:b/>
                <w:bCs w:val="0"/>
              </w:rPr>
            </w:pPr>
          </w:p>
          <w:p w14:paraId="39103C30" w14:textId="77777777" w:rsidR="00B40770" w:rsidRPr="009F4E7C" w:rsidRDefault="00B40770" w:rsidP="52B6431F">
            <w:pPr>
              <w:pStyle w:val="NoSpacing"/>
              <w:framePr w:hSpace="0" w:wrap="auto" w:vAnchor="margin" w:yAlign="inline"/>
              <w:suppressOverlap w:val="0"/>
              <w:rPr>
                <w:b/>
                <w:bCs w:val="0"/>
                <w:sz w:val="20"/>
                <w:szCs w:val="20"/>
              </w:rPr>
            </w:pPr>
          </w:p>
          <w:p w14:paraId="354CCDC5" w14:textId="3C4B8A95" w:rsidR="009F1AD0" w:rsidRPr="009F4E7C" w:rsidRDefault="1271570A" w:rsidP="52B6431F">
            <w:pPr>
              <w:pStyle w:val="NoSpacing"/>
              <w:framePr w:hSpace="0" w:wrap="auto" w:vAnchor="margin" w:yAlign="inline"/>
              <w:suppressOverlap w:val="0"/>
              <w:rPr>
                <w:b/>
                <w:bCs w:val="0"/>
                <w:sz w:val="24"/>
                <w:szCs w:val="24"/>
              </w:rPr>
            </w:pPr>
            <w:r w:rsidRPr="009F4E7C">
              <w:rPr>
                <w:bCs w:val="0"/>
                <w:sz w:val="24"/>
                <w:szCs w:val="24"/>
              </w:rPr>
              <w:t xml:space="preserve">New </w:t>
            </w:r>
            <w:r w:rsidR="398DBC14" w:rsidRPr="009F4E7C">
              <w:rPr>
                <w:bCs w:val="0"/>
                <w:sz w:val="24"/>
                <w:szCs w:val="24"/>
              </w:rPr>
              <w:t>and Other Business</w:t>
            </w:r>
          </w:p>
        </w:tc>
        <w:tc>
          <w:tcPr>
            <w:tcW w:w="8221" w:type="dxa"/>
          </w:tcPr>
          <w:p w14:paraId="7974743A" w14:textId="7AC28A28" w:rsidR="00492CB6" w:rsidRDefault="00492CB6" w:rsidP="00993898">
            <w:pPr>
              <w:rPr>
                <w:sz w:val="24"/>
                <w:szCs w:val="24"/>
                <w:u w:val="single"/>
                <w:lang w:val="en-CA"/>
              </w:rPr>
            </w:pPr>
            <w:r w:rsidRPr="002D0C05">
              <w:rPr>
                <w:sz w:val="24"/>
                <w:szCs w:val="24"/>
                <w:u w:val="single"/>
                <w:lang w:val="en-CA"/>
              </w:rPr>
              <w:t>National Day of Truth and Reconciliation (September 30</w:t>
            </w:r>
            <w:r w:rsidRPr="002D0C05">
              <w:rPr>
                <w:sz w:val="24"/>
                <w:szCs w:val="24"/>
                <w:u w:val="single"/>
                <w:vertAlign w:val="superscript"/>
                <w:lang w:val="en-CA"/>
              </w:rPr>
              <w:t>th</w:t>
            </w:r>
            <w:r w:rsidRPr="002D0C05">
              <w:rPr>
                <w:sz w:val="24"/>
                <w:szCs w:val="24"/>
                <w:u w:val="single"/>
                <w:lang w:val="en-CA"/>
              </w:rPr>
              <w:t>)</w:t>
            </w:r>
          </w:p>
          <w:p w14:paraId="143B1400" w14:textId="20C2F7A8" w:rsidR="002D0C05" w:rsidRPr="002D0C05" w:rsidRDefault="002D0C05" w:rsidP="002D0C05">
            <w:pPr>
              <w:rPr>
                <w:b/>
                <w:bCs/>
                <w:sz w:val="22"/>
                <w:szCs w:val="22"/>
                <w:lang w:val="en-CA"/>
              </w:rPr>
            </w:pPr>
            <w:r w:rsidRPr="00293557">
              <w:rPr>
                <w:b/>
                <w:bCs/>
                <w:sz w:val="22"/>
                <w:szCs w:val="22"/>
                <w:lang w:val="en-CA"/>
              </w:rPr>
              <w:t>Audley Salmon Associate Director, Learning Transformation and Equity, Pardeep Nagra, Manager, Employment Equity Office</w:t>
            </w:r>
          </w:p>
          <w:p w14:paraId="619D1286" w14:textId="5910C756" w:rsidR="00CA0822" w:rsidRDefault="00CA0822" w:rsidP="0003161D">
            <w:pPr>
              <w:pStyle w:val="ListParagraph"/>
              <w:framePr w:hSpace="0" w:wrap="auto" w:vAnchor="margin" w:xAlign="left" w:yAlign="inline"/>
              <w:suppressOverlap w:val="0"/>
            </w:pPr>
            <w:r>
              <w:t xml:space="preserve">The </w:t>
            </w:r>
            <w:r w:rsidR="00BF34D4">
              <w:t>B</w:t>
            </w:r>
            <w:r>
              <w:t>oard is looking into how to best move forward with the National Day of Truth and Reconciliation, with regards to time off, Ministry mandated instructional time, and other operational matters relating to the forementioned</w:t>
            </w:r>
            <w:r w:rsidR="00BF34D4">
              <w:t>.</w:t>
            </w:r>
          </w:p>
          <w:p w14:paraId="5E7EC7EB" w14:textId="5255E314" w:rsidR="00710356" w:rsidRPr="00B40864" w:rsidRDefault="00710356" w:rsidP="0003161D">
            <w:pPr>
              <w:pStyle w:val="ListParagraph"/>
              <w:framePr w:hSpace="0" w:wrap="auto" w:vAnchor="margin" w:xAlign="left" w:yAlign="inline"/>
              <w:suppressOverlap w:val="0"/>
            </w:pPr>
            <w:r>
              <w:t xml:space="preserve">The Elders Council will meet to </w:t>
            </w:r>
            <w:r w:rsidR="00BF34D4">
              <w:t xml:space="preserve">further </w:t>
            </w:r>
            <w:r>
              <w:t>discuss</w:t>
            </w:r>
            <w:r w:rsidR="00AB4673">
              <w:t>.  Update will be provided soon.</w:t>
            </w:r>
          </w:p>
        </w:tc>
        <w:tc>
          <w:tcPr>
            <w:tcW w:w="3144" w:type="dxa"/>
          </w:tcPr>
          <w:p w14:paraId="40C87BE8" w14:textId="77777777" w:rsidR="009F1AD0" w:rsidRPr="009F4E7C" w:rsidRDefault="009F1AD0" w:rsidP="00806365">
            <w:pPr>
              <w:rPr>
                <w:lang w:val="en-CA"/>
              </w:rPr>
            </w:pPr>
          </w:p>
        </w:tc>
      </w:tr>
      <w:tr w:rsidR="00BC4734" w:rsidRPr="009F4E7C" w14:paraId="4F1FFEEF" w14:textId="77777777" w:rsidTr="52B6431F">
        <w:tc>
          <w:tcPr>
            <w:tcW w:w="3256" w:type="dxa"/>
          </w:tcPr>
          <w:p w14:paraId="7DCB2FB3" w14:textId="6B726BEF" w:rsidR="00BC4734" w:rsidRPr="009F4E7C" w:rsidRDefault="00BC4734" w:rsidP="00806365">
            <w:pPr>
              <w:pStyle w:val="NoSpacing"/>
              <w:framePr w:hSpace="0" w:wrap="auto" w:vAnchor="margin" w:yAlign="inline"/>
              <w:suppressOverlap w:val="0"/>
              <w:rPr>
                <w:bCs w:val="0"/>
                <w:sz w:val="24"/>
                <w:szCs w:val="24"/>
              </w:rPr>
            </w:pPr>
            <w:r>
              <w:rPr>
                <w:bCs w:val="0"/>
                <w:sz w:val="24"/>
                <w:szCs w:val="24"/>
              </w:rPr>
              <w:t>Future Topics:</w:t>
            </w:r>
          </w:p>
        </w:tc>
        <w:tc>
          <w:tcPr>
            <w:tcW w:w="8221" w:type="dxa"/>
          </w:tcPr>
          <w:p w14:paraId="130F6E39" w14:textId="67F791BF" w:rsidR="00CA722C" w:rsidRDefault="00CA722C" w:rsidP="00CA722C">
            <w:pPr>
              <w:rPr>
                <w:rFonts w:cs="Arial"/>
                <w:sz w:val="22"/>
                <w:szCs w:val="22"/>
              </w:rPr>
            </w:pPr>
            <w:r w:rsidRPr="00CA722C">
              <w:rPr>
                <w:rFonts w:cs="Arial"/>
                <w:sz w:val="22"/>
                <w:szCs w:val="22"/>
              </w:rPr>
              <w:t>Indigenous Board Trustee Recruitment Committee (Dr. Susan Dion)</w:t>
            </w:r>
          </w:p>
          <w:p w14:paraId="3E5F9BA9" w14:textId="77777777" w:rsidR="00D95973" w:rsidRDefault="00CA722C" w:rsidP="00D95973">
            <w:pPr>
              <w:rPr>
                <w:rFonts w:cs="Arial"/>
                <w:b/>
                <w:bCs/>
                <w:sz w:val="22"/>
                <w:szCs w:val="22"/>
              </w:rPr>
            </w:pPr>
            <w:r w:rsidRPr="00D17760">
              <w:rPr>
                <w:rFonts w:cs="Arial"/>
                <w:b/>
                <w:bCs/>
                <w:sz w:val="22"/>
                <w:szCs w:val="22"/>
              </w:rPr>
              <w:t>Sub Committee:</w:t>
            </w:r>
          </w:p>
          <w:p w14:paraId="54C9EA4C" w14:textId="456B3F13" w:rsidR="000F3970" w:rsidRPr="001C1F7F" w:rsidRDefault="000F3970" w:rsidP="004F7D5B">
            <w:pPr>
              <w:pStyle w:val="ListParagraph"/>
              <w:framePr w:hSpace="0" w:wrap="auto" w:vAnchor="margin" w:xAlign="left" w:yAlign="inline"/>
              <w:numPr>
                <w:ilvl w:val="0"/>
                <w:numId w:val="4"/>
              </w:numPr>
              <w:suppressOverlap w:val="0"/>
              <w:rPr>
                <w:rFonts w:cs="Arial"/>
                <w:b/>
                <w:bCs/>
              </w:rPr>
            </w:pPr>
            <w:r w:rsidRPr="00D17760">
              <w:t>Tanya Senk</w:t>
            </w:r>
          </w:p>
          <w:p w14:paraId="49FBA3E1" w14:textId="0E00A14D" w:rsidR="00D17760" w:rsidRDefault="00D17760" w:rsidP="004F7D5B">
            <w:pPr>
              <w:pStyle w:val="ListParagraph"/>
              <w:framePr w:hSpace="0" w:wrap="auto" w:vAnchor="margin" w:xAlign="left" w:yAlign="inline"/>
              <w:numPr>
                <w:ilvl w:val="0"/>
                <w:numId w:val="4"/>
              </w:numPr>
              <w:suppressOverlap w:val="0"/>
            </w:pPr>
            <w:r>
              <w:t>Tracy MacKenzie</w:t>
            </w:r>
          </w:p>
          <w:p w14:paraId="4A5B0C04" w14:textId="77777777" w:rsidR="00D17760" w:rsidRDefault="00D17760" w:rsidP="004F7D5B">
            <w:pPr>
              <w:pStyle w:val="ListParagraph"/>
              <w:framePr w:hSpace="0" w:wrap="auto" w:vAnchor="margin" w:xAlign="left" w:yAlign="inline"/>
              <w:numPr>
                <w:ilvl w:val="0"/>
                <w:numId w:val="4"/>
              </w:numPr>
              <w:suppressOverlap w:val="0"/>
            </w:pPr>
            <w:r>
              <w:t>Isaiah Shafqat</w:t>
            </w:r>
          </w:p>
          <w:p w14:paraId="31BCC726" w14:textId="4B1779E1" w:rsidR="00D17760" w:rsidRDefault="00D17760" w:rsidP="004F7D5B">
            <w:pPr>
              <w:pStyle w:val="ListParagraph"/>
              <w:framePr w:hSpace="0" w:wrap="auto" w:vAnchor="margin" w:xAlign="left" w:yAlign="inline"/>
              <w:numPr>
                <w:ilvl w:val="0"/>
                <w:numId w:val="4"/>
              </w:numPr>
              <w:suppressOverlap w:val="0"/>
            </w:pPr>
            <w:r>
              <w:t>Stephanie Donaldson</w:t>
            </w:r>
          </w:p>
          <w:p w14:paraId="5EAB7F02" w14:textId="77777777" w:rsidR="00D95973" w:rsidRDefault="00D95973" w:rsidP="00D95973">
            <w:pPr>
              <w:pStyle w:val="ListParagraph"/>
              <w:framePr w:hSpace="0" w:wrap="auto" w:vAnchor="margin" w:xAlign="left" w:yAlign="inline"/>
              <w:numPr>
                <w:ilvl w:val="0"/>
                <w:numId w:val="0"/>
              </w:numPr>
              <w:ind w:left="720"/>
              <w:suppressOverlap w:val="0"/>
            </w:pPr>
          </w:p>
          <w:p w14:paraId="2B0B9C11" w14:textId="648C1CB2" w:rsidR="00D17760" w:rsidRDefault="00D17760" w:rsidP="004F7D5B">
            <w:pPr>
              <w:pStyle w:val="ListParagraph"/>
              <w:framePr w:hSpace="0" w:wrap="auto" w:vAnchor="margin" w:xAlign="left" w:yAlign="inline"/>
              <w:numPr>
                <w:ilvl w:val="0"/>
                <w:numId w:val="4"/>
              </w:numPr>
              <w:suppressOverlap w:val="0"/>
            </w:pPr>
            <w:r>
              <w:t>Christopher Mammolit</w:t>
            </w:r>
            <w:r w:rsidR="00E86C0F">
              <w:t>i</w:t>
            </w:r>
          </w:p>
          <w:p w14:paraId="76F1F4C3" w14:textId="563E31DC" w:rsidR="001C1F7F" w:rsidRPr="00D17760" w:rsidRDefault="001C1F7F" w:rsidP="001C1F7F">
            <w:pPr>
              <w:ind w:left="360"/>
            </w:pPr>
          </w:p>
        </w:tc>
        <w:tc>
          <w:tcPr>
            <w:tcW w:w="3144" w:type="dxa"/>
          </w:tcPr>
          <w:p w14:paraId="3B47DE17" w14:textId="7833D559" w:rsidR="00BC4734" w:rsidRPr="004F7D5B" w:rsidRDefault="00D95973" w:rsidP="00806365">
            <w:pPr>
              <w:rPr>
                <w:sz w:val="22"/>
                <w:szCs w:val="22"/>
                <w:lang w:val="en-CA"/>
              </w:rPr>
            </w:pPr>
            <w:r w:rsidRPr="004F7D5B">
              <w:rPr>
                <w:sz w:val="22"/>
                <w:szCs w:val="22"/>
                <w:lang w:val="en-CA"/>
              </w:rPr>
              <w:lastRenderedPageBreak/>
              <w:t xml:space="preserve">Tracy to create </w:t>
            </w:r>
            <w:r w:rsidR="004F7D5B" w:rsidRPr="004F7D5B">
              <w:rPr>
                <w:sz w:val="22"/>
                <w:szCs w:val="22"/>
                <w:lang w:val="en-CA"/>
              </w:rPr>
              <w:t xml:space="preserve">tracking spreadsheet of </w:t>
            </w:r>
            <w:r w:rsidR="00067538" w:rsidRPr="004F7D5B">
              <w:rPr>
                <w:sz w:val="22"/>
                <w:szCs w:val="22"/>
                <w:lang w:val="en-CA"/>
              </w:rPr>
              <w:t>working group</w:t>
            </w:r>
            <w:r w:rsidR="00067538">
              <w:rPr>
                <w:sz w:val="22"/>
                <w:szCs w:val="22"/>
                <w:lang w:val="en-CA"/>
              </w:rPr>
              <w:t xml:space="preserve"> </w:t>
            </w:r>
            <w:r w:rsidR="004F7D5B" w:rsidRPr="004F7D5B">
              <w:rPr>
                <w:sz w:val="22"/>
                <w:szCs w:val="22"/>
                <w:lang w:val="en-CA"/>
              </w:rPr>
              <w:t>interest</w:t>
            </w:r>
            <w:r w:rsidR="00067538">
              <w:rPr>
                <w:sz w:val="22"/>
                <w:szCs w:val="22"/>
                <w:lang w:val="en-CA"/>
              </w:rPr>
              <w:t>.</w:t>
            </w:r>
          </w:p>
        </w:tc>
      </w:tr>
      <w:tr w:rsidR="009F1AD0" w:rsidRPr="009F4E7C" w14:paraId="0E3D6828" w14:textId="77777777" w:rsidTr="52B6431F">
        <w:tc>
          <w:tcPr>
            <w:tcW w:w="3256" w:type="dxa"/>
          </w:tcPr>
          <w:p w14:paraId="492BE65C" w14:textId="77777777" w:rsidR="009F1AD0" w:rsidRPr="009F4E7C" w:rsidRDefault="009F1AD0" w:rsidP="00806365">
            <w:pPr>
              <w:pStyle w:val="NoSpacing"/>
              <w:framePr w:hSpace="0" w:wrap="auto" w:vAnchor="margin" w:yAlign="inline"/>
              <w:suppressOverlap w:val="0"/>
              <w:rPr>
                <w:b/>
                <w:bCs w:val="0"/>
                <w:sz w:val="24"/>
                <w:szCs w:val="24"/>
              </w:rPr>
            </w:pPr>
            <w:r w:rsidRPr="009F4E7C">
              <w:rPr>
                <w:bCs w:val="0"/>
                <w:sz w:val="24"/>
                <w:szCs w:val="24"/>
              </w:rPr>
              <w:t>Traditional Closing:</w:t>
            </w:r>
          </w:p>
        </w:tc>
        <w:tc>
          <w:tcPr>
            <w:tcW w:w="8221" w:type="dxa"/>
          </w:tcPr>
          <w:p w14:paraId="34313648" w14:textId="30F6396B" w:rsidR="009F1AD0" w:rsidRPr="009F4E7C" w:rsidRDefault="00993898" w:rsidP="00806365">
            <w:pPr>
              <w:rPr>
                <w:sz w:val="22"/>
                <w:szCs w:val="22"/>
                <w:lang w:val="en-CA"/>
              </w:rPr>
            </w:pPr>
            <w:r>
              <w:rPr>
                <w:sz w:val="22"/>
                <w:szCs w:val="22"/>
                <w:lang w:val="en-CA"/>
              </w:rPr>
              <w:t xml:space="preserve">Elder Dr. Joanne </w:t>
            </w:r>
            <w:r w:rsidR="00694106">
              <w:rPr>
                <w:sz w:val="22"/>
                <w:szCs w:val="22"/>
                <w:lang w:val="en-CA"/>
              </w:rPr>
              <w:t>Dallaire</w:t>
            </w:r>
            <w:r>
              <w:rPr>
                <w:sz w:val="22"/>
                <w:szCs w:val="22"/>
                <w:lang w:val="en-CA"/>
              </w:rPr>
              <w:t xml:space="preserve"> closed the meeting</w:t>
            </w:r>
          </w:p>
        </w:tc>
        <w:tc>
          <w:tcPr>
            <w:tcW w:w="3144" w:type="dxa"/>
          </w:tcPr>
          <w:p w14:paraId="5EFC4058" w14:textId="395A2F38" w:rsidR="009F1AD0" w:rsidRPr="009F4E7C" w:rsidRDefault="009F1AD0" w:rsidP="00806365">
            <w:pPr>
              <w:rPr>
                <w:lang w:val="en-CA"/>
              </w:rPr>
            </w:pPr>
          </w:p>
        </w:tc>
      </w:tr>
    </w:tbl>
    <w:p w14:paraId="51C726C0" w14:textId="4A6906FB" w:rsidR="009319DA" w:rsidRPr="00E7069E" w:rsidRDefault="009319DA" w:rsidP="000B5279">
      <w:pPr>
        <w:rPr>
          <w:lang w:val="en-CA"/>
        </w:rPr>
      </w:pPr>
    </w:p>
    <w:sectPr w:rsidR="009319DA" w:rsidRPr="00E7069E" w:rsidSect="009319DA">
      <w:foot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05FD" w14:textId="77777777" w:rsidR="000D0A99" w:rsidRDefault="000D0A99" w:rsidP="000B5279">
      <w:r>
        <w:separator/>
      </w:r>
    </w:p>
  </w:endnote>
  <w:endnote w:type="continuationSeparator" w:id="0">
    <w:p w14:paraId="3B90F6C8" w14:textId="77777777" w:rsidR="000D0A99" w:rsidRDefault="000D0A99" w:rsidP="000B5279">
      <w:r>
        <w:continuationSeparator/>
      </w:r>
    </w:p>
  </w:endnote>
  <w:endnote w:type="continuationNotice" w:id="1">
    <w:p w14:paraId="2AFE3627" w14:textId="77777777" w:rsidR="000D0A99" w:rsidRDefault="000D0A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39119EA6" w14:textId="77777777" w:rsidR="005805A4" w:rsidRDefault="005805A4" w:rsidP="000B5279">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5937" w14:textId="77777777" w:rsidR="000D0A99" w:rsidRDefault="000D0A99" w:rsidP="000B5279">
      <w:r>
        <w:separator/>
      </w:r>
    </w:p>
  </w:footnote>
  <w:footnote w:type="continuationSeparator" w:id="0">
    <w:p w14:paraId="763EB8B6" w14:textId="77777777" w:rsidR="000D0A99" w:rsidRDefault="000D0A99" w:rsidP="000B5279">
      <w:r>
        <w:continuationSeparator/>
      </w:r>
    </w:p>
  </w:footnote>
  <w:footnote w:type="continuationNotice" w:id="1">
    <w:p w14:paraId="5DB3FE4D" w14:textId="77777777" w:rsidR="000D0A99" w:rsidRDefault="000D0A99">
      <w:pPr>
        <w:spacing w:before="0" w:after="0" w:line="240" w:lineRule="auto"/>
      </w:pPr>
    </w:p>
  </w:footnote>
</w:footnotes>
</file>

<file path=word/intelligence.xml><?xml version="1.0" encoding="utf-8"?>
<int:Intelligence xmlns:int="http://schemas.microsoft.com/office/intelligence/2019/intelligence">
  <int:IntelligenceSettings/>
  <int:Manifest>
    <int:ParagraphRange paragraphId="417275148" textId="1437357144" start="65" length="16" invalidationStart="65" invalidationLength="16" id="wGrY7yXW"/>
    <int:ParagraphRange paragraphId="87964830" textId="250812207" start="6" length="9" invalidationStart="6" invalidationLength="9" id="JM2cEmlL"/>
    <int:ParagraphRange paragraphId="362288220" textId="2004318071" start="56" length="8" invalidationStart="56" invalidationLength="8" id="JjJk8T2p"/>
    <int:ParagraphRange paragraphId="1922851049" textId="2014357539" start="438" length="6" invalidationStart="438" invalidationLength="6" id="Cdb1fwrJ"/>
  </int:Manifest>
  <int:Observations>
    <int:Content id="wGrY7yXW">
      <int:Rejection type="LegacyProofing"/>
    </int:Content>
    <int:Content id="JM2cEmlL">
      <int:Rejection type="LegacyProofing"/>
    </int:Content>
    <int:Content id="JjJk8T2p">
      <int:Rejection type="LegacyProofing"/>
    </int:Content>
    <int:Content id="Cdb1fwr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4F6C"/>
    <w:multiLevelType w:val="hybridMultilevel"/>
    <w:tmpl w:val="565682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307B23"/>
    <w:multiLevelType w:val="hybridMultilevel"/>
    <w:tmpl w:val="049889AA"/>
    <w:lvl w:ilvl="0" w:tplc="E3F81D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A26E0E"/>
    <w:multiLevelType w:val="hybridMultilevel"/>
    <w:tmpl w:val="C3F87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0342D3"/>
    <w:multiLevelType w:val="hybridMultilevel"/>
    <w:tmpl w:val="AA4A5362"/>
    <w:lvl w:ilvl="0" w:tplc="265036B0">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3MzUzMTUzszRT0lEKTi0uzszPAykwrQUA0YFDRiwAAAA="/>
  </w:docVars>
  <w:rsids>
    <w:rsidRoot w:val="00CC7DED"/>
    <w:rsid w:val="000048D1"/>
    <w:rsid w:val="00010CD6"/>
    <w:rsid w:val="0001276D"/>
    <w:rsid w:val="000132AB"/>
    <w:rsid w:val="00016B26"/>
    <w:rsid w:val="0001795F"/>
    <w:rsid w:val="0002062C"/>
    <w:rsid w:val="00022465"/>
    <w:rsid w:val="00022B02"/>
    <w:rsid w:val="00024D44"/>
    <w:rsid w:val="00025D69"/>
    <w:rsid w:val="000283AF"/>
    <w:rsid w:val="0003161D"/>
    <w:rsid w:val="000324C3"/>
    <w:rsid w:val="00035F3B"/>
    <w:rsid w:val="000467B9"/>
    <w:rsid w:val="00047F77"/>
    <w:rsid w:val="0005053D"/>
    <w:rsid w:val="00050B76"/>
    <w:rsid w:val="00051DE7"/>
    <w:rsid w:val="0005400B"/>
    <w:rsid w:val="00054884"/>
    <w:rsid w:val="000564D2"/>
    <w:rsid w:val="000574D2"/>
    <w:rsid w:val="00064FD4"/>
    <w:rsid w:val="00067538"/>
    <w:rsid w:val="0006783F"/>
    <w:rsid w:val="000701C2"/>
    <w:rsid w:val="00072027"/>
    <w:rsid w:val="00073D7D"/>
    <w:rsid w:val="000740FC"/>
    <w:rsid w:val="00075A65"/>
    <w:rsid w:val="00076BE3"/>
    <w:rsid w:val="00080D73"/>
    <w:rsid w:val="00083351"/>
    <w:rsid w:val="00084907"/>
    <w:rsid w:val="000868DF"/>
    <w:rsid w:val="000958FD"/>
    <w:rsid w:val="00096439"/>
    <w:rsid w:val="00097D77"/>
    <w:rsid w:val="000A1C03"/>
    <w:rsid w:val="000A32FD"/>
    <w:rsid w:val="000A39F3"/>
    <w:rsid w:val="000A3CA2"/>
    <w:rsid w:val="000A422A"/>
    <w:rsid w:val="000A5E8D"/>
    <w:rsid w:val="000A6E48"/>
    <w:rsid w:val="000A7A1E"/>
    <w:rsid w:val="000A7E43"/>
    <w:rsid w:val="000B006B"/>
    <w:rsid w:val="000B0B21"/>
    <w:rsid w:val="000B12BF"/>
    <w:rsid w:val="000B1300"/>
    <w:rsid w:val="000B1937"/>
    <w:rsid w:val="000B203B"/>
    <w:rsid w:val="000B339C"/>
    <w:rsid w:val="000B5279"/>
    <w:rsid w:val="000B5B64"/>
    <w:rsid w:val="000C1BFC"/>
    <w:rsid w:val="000C3B0B"/>
    <w:rsid w:val="000C3F90"/>
    <w:rsid w:val="000C3FA8"/>
    <w:rsid w:val="000C78F3"/>
    <w:rsid w:val="000CA9A6"/>
    <w:rsid w:val="000D0A99"/>
    <w:rsid w:val="000D2B43"/>
    <w:rsid w:val="000D41CB"/>
    <w:rsid w:val="000D4BCA"/>
    <w:rsid w:val="000D5C55"/>
    <w:rsid w:val="000D79E0"/>
    <w:rsid w:val="000E2224"/>
    <w:rsid w:val="000E55FB"/>
    <w:rsid w:val="000E5648"/>
    <w:rsid w:val="000E5B58"/>
    <w:rsid w:val="000E6706"/>
    <w:rsid w:val="000E6873"/>
    <w:rsid w:val="000E6ADB"/>
    <w:rsid w:val="000E78B1"/>
    <w:rsid w:val="000E7AD5"/>
    <w:rsid w:val="000F30B7"/>
    <w:rsid w:val="000F389E"/>
    <w:rsid w:val="000F3970"/>
    <w:rsid w:val="000F4D50"/>
    <w:rsid w:val="000F57B2"/>
    <w:rsid w:val="001028A6"/>
    <w:rsid w:val="00110CA9"/>
    <w:rsid w:val="00110DEB"/>
    <w:rsid w:val="00111B6F"/>
    <w:rsid w:val="00113491"/>
    <w:rsid w:val="00113F9B"/>
    <w:rsid w:val="00114269"/>
    <w:rsid w:val="00117E54"/>
    <w:rsid w:val="00120704"/>
    <w:rsid w:val="001239C6"/>
    <w:rsid w:val="001242A2"/>
    <w:rsid w:val="001250D1"/>
    <w:rsid w:val="00125509"/>
    <w:rsid w:val="001329C0"/>
    <w:rsid w:val="001329C8"/>
    <w:rsid w:val="00133C63"/>
    <w:rsid w:val="001342CB"/>
    <w:rsid w:val="00135756"/>
    <w:rsid w:val="001409BF"/>
    <w:rsid w:val="00141D04"/>
    <w:rsid w:val="00142B3B"/>
    <w:rsid w:val="00144D0D"/>
    <w:rsid w:val="00152062"/>
    <w:rsid w:val="00154175"/>
    <w:rsid w:val="001550FD"/>
    <w:rsid w:val="00161B72"/>
    <w:rsid w:val="0016464A"/>
    <w:rsid w:val="00167612"/>
    <w:rsid w:val="00167EC3"/>
    <w:rsid w:val="001752CF"/>
    <w:rsid w:val="0018011A"/>
    <w:rsid w:val="00181907"/>
    <w:rsid w:val="00183811"/>
    <w:rsid w:val="00185E06"/>
    <w:rsid w:val="00191005"/>
    <w:rsid w:val="00192138"/>
    <w:rsid w:val="00195117"/>
    <w:rsid w:val="001965E7"/>
    <w:rsid w:val="00197F7F"/>
    <w:rsid w:val="001A0BC5"/>
    <w:rsid w:val="001A7694"/>
    <w:rsid w:val="001B0027"/>
    <w:rsid w:val="001B705C"/>
    <w:rsid w:val="001C0518"/>
    <w:rsid w:val="001C1F7F"/>
    <w:rsid w:val="001D5897"/>
    <w:rsid w:val="001E3211"/>
    <w:rsid w:val="001E3739"/>
    <w:rsid w:val="001E5A68"/>
    <w:rsid w:val="001E7918"/>
    <w:rsid w:val="001F09E7"/>
    <w:rsid w:val="001F100C"/>
    <w:rsid w:val="001F252B"/>
    <w:rsid w:val="00201AF5"/>
    <w:rsid w:val="00202203"/>
    <w:rsid w:val="00202B81"/>
    <w:rsid w:val="00203D24"/>
    <w:rsid w:val="00206253"/>
    <w:rsid w:val="00206FD5"/>
    <w:rsid w:val="00207F9F"/>
    <w:rsid w:val="00212E66"/>
    <w:rsid w:val="00213729"/>
    <w:rsid w:val="002144D9"/>
    <w:rsid w:val="002160D4"/>
    <w:rsid w:val="00217941"/>
    <w:rsid w:val="0022333A"/>
    <w:rsid w:val="00223933"/>
    <w:rsid w:val="00226F4D"/>
    <w:rsid w:val="002316E8"/>
    <w:rsid w:val="00232A58"/>
    <w:rsid w:val="002335F7"/>
    <w:rsid w:val="00233BA5"/>
    <w:rsid w:val="0024366B"/>
    <w:rsid w:val="002530FF"/>
    <w:rsid w:val="00253F71"/>
    <w:rsid w:val="00255912"/>
    <w:rsid w:val="00256042"/>
    <w:rsid w:val="00256413"/>
    <w:rsid w:val="00267A7C"/>
    <w:rsid w:val="00271356"/>
    <w:rsid w:val="002741A4"/>
    <w:rsid w:val="00274F9C"/>
    <w:rsid w:val="002765A9"/>
    <w:rsid w:val="0028008B"/>
    <w:rsid w:val="00282A1A"/>
    <w:rsid w:val="00283951"/>
    <w:rsid w:val="00283BF4"/>
    <w:rsid w:val="0028447E"/>
    <w:rsid w:val="00285136"/>
    <w:rsid w:val="00286211"/>
    <w:rsid w:val="00290294"/>
    <w:rsid w:val="0029223B"/>
    <w:rsid w:val="00292F28"/>
    <w:rsid w:val="00293557"/>
    <w:rsid w:val="00294882"/>
    <w:rsid w:val="002A1E23"/>
    <w:rsid w:val="002A25FF"/>
    <w:rsid w:val="002A6196"/>
    <w:rsid w:val="002A6D4C"/>
    <w:rsid w:val="002A72E1"/>
    <w:rsid w:val="002A737B"/>
    <w:rsid w:val="002B02AD"/>
    <w:rsid w:val="002B18CD"/>
    <w:rsid w:val="002B69C8"/>
    <w:rsid w:val="002C42D5"/>
    <w:rsid w:val="002C622D"/>
    <w:rsid w:val="002C729A"/>
    <w:rsid w:val="002D0C05"/>
    <w:rsid w:val="002D10CC"/>
    <w:rsid w:val="002D2E8D"/>
    <w:rsid w:val="002D5887"/>
    <w:rsid w:val="002D5F84"/>
    <w:rsid w:val="002E2E6D"/>
    <w:rsid w:val="002E40DA"/>
    <w:rsid w:val="002F29DE"/>
    <w:rsid w:val="002F3D98"/>
    <w:rsid w:val="002F564D"/>
    <w:rsid w:val="002F5FA2"/>
    <w:rsid w:val="002F7AF2"/>
    <w:rsid w:val="00300D57"/>
    <w:rsid w:val="0030181E"/>
    <w:rsid w:val="003019F0"/>
    <w:rsid w:val="00302239"/>
    <w:rsid w:val="00302DBB"/>
    <w:rsid w:val="00303C4B"/>
    <w:rsid w:val="00310065"/>
    <w:rsid w:val="0031057A"/>
    <w:rsid w:val="003121F5"/>
    <w:rsid w:val="00314676"/>
    <w:rsid w:val="0032321B"/>
    <w:rsid w:val="00323565"/>
    <w:rsid w:val="0032782E"/>
    <w:rsid w:val="00327B69"/>
    <w:rsid w:val="0033019E"/>
    <w:rsid w:val="0033288C"/>
    <w:rsid w:val="00333FAC"/>
    <w:rsid w:val="0033433E"/>
    <w:rsid w:val="0034088C"/>
    <w:rsid w:val="00341A11"/>
    <w:rsid w:val="003428A1"/>
    <w:rsid w:val="00343F1B"/>
    <w:rsid w:val="003447EF"/>
    <w:rsid w:val="003456F4"/>
    <w:rsid w:val="00345C10"/>
    <w:rsid w:val="00353740"/>
    <w:rsid w:val="003542E5"/>
    <w:rsid w:val="003545C6"/>
    <w:rsid w:val="00355C75"/>
    <w:rsid w:val="0035651B"/>
    <w:rsid w:val="00357479"/>
    <w:rsid w:val="00357F63"/>
    <w:rsid w:val="003608F5"/>
    <w:rsid w:val="0036246A"/>
    <w:rsid w:val="003675B2"/>
    <w:rsid w:val="00367ECF"/>
    <w:rsid w:val="00370927"/>
    <w:rsid w:val="003718E7"/>
    <w:rsid w:val="00375275"/>
    <w:rsid w:val="003753D0"/>
    <w:rsid w:val="0037682E"/>
    <w:rsid w:val="00383059"/>
    <w:rsid w:val="00384DEC"/>
    <w:rsid w:val="003856C6"/>
    <w:rsid w:val="003858E4"/>
    <w:rsid w:val="00385C66"/>
    <w:rsid w:val="003907A1"/>
    <w:rsid w:val="00391510"/>
    <w:rsid w:val="00394CCD"/>
    <w:rsid w:val="0039736A"/>
    <w:rsid w:val="00397B30"/>
    <w:rsid w:val="003A07D3"/>
    <w:rsid w:val="003A29D8"/>
    <w:rsid w:val="003A5398"/>
    <w:rsid w:val="003A5723"/>
    <w:rsid w:val="003A5BFF"/>
    <w:rsid w:val="003B3FA2"/>
    <w:rsid w:val="003B561E"/>
    <w:rsid w:val="003B7AE7"/>
    <w:rsid w:val="003C6CE7"/>
    <w:rsid w:val="003D18F0"/>
    <w:rsid w:val="003D3ADD"/>
    <w:rsid w:val="003D65F4"/>
    <w:rsid w:val="003D6828"/>
    <w:rsid w:val="003E0589"/>
    <w:rsid w:val="003E18FD"/>
    <w:rsid w:val="003E220C"/>
    <w:rsid w:val="003E37AB"/>
    <w:rsid w:val="003E383D"/>
    <w:rsid w:val="003E5690"/>
    <w:rsid w:val="003E6370"/>
    <w:rsid w:val="003F1634"/>
    <w:rsid w:val="003F37FB"/>
    <w:rsid w:val="003F6374"/>
    <w:rsid w:val="003F7BC3"/>
    <w:rsid w:val="004001BA"/>
    <w:rsid w:val="004008C6"/>
    <w:rsid w:val="00400CFC"/>
    <w:rsid w:val="00400DBF"/>
    <w:rsid w:val="00403196"/>
    <w:rsid w:val="0040340D"/>
    <w:rsid w:val="004041FA"/>
    <w:rsid w:val="00406652"/>
    <w:rsid w:val="00407729"/>
    <w:rsid w:val="00412A50"/>
    <w:rsid w:val="00415620"/>
    <w:rsid w:val="00415DA7"/>
    <w:rsid w:val="004254B9"/>
    <w:rsid w:val="004268D4"/>
    <w:rsid w:val="0043453D"/>
    <w:rsid w:val="00442493"/>
    <w:rsid w:val="00442D48"/>
    <w:rsid w:val="00445722"/>
    <w:rsid w:val="00450EAA"/>
    <w:rsid w:val="0045187A"/>
    <w:rsid w:val="004521A7"/>
    <w:rsid w:val="004541B0"/>
    <w:rsid w:val="00456813"/>
    <w:rsid w:val="00456F15"/>
    <w:rsid w:val="004578BD"/>
    <w:rsid w:val="0046072A"/>
    <w:rsid w:val="0046655A"/>
    <w:rsid w:val="0047162C"/>
    <w:rsid w:val="00472D7C"/>
    <w:rsid w:val="00475072"/>
    <w:rsid w:val="00477D3B"/>
    <w:rsid w:val="00480106"/>
    <w:rsid w:val="004838E3"/>
    <w:rsid w:val="00483BA9"/>
    <w:rsid w:val="00490759"/>
    <w:rsid w:val="00492CB6"/>
    <w:rsid w:val="0049529F"/>
    <w:rsid w:val="004954B6"/>
    <w:rsid w:val="004963E4"/>
    <w:rsid w:val="004A08E5"/>
    <w:rsid w:val="004A2983"/>
    <w:rsid w:val="004A2A84"/>
    <w:rsid w:val="004A51B7"/>
    <w:rsid w:val="004A5421"/>
    <w:rsid w:val="004A5870"/>
    <w:rsid w:val="004A7B76"/>
    <w:rsid w:val="004B0EC9"/>
    <w:rsid w:val="004B1AD8"/>
    <w:rsid w:val="004B6FFE"/>
    <w:rsid w:val="004B7FC4"/>
    <w:rsid w:val="004B9514"/>
    <w:rsid w:val="004C17FE"/>
    <w:rsid w:val="004C2D85"/>
    <w:rsid w:val="004C30F1"/>
    <w:rsid w:val="004C333C"/>
    <w:rsid w:val="004C4930"/>
    <w:rsid w:val="004C528A"/>
    <w:rsid w:val="004C75BC"/>
    <w:rsid w:val="004D147C"/>
    <w:rsid w:val="004D28CC"/>
    <w:rsid w:val="004D2ED5"/>
    <w:rsid w:val="004D381A"/>
    <w:rsid w:val="004D4581"/>
    <w:rsid w:val="004D7E96"/>
    <w:rsid w:val="004E0A37"/>
    <w:rsid w:val="004E27B4"/>
    <w:rsid w:val="004E36DF"/>
    <w:rsid w:val="004E548E"/>
    <w:rsid w:val="004E5668"/>
    <w:rsid w:val="004E5A4E"/>
    <w:rsid w:val="004E5C74"/>
    <w:rsid w:val="004E5D07"/>
    <w:rsid w:val="004F2F5D"/>
    <w:rsid w:val="004F51F7"/>
    <w:rsid w:val="004F7382"/>
    <w:rsid w:val="004F7D5B"/>
    <w:rsid w:val="00500513"/>
    <w:rsid w:val="00500DB5"/>
    <w:rsid w:val="00504855"/>
    <w:rsid w:val="005075E5"/>
    <w:rsid w:val="0051053B"/>
    <w:rsid w:val="005116A2"/>
    <w:rsid w:val="0051250A"/>
    <w:rsid w:val="005149DC"/>
    <w:rsid w:val="0051540E"/>
    <w:rsid w:val="005247CE"/>
    <w:rsid w:val="005269D6"/>
    <w:rsid w:val="005378FB"/>
    <w:rsid w:val="00543B47"/>
    <w:rsid w:val="00544447"/>
    <w:rsid w:val="00544508"/>
    <w:rsid w:val="00550128"/>
    <w:rsid w:val="005539BB"/>
    <w:rsid w:val="005539BE"/>
    <w:rsid w:val="00553C83"/>
    <w:rsid w:val="005577B2"/>
    <w:rsid w:val="00560D0D"/>
    <w:rsid w:val="00566CB1"/>
    <w:rsid w:val="00572914"/>
    <w:rsid w:val="00572BC9"/>
    <w:rsid w:val="00574CAD"/>
    <w:rsid w:val="005759A3"/>
    <w:rsid w:val="00576487"/>
    <w:rsid w:val="0057649B"/>
    <w:rsid w:val="005769B2"/>
    <w:rsid w:val="005805A4"/>
    <w:rsid w:val="005814FA"/>
    <w:rsid w:val="00582C43"/>
    <w:rsid w:val="00584BA7"/>
    <w:rsid w:val="005867DB"/>
    <w:rsid w:val="00586AE1"/>
    <w:rsid w:val="00591588"/>
    <w:rsid w:val="005962F7"/>
    <w:rsid w:val="00596662"/>
    <w:rsid w:val="00597749"/>
    <w:rsid w:val="005A1303"/>
    <w:rsid w:val="005A2873"/>
    <w:rsid w:val="005A3835"/>
    <w:rsid w:val="005A5966"/>
    <w:rsid w:val="005B2B69"/>
    <w:rsid w:val="005B4BB0"/>
    <w:rsid w:val="005C16B7"/>
    <w:rsid w:val="005C3774"/>
    <w:rsid w:val="005C4FAC"/>
    <w:rsid w:val="005C5C98"/>
    <w:rsid w:val="005D03BB"/>
    <w:rsid w:val="005D22AE"/>
    <w:rsid w:val="005D2430"/>
    <w:rsid w:val="005D2E4A"/>
    <w:rsid w:val="005D5A49"/>
    <w:rsid w:val="005D6758"/>
    <w:rsid w:val="005E2064"/>
    <w:rsid w:val="005E2A83"/>
    <w:rsid w:val="005E30CD"/>
    <w:rsid w:val="005E6822"/>
    <w:rsid w:val="005F10D4"/>
    <w:rsid w:val="005F1394"/>
    <w:rsid w:val="005F214E"/>
    <w:rsid w:val="005F3687"/>
    <w:rsid w:val="005F4EA2"/>
    <w:rsid w:val="005F51C5"/>
    <w:rsid w:val="005F5547"/>
    <w:rsid w:val="005F5D82"/>
    <w:rsid w:val="005F7F1B"/>
    <w:rsid w:val="00601F56"/>
    <w:rsid w:val="006058E3"/>
    <w:rsid w:val="00605BE4"/>
    <w:rsid w:val="00606046"/>
    <w:rsid w:val="00606E55"/>
    <w:rsid w:val="00607EB3"/>
    <w:rsid w:val="00611A08"/>
    <w:rsid w:val="0061772F"/>
    <w:rsid w:val="00617C28"/>
    <w:rsid w:val="0062147B"/>
    <w:rsid w:val="006218F7"/>
    <w:rsid w:val="006220B8"/>
    <w:rsid w:val="00622CB1"/>
    <w:rsid w:val="0062381E"/>
    <w:rsid w:val="00623A06"/>
    <w:rsid w:val="0062521F"/>
    <w:rsid w:val="00625757"/>
    <w:rsid w:val="00630F91"/>
    <w:rsid w:val="006313B1"/>
    <w:rsid w:val="006333E2"/>
    <w:rsid w:val="00635546"/>
    <w:rsid w:val="0063628E"/>
    <w:rsid w:val="0063724C"/>
    <w:rsid w:val="00637E32"/>
    <w:rsid w:val="00640AF0"/>
    <w:rsid w:val="00640C79"/>
    <w:rsid w:val="00641E0E"/>
    <w:rsid w:val="00643BD6"/>
    <w:rsid w:val="0064476E"/>
    <w:rsid w:val="006500DA"/>
    <w:rsid w:val="006504E9"/>
    <w:rsid w:val="00652C63"/>
    <w:rsid w:val="00662D3F"/>
    <w:rsid w:val="006700EA"/>
    <w:rsid w:val="00670F62"/>
    <w:rsid w:val="00674490"/>
    <w:rsid w:val="00676603"/>
    <w:rsid w:val="006821B3"/>
    <w:rsid w:val="00682614"/>
    <w:rsid w:val="00694106"/>
    <w:rsid w:val="006971B8"/>
    <w:rsid w:val="006A0E59"/>
    <w:rsid w:val="006A37C0"/>
    <w:rsid w:val="006A5462"/>
    <w:rsid w:val="006A5D57"/>
    <w:rsid w:val="006A7386"/>
    <w:rsid w:val="006B16BB"/>
    <w:rsid w:val="006B2383"/>
    <w:rsid w:val="006B7C68"/>
    <w:rsid w:val="006C33FE"/>
    <w:rsid w:val="006C34CA"/>
    <w:rsid w:val="006D164C"/>
    <w:rsid w:val="006D3175"/>
    <w:rsid w:val="006E132B"/>
    <w:rsid w:val="006E3794"/>
    <w:rsid w:val="006E3F5D"/>
    <w:rsid w:val="006E57DD"/>
    <w:rsid w:val="006E6D67"/>
    <w:rsid w:val="006F23F2"/>
    <w:rsid w:val="006F32DD"/>
    <w:rsid w:val="007001D6"/>
    <w:rsid w:val="00704D98"/>
    <w:rsid w:val="00704DD9"/>
    <w:rsid w:val="00710356"/>
    <w:rsid w:val="00710435"/>
    <w:rsid w:val="00710828"/>
    <w:rsid w:val="0071177F"/>
    <w:rsid w:val="007120C2"/>
    <w:rsid w:val="00713D9F"/>
    <w:rsid w:val="00715547"/>
    <w:rsid w:val="007162C9"/>
    <w:rsid w:val="00716A7F"/>
    <w:rsid w:val="007178B7"/>
    <w:rsid w:val="00720F46"/>
    <w:rsid w:val="007263FC"/>
    <w:rsid w:val="00726E49"/>
    <w:rsid w:val="00727E9F"/>
    <w:rsid w:val="0073032D"/>
    <w:rsid w:val="00730CAE"/>
    <w:rsid w:val="0073181D"/>
    <w:rsid w:val="0073307E"/>
    <w:rsid w:val="00733C9D"/>
    <w:rsid w:val="0073433F"/>
    <w:rsid w:val="00734462"/>
    <w:rsid w:val="007371F3"/>
    <w:rsid w:val="007373C1"/>
    <w:rsid w:val="0074354E"/>
    <w:rsid w:val="007436A3"/>
    <w:rsid w:val="00744839"/>
    <w:rsid w:val="00752043"/>
    <w:rsid w:val="00753A2D"/>
    <w:rsid w:val="00754B1A"/>
    <w:rsid w:val="00754D6C"/>
    <w:rsid w:val="0075623B"/>
    <w:rsid w:val="00757254"/>
    <w:rsid w:val="007579F2"/>
    <w:rsid w:val="00760912"/>
    <w:rsid w:val="0076173E"/>
    <w:rsid w:val="0076257A"/>
    <w:rsid w:val="0076398A"/>
    <w:rsid w:val="00765B4E"/>
    <w:rsid w:val="00765E46"/>
    <w:rsid w:val="00771C5B"/>
    <w:rsid w:val="00773CEB"/>
    <w:rsid w:val="00777873"/>
    <w:rsid w:val="007806AB"/>
    <w:rsid w:val="00781F30"/>
    <w:rsid w:val="007825D0"/>
    <w:rsid w:val="0078312B"/>
    <w:rsid w:val="007838A6"/>
    <w:rsid w:val="007853F8"/>
    <w:rsid w:val="00785940"/>
    <w:rsid w:val="00787E2D"/>
    <w:rsid w:val="0079436C"/>
    <w:rsid w:val="00794E8C"/>
    <w:rsid w:val="007A1C96"/>
    <w:rsid w:val="007A32A2"/>
    <w:rsid w:val="007A52AD"/>
    <w:rsid w:val="007A7C0A"/>
    <w:rsid w:val="007B2B1F"/>
    <w:rsid w:val="007B74E8"/>
    <w:rsid w:val="007C1F19"/>
    <w:rsid w:val="007D0542"/>
    <w:rsid w:val="007D1F55"/>
    <w:rsid w:val="007D657B"/>
    <w:rsid w:val="007D7219"/>
    <w:rsid w:val="007E1139"/>
    <w:rsid w:val="007E383E"/>
    <w:rsid w:val="007E43B1"/>
    <w:rsid w:val="007E4666"/>
    <w:rsid w:val="007E4E9F"/>
    <w:rsid w:val="007E5E2A"/>
    <w:rsid w:val="007F0FEE"/>
    <w:rsid w:val="007F18FD"/>
    <w:rsid w:val="007F19EA"/>
    <w:rsid w:val="007F436B"/>
    <w:rsid w:val="00801F5E"/>
    <w:rsid w:val="00803285"/>
    <w:rsid w:val="00803649"/>
    <w:rsid w:val="00806365"/>
    <w:rsid w:val="00812741"/>
    <w:rsid w:val="00812FEA"/>
    <w:rsid w:val="008132B3"/>
    <w:rsid w:val="00814BD7"/>
    <w:rsid w:val="00814E0D"/>
    <w:rsid w:val="0081688C"/>
    <w:rsid w:val="00817F8E"/>
    <w:rsid w:val="00821044"/>
    <w:rsid w:val="0082303E"/>
    <w:rsid w:val="00832632"/>
    <w:rsid w:val="00834F36"/>
    <w:rsid w:val="00835B63"/>
    <w:rsid w:val="00836913"/>
    <w:rsid w:val="00836AAE"/>
    <w:rsid w:val="00841A1C"/>
    <w:rsid w:val="00841B5D"/>
    <w:rsid w:val="00843015"/>
    <w:rsid w:val="00844BD4"/>
    <w:rsid w:val="00847A9F"/>
    <w:rsid w:val="00847D6C"/>
    <w:rsid w:val="008513EA"/>
    <w:rsid w:val="00852860"/>
    <w:rsid w:val="00855C53"/>
    <w:rsid w:val="00857766"/>
    <w:rsid w:val="0086059E"/>
    <w:rsid w:val="00860C15"/>
    <w:rsid w:val="00864C6F"/>
    <w:rsid w:val="00870103"/>
    <w:rsid w:val="00875430"/>
    <w:rsid w:val="00883151"/>
    <w:rsid w:val="0088359A"/>
    <w:rsid w:val="008856A6"/>
    <w:rsid w:val="008875AC"/>
    <w:rsid w:val="00887F2A"/>
    <w:rsid w:val="008905DC"/>
    <w:rsid w:val="008936EA"/>
    <w:rsid w:val="0089532F"/>
    <w:rsid w:val="00896347"/>
    <w:rsid w:val="008A0AB4"/>
    <w:rsid w:val="008A3512"/>
    <w:rsid w:val="008A7C4B"/>
    <w:rsid w:val="008A7DF0"/>
    <w:rsid w:val="008B0DF7"/>
    <w:rsid w:val="008B1831"/>
    <w:rsid w:val="008B3819"/>
    <w:rsid w:val="008B5BE1"/>
    <w:rsid w:val="008B6AB2"/>
    <w:rsid w:val="008B6C9F"/>
    <w:rsid w:val="008C0879"/>
    <w:rsid w:val="008C15E1"/>
    <w:rsid w:val="008C6571"/>
    <w:rsid w:val="008C74F8"/>
    <w:rsid w:val="008D3572"/>
    <w:rsid w:val="008E19FC"/>
    <w:rsid w:val="008E1BF4"/>
    <w:rsid w:val="008E2C89"/>
    <w:rsid w:val="008E3A40"/>
    <w:rsid w:val="008E4E99"/>
    <w:rsid w:val="008E5B5D"/>
    <w:rsid w:val="008E5F1A"/>
    <w:rsid w:val="008F06EB"/>
    <w:rsid w:val="008F1A14"/>
    <w:rsid w:val="008F26A2"/>
    <w:rsid w:val="008F69FB"/>
    <w:rsid w:val="008F7E44"/>
    <w:rsid w:val="00901A62"/>
    <w:rsid w:val="00901AEA"/>
    <w:rsid w:val="009044F9"/>
    <w:rsid w:val="009064BD"/>
    <w:rsid w:val="00906FE1"/>
    <w:rsid w:val="00910D99"/>
    <w:rsid w:val="00912D58"/>
    <w:rsid w:val="00913EE0"/>
    <w:rsid w:val="0091485E"/>
    <w:rsid w:val="00915ABB"/>
    <w:rsid w:val="009166F7"/>
    <w:rsid w:val="0092102D"/>
    <w:rsid w:val="00921971"/>
    <w:rsid w:val="00922E1C"/>
    <w:rsid w:val="00925AE4"/>
    <w:rsid w:val="009319DA"/>
    <w:rsid w:val="00931A39"/>
    <w:rsid w:val="00933A38"/>
    <w:rsid w:val="00935023"/>
    <w:rsid w:val="0093779E"/>
    <w:rsid w:val="00937A75"/>
    <w:rsid w:val="009405AD"/>
    <w:rsid w:val="0094241D"/>
    <w:rsid w:val="00942EFA"/>
    <w:rsid w:val="00943152"/>
    <w:rsid w:val="00944113"/>
    <w:rsid w:val="00945A05"/>
    <w:rsid w:val="00946A22"/>
    <w:rsid w:val="00955085"/>
    <w:rsid w:val="00956C4E"/>
    <w:rsid w:val="0096049D"/>
    <w:rsid w:val="009739AA"/>
    <w:rsid w:val="0097511B"/>
    <w:rsid w:val="00975C8D"/>
    <w:rsid w:val="00976E18"/>
    <w:rsid w:val="009806F1"/>
    <w:rsid w:val="0098259A"/>
    <w:rsid w:val="00986CDC"/>
    <w:rsid w:val="00990495"/>
    <w:rsid w:val="00991277"/>
    <w:rsid w:val="00991BB6"/>
    <w:rsid w:val="009920F8"/>
    <w:rsid w:val="00993898"/>
    <w:rsid w:val="00994A3E"/>
    <w:rsid w:val="00995B81"/>
    <w:rsid w:val="009A10CC"/>
    <w:rsid w:val="009A405E"/>
    <w:rsid w:val="009A45C0"/>
    <w:rsid w:val="009A4D28"/>
    <w:rsid w:val="009A5C14"/>
    <w:rsid w:val="009A651F"/>
    <w:rsid w:val="009A7283"/>
    <w:rsid w:val="009AC896"/>
    <w:rsid w:val="009B00F2"/>
    <w:rsid w:val="009B041F"/>
    <w:rsid w:val="009B527A"/>
    <w:rsid w:val="009C4631"/>
    <w:rsid w:val="009C54CF"/>
    <w:rsid w:val="009D27AF"/>
    <w:rsid w:val="009D2933"/>
    <w:rsid w:val="009D2C58"/>
    <w:rsid w:val="009D31E8"/>
    <w:rsid w:val="009D5016"/>
    <w:rsid w:val="009D792F"/>
    <w:rsid w:val="009E0D7B"/>
    <w:rsid w:val="009E2712"/>
    <w:rsid w:val="009E2C8A"/>
    <w:rsid w:val="009E473E"/>
    <w:rsid w:val="009E4FA2"/>
    <w:rsid w:val="009E560F"/>
    <w:rsid w:val="009E5863"/>
    <w:rsid w:val="009E6AD2"/>
    <w:rsid w:val="009E6B88"/>
    <w:rsid w:val="009F06A2"/>
    <w:rsid w:val="009F12EE"/>
    <w:rsid w:val="009F1AD0"/>
    <w:rsid w:val="009F1EE8"/>
    <w:rsid w:val="009F3101"/>
    <w:rsid w:val="009F3492"/>
    <w:rsid w:val="009F4E7C"/>
    <w:rsid w:val="009F51DB"/>
    <w:rsid w:val="00A00656"/>
    <w:rsid w:val="00A01A8E"/>
    <w:rsid w:val="00A036C1"/>
    <w:rsid w:val="00A04C0B"/>
    <w:rsid w:val="00A055CD"/>
    <w:rsid w:val="00A05765"/>
    <w:rsid w:val="00A05C49"/>
    <w:rsid w:val="00A11E21"/>
    <w:rsid w:val="00A11E91"/>
    <w:rsid w:val="00A11FD6"/>
    <w:rsid w:val="00A11FFF"/>
    <w:rsid w:val="00A122F7"/>
    <w:rsid w:val="00A12D74"/>
    <w:rsid w:val="00A13DE4"/>
    <w:rsid w:val="00A1780C"/>
    <w:rsid w:val="00A20B78"/>
    <w:rsid w:val="00A25579"/>
    <w:rsid w:val="00A3278F"/>
    <w:rsid w:val="00A40281"/>
    <w:rsid w:val="00A4325A"/>
    <w:rsid w:val="00A50FE2"/>
    <w:rsid w:val="00A519A4"/>
    <w:rsid w:val="00A52BB9"/>
    <w:rsid w:val="00A54B31"/>
    <w:rsid w:val="00A565A2"/>
    <w:rsid w:val="00A566F7"/>
    <w:rsid w:val="00A56894"/>
    <w:rsid w:val="00A610CC"/>
    <w:rsid w:val="00A62851"/>
    <w:rsid w:val="00A65D93"/>
    <w:rsid w:val="00A66F83"/>
    <w:rsid w:val="00A72B03"/>
    <w:rsid w:val="00A77F4A"/>
    <w:rsid w:val="00A8062D"/>
    <w:rsid w:val="00A814AC"/>
    <w:rsid w:val="00A85FD9"/>
    <w:rsid w:val="00A8637F"/>
    <w:rsid w:val="00A94B09"/>
    <w:rsid w:val="00A950F2"/>
    <w:rsid w:val="00A95A64"/>
    <w:rsid w:val="00A977C5"/>
    <w:rsid w:val="00AA0DDE"/>
    <w:rsid w:val="00AA37F2"/>
    <w:rsid w:val="00AA3995"/>
    <w:rsid w:val="00AA60AB"/>
    <w:rsid w:val="00AA6C64"/>
    <w:rsid w:val="00AB15AE"/>
    <w:rsid w:val="00AB17F1"/>
    <w:rsid w:val="00AB1C33"/>
    <w:rsid w:val="00AB2ED5"/>
    <w:rsid w:val="00AB4673"/>
    <w:rsid w:val="00AB50BF"/>
    <w:rsid w:val="00AB7779"/>
    <w:rsid w:val="00AB7DCD"/>
    <w:rsid w:val="00AC31D5"/>
    <w:rsid w:val="00AC64B7"/>
    <w:rsid w:val="00AC7E87"/>
    <w:rsid w:val="00AD0D97"/>
    <w:rsid w:val="00AD119B"/>
    <w:rsid w:val="00AE0B58"/>
    <w:rsid w:val="00AE35E7"/>
    <w:rsid w:val="00AE407F"/>
    <w:rsid w:val="00AE4499"/>
    <w:rsid w:val="00AE5D6D"/>
    <w:rsid w:val="00AE67DD"/>
    <w:rsid w:val="00AE6BB4"/>
    <w:rsid w:val="00AE6C64"/>
    <w:rsid w:val="00AF1F75"/>
    <w:rsid w:val="00AF4415"/>
    <w:rsid w:val="00AF5495"/>
    <w:rsid w:val="00AF6A50"/>
    <w:rsid w:val="00AF6C1C"/>
    <w:rsid w:val="00B05A14"/>
    <w:rsid w:val="00B070C9"/>
    <w:rsid w:val="00B07621"/>
    <w:rsid w:val="00B13F2A"/>
    <w:rsid w:val="00B15D89"/>
    <w:rsid w:val="00B15DDC"/>
    <w:rsid w:val="00B16AAF"/>
    <w:rsid w:val="00B176A2"/>
    <w:rsid w:val="00B179CE"/>
    <w:rsid w:val="00B22E40"/>
    <w:rsid w:val="00B264E4"/>
    <w:rsid w:val="00B3051A"/>
    <w:rsid w:val="00B3288D"/>
    <w:rsid w:val="00B33984"/>
    <w:rsid w:val="00B357B0"/>
    <w:rsid w:val="00B36CFE"/>
    <w:rsid w:val="00B4047D"/>
    <w:rsid w:val="00B40770"/>
    <w:rsid w:val="00B40864"/>
    <w:rsid w:val="00B40CFA"/>
    <w:rsid w:val="00B45C60"/>
    <w:rsid w:val="00B569F8"/>
    <w:rsid w:val="00B56D66"/>
    <w:rsid w:val="00B57081"/>
    <w:rsid w:val="00B60D6D"/>
    <w:rsid w:val="00B63603"/>
    <w:rsid w:val="00B66097"/>
    <w:rsid w:val="00B663A8"/>
    <w:rsid w:val="00B70785"/>
    <w:rsid w:val="00B70DF7"/>
    <w:rsid w:val="00B75E79"/>
    <w:rsid w:val="00B76CF9"/>
    <w:rsid w:val="00B77991"/>
    <w:rsid w:val="00B815BF"/>
    <w:rsid w:val="00B81FF8"/>
    <w:rsid w:val="00B84CF7"/>
    <w:rsid w:val="00B85C10"/>
    <w:rsid w:val="00B93527"/>
    <w:rsid w:val="00B944A3"/>
    <w:rsid w:val="00BA1DE5"/>
    <w:rsid w:val="00BA28E3"/>
    <w:rsid w:val="00BA3F8D"/>
    <w:rsid w:val="00BA75A1"/>
    <w:rsid w:val="00BB0E99"/>
    <w:rsid w:val="00BB14C8"/>
    <w:rsid w:val="00BB1AC5"/>
    <w:rsid w:val="00BB1E81"/>
    <w:rsid w:val="00BC19E4"/>
    <w:rsid w:val="00BC4734"/>
    <w:rsid w:val="00BC57F1"/>
    <w:rsid w:val="00BC6870"/>
    <w:rsid w:val="00BD1E7A"/>
    <w:rsid w:val="00BD32D8"/>
    <w:rsid w:val="00BD4E13"/>
    <w:rsid w:val="00BE6928"/>
    <w:rsid w:val="00BF14BE"/>
    <w:rsid w:val="00BF1B77"/>
    <w:rsid w:val="00BF32CD"/>
    <w:rsid w:val="00BF34D4"/>
    <w:rsid w:val="00BF4A1C"/>
    <w:rsid w:val="00BF5FAA"/>
    <w:rsid w:val="00BF60E1"/>
    <w:rsid w:val="00BF6775"/>
    <w:rsid w:val="00C04A91"/>
    <w:rsid w:val="00C11A9F"/>
    <w:rsid w:val="00C14B65"/>
    <w:rsid w:val="00C1590D"/>
    <w:rsid w:val="00C2060F"/>
    <w:rsid w:val="00C22005"/>
    <w:rsid w:val="00C238AA"/>
    <w:rsid w:val="00C25CD7"/>
    <w:rsid w:val="00C25F2C"/>
    <w:rsid w:val="00C37B04"/>
    <w:rsid w:val="00C40553"/>
    <w:rsid w:val="00C430ED"/>
    <w:rsid w:val="00C47419"/>
    <w:rsid w:val="00C47E02"/>
    <w:rsid w:val="00C54BFF"/>
    <w:rsid w:val="00C55B32"/>
    <w:rsid w:val="00C6175F"/>
    <w:rsid w:val="00C6661C"/>
    <w:rsid w:val="00C73F8C"/>
    <w:rsid w:val="00C77C43"/>
    <w:rsid w:val="00C82DAD"/>
    <w:rsid w:val="00C86CFC"/>
    <w:rsid w:val="00C87085"/>
    <w:rsid w:val="00C877E0"/>
    <w:rsid w:val="00C90EC8"/>
    <w:rsid w:val="00C946A8"/>
    <w:rsid w:val="00C95039"/>
    <w:rsid w:val="00CA0822"/>
    <w:rsid w:val="00CA20AE"/>
    <w:rsid w:val="00CA41D1"/>
    <w:rsid w:val="00CA4587"/>
    <w:rsid w:val="00CA4C39"/>
    <w:rsid w:val="00CA56E8"/>
    <w:rsid w:val="00CA673F"/>
    <w:rsid w:val="00CA7081"/>
    <w:rsid w:val="00CA722C"/>
    <w:rsid w:val="00CA7C9D"/>
    <w:rsid w:val="00CB0815"/>
    <w:rsid w:val="00CB2238"/>
    <w:rsid w:val="00CB5A06"/>
    <w:rsid w:val="00CB76C6"/>
    <w:rsid w:val="00CC214A"/>
    <w:rsid w:val="00CC3B96"/>
    <w:rsid w:val="00CC3CBB"/>
    <w:rsid w:val="00CC66FA"/>
    <w:rsid w:val="00CC71B9"/>
    <w:rsid w:val="00CC7A13"/>
    <w:rsid w:val="00CC7DED"/>
    <w:rsid w:val="00CD677A"/>
    <w:rsid w:val="00CE0B43"/>
    <w:rsid w:val="00CE0B92"/>
    <w:rsid w:val="00CE2804"/>
    <w:rsid w:val="00CE4766"/>
    <w:rsid w:val="00CE482A"/>
    <w:rsid w:val="00CE7329"/>
    <w:rsid w:val="00CF2974"/>
    <w:rsid w:val="00CF70E1"/>
    <w:rsid w:val="00D01516"/>
    <w:rsid w:val="00D05C29"/>
    <w:rsid w:val="00D06502"/>
    <w:rsid w:val="00D07757"/>
    <w:rsid w:val="00D10B5C"/>
    <w:rsid w:val="00D144A7"/>
    <w:rsid w:val="00D146C1"/>
    <w:rsid w:val="00D159A4"/>
    <w:rsid w:val="00D17760"/>
    <w:rsid w:val="00D21284"/>
    <w:rsid w:val="00D27F3B"/>
    <w:rsid w:val="00D3155A"/>
    <w:rsid w:val="00D32634"/>
    <w:rsid w:val="00D32B40"/>
    <w:rsid w:val="00D32DA4"/>
    <w:rsid w:val="00D3622E"/>
    <w:rsid w:val="00D404B9"/>
    <w:rsid w:val="00D426E9"/>
    <w:rsid w:val="00D42983"/>
    <w:rsid w:val="00D4476C"/>
    <w:rsid w:val="00D455E1"/>
    <w:rsid w:val="00D47C4A"/>
    <w:rsid w:val="00D514F3"/>
    <w:rsid w:val="00D55788"/>
    <w:rsid w:val="00D56CD9"/>
    <w:rsid w:val="00D610EB"/>
    <w:rsid w:val="00D6193D"/>
    <w:rsid w:val="00D645EA"/>
    <w:rsid w:val="00D66055"/>
    <w:rsid w:val="00D66DB7"/>
    <w:rsid w:val="00D718A7"/>
    <w:rsid w:val="00D724F7"/>
    <w:rsid w:val="00D74BA6"/>
    <w:rsid w:val="00D76B27"/>
    <w:rsid w:val="00D779FA"/>
    <w:rsid w:val="00D819A0"/>
    <w:rsid w:val="00D87A8D"/>
    <w:rsid w:val="00D93882"/>
    <w:rsid w:val="00D93DCF"/>
    <w:rsid w:val="00D93EA7"/>
    <w:rsid w:val="00D94B0D"/>
    <w:rsid w:val="00D95973"/>
    <w:rsid w:val="00D95B3A"/>
    <w:rsid w:val="00DA038B"/>
    <w:rsid w:val="00DA3481"/>
    <w:rsid w:val="00DA3B96"/>
    <w:rsid w:val="00DA7057"/>
    <w:rsid w:val="00DB0396"/>
    <w:rsid w:val="00DB1916"/>
    <w:rsid w:val="00DB6678"/>
    <w:rsid w:val="00DB754A"/>
    <w:rsid w:val="00DC23B9"/>
    <w:rsid w:val="00DC6781"/>
    <w:rsid w:val="00DC6A7A"/>
    <w:rsid w:val="00DC6AF4"/>
    <w:rsid w:val="00DD397E"/>
    <w:rsid w:val="00DD3CAA"/>
    <w:rsid w:val="00DD5F77"/>
    <w:rsid w:val="00DD7751"/>
    <w:rsid w:val="00DD77C2"/>
    <w:rsid w:val="00DE040C"/>
    <w:rsid w:val="00DF073A"/>
    <w:rsid w:val="00DF1A07"/>
    <w:rsid w:val="00DF1FCE"/>
    <w:rsid w:val="00DF64E4"/>
    <w:rsid w:val="00DF6D7C"/>
    <w:rsid w:val="00DF7078"/>
    <w:rsid w:val="00DF7DBC"/>
    <w:rsid w:val="00E02C25"/>
    <w:rsid w:val="00E118F7"/>
    <w:rsid w:val="00E128DB"/>
    <w:rsid w:val="00E13561"/>
    <w:rsid w:val="00E13C4A"/>
    <w:rsid w:val="00E149FC"/>
    <w:rsid w:val="00E32B2A"/>
    <w:rsid w:val="00E34302"/>
    <w:rsid w:val="00E3662F"/>
    <w:rsid w:val="00E3707A"/>
    <w:rsid w:val="00E40456"/>
    <w:rsid w:val="00E40733"/>
    <w:rsid w:val="00E435B3"/>
    <w:rsid w:val="00E50216"/>
    <w:rsid w:val="00E54075"/>
    <w:rsid w:val="00E5620E"/>
    <w:rsid w:val="00E56317"/>
    <w:rsid w:val="00E615A5"/>
    <w:rsid w:val="00E61DEF"/>
    <w:rsid w:val="00E6347F"/>
    <w:rsid w:val="00E63FD9"/>
    <w:rsid w:val="00E64D6D"/>
    <w:rsid w:val="00E6635F"/>
    <w:rsid w:val="00E6722D"/>
    <w:rsid w:val="00E67AB3"/>
    <w:rsid w:val="00E67B12"/>
    <w:rsid w:val="00E7069E"/>
    <w:rsid w:val="00E72BB3"/>
    <w:rsid w:val="00E73E0B"/>
    <w:rsid w:val="00E77624"/>
    <w:rsid w:val="00E77913"/>
    <w:rsid w:val="00E808F4"/>
    <w:rsid w:val="00E81775"/>
    <w:rsid w:val="00E82297"/>
    <w:rsid w:val="00E83972"/>
    <w:rsid w:val="00E86BF5"/>
    <w:rsid w:val="00E86C0F"/>
    <w:rsid w:val="00E8763F"/>
    <w:rsid w:val="00E87834"/>
    <w:rsid w:val="00E91997"/>
    <w:rsid w:val="00E91D92"/>
    <w:rsid w:val="00E93526"/>
    <w:rsid w:val="00E93CAD"/>
    <w:rsid w:val="00E93F91"/>
    <w:rsid w:val="00E94875"/>
    <w:rsid w:val="00E96AA8"/>
    <w:rsid w:val="00EA1BDB"/>
    <w:rsid w:val="00EA3C9F"/>
    <w:rsid w:val="00EA59C2"/>
    <w:rsid w:val="00EA7E75"/>
    <w:rsid w:val="00EB4349"/>
    <w:rsid w:val="00EC17E4"/>
    <w:rsid w:val="00EC7653"/>
    <w:rsid w:val="00EC7780"/>
    <w:rsid w:val="00ED1132"/>
    <w:rsid w:val="00ED2200"/>
    <w:rsid w:val="00ED22CA"/>
    <w:rsid w:val="00ED4C7F"/>
    <w:rsid w:val="00ED5F5A"/>
    <w:rsid w:val="00ED607C"/>
    <w:rsid w:val="00EE02E5"/>
    <w:rsid w:val="00EE2182"/>
    <w:rsid w:val="00EE4223"/>
    <w:rsid w:val="00EE6A97"/>
    <w:rsid w:val="00EF01F4"/>
    <w:rsid w:val="00EF04E7"/>
    <w:rsid w:val="00EF06A6"/>
    <w:rsid w:val="00EF0DC1"/>
    <w:rsid w:val="00EF16A5"/>
    <w:rsid w:val="00EF4A0D"/>
    <w:rsid w:val="00F029A9"/>
    <w:rsid w:val="00F0570C"/>
    <w:rsid w:val="00F05AE6"/>
    <w:rsid w:val="00F0679D"/>
    <w:rsid w:val="00F070EF"/>
    <w:rsid w:val="00F13D72"/>
    <w:rsid w:val="00F143A9"/>
    <w:rsid w:val="00F150C4"/>
    <w:rsid w:val="00F165E5"/>
    <w:rsid w:val="00F16E22"/>
    <w:rsid w:val="00F20B12"/>
    <w:rsid w:val="00F22990"/>
    <w:rsid w:val="00F2358C"/>
    <w:rsid w:val="00F240BE"/>
    <w:rsid w:val="00F2498F"/>
    <w:rsid w:val="00F25C42"/>
    <w:rsid w:val="00F25E6E"/>
    <w:rsid w:val="00F26B46"/>
    <w:rsid w:val="00F2CC2F"/>
    <w:rsid w:val="00F308B6"/>
    <w:rsid w:val="00F34E79"/>
    <w:rsid w:val="00F34ECB"/>
    <w:rsid w:val="00F36889"/>
    <w:rsid w:val="00F40E63"/>
    <w:rsid w:val="00F41A5C"/>
    <w:rsid w:val="00F41EFB"/>
    <w:rsid w:val="00F446E4"/>
    <w:rsid w:val="00F45436"/>
    <w:rsid w:val="00F45E2A"/>
    <w:rsid w:val="00F51D5C"/>
    <w:rsid w:val="00F5248C"/>
    <w:rsid w:val="00F52F8E"/>
    <w:rsid w:val="00F55A90"/>
    <w:rsid w:val="00F569AC"/>
    <w:rsid w:val="00F57620"/>
    <w:rsid w:val="00F60E3D"/>
    <w:rsid w:val="00F60F19"/>
    <w:rsid w:val="00F6174A"/>
    <w:rsid w:val="00F63DAE"/>
    <w:rsid w:val="00F662D1"/>
    <w:rsid w:val="00F67066"/>
    <w:rsid w:val="00F745D2"/>
    <w:rsid w:val="00F7705B"/>
    <w:rsid w:val="00F82843"/>
    <w:rsid w:val="00F82979"/>
    <w:rsid w:val="00F83FBD"/>
    <w:rsid w:val="00F84892"/>
    <w:rsid w:val="00F8788F"/>
    <w:rsid w:val="00F9040F"/>
    <w:rsid w:val="00F92FB2"/>
    <w:rsid w:val="00F951DE"/>
    <w:rsid w:val="00F95A9D"/>
    <w:rsid w:val="00F96979"/>
    <w:rsid w:val="00F96F41"/>
    <w:rsid w:val="00FA07F9"/>
    <w:rsid w:val="00FA3E89"/>
    <w:rsid w:val="00FA45F5"/>
    <w:rsid w:val="00FA4836"/>
    <w:rsid w:val="00FA5E3B"/>
    <w:rsid w:val="00FB1DC5"/>
    <w:rsid w:val="00FB279B"/>
    <w:rsid w:val="00FB287E"/>
    <w:rsid w:val="00FB3591"/>
    <w:rsid w:val="00FB64BC"/>
    <w:rsid w:val="00FC1603"/>
    <w:rsid w:val="00FC50F1"/>
    <w:rsid w:val="00FC5AA4"/>
    <w:rsid w:val="00FC6386"/>
    <w:rsid w:val="00FD17DB"/>
    <w:rsid w:val="00FD1D14"/>
    <w:rsid w:val="00FD438D"/>
    <w:rsid w:val="00FD603C"/>
    <w:rsid w:val="00FD66FB"/>
    <w:rsid w:val="00FD76B1"/>
    <w:rsid w:val="00FE16E1"/>
    <w:rsid w:val="00FE2028"/>
    <w:rsid w:val="00FE26CF"/>
    <w:rsid w:val="00FE4AE3"/>
    <w:rsid w:val="00FE6B52"/>
    <w:rsid w:val="00FF1A85"/>
    <w:rsid w:val="00FF27AA"/>
    <w:rsid w:val="00FF43F6"/>
    <w:rsid w:val="00FF7789"/>
    <w:rsid w:val="016A4FB6"/>
    <w:rsid w:val="019F2786"/>
    <w:rsid w:val="01B6CE89"/>
    <w:rsid w:val="01C05A3E"/>
    <w:rsid w:val="02477A02"/>
    <w:rsid w:val="02A99462"/>
    <w:rsid w:val="02C8D3E5"/>
    <w:rsid w:val="037A2A43"/>
    <w:rsid w:val="03D27433"/>
    <w:rsid w:val="041EF306"/>
    <w:rsid w:val="04853B42"/>
    <w:rsid w:val="04CE5682"/>
    <w:rsid w:val="05023D06"/>
    <w:rsid w:val="053A944B"/>
    <w:rsid w:val="06CF369B"/>
    <w:rsid w:val="077B994C"/>
    <w:rsid w:val="08B9D255"/>
    <w:rsid w:val="09CB6C23"/>
    <w:rsid w:val="0A2BB583"/>
    <w:rsid w:val="0A783456"/>
    <w:rsid w:val="0ADAF526"/>
    <w:rsid w:val="0AEBD1A6"/>
    <w:rsid w:val="0B2A2788"/>
    <w:rsid w:val="0B61CAAE"/>
    <w:rsid w:val="0B9A5591"/>
    <w:rsid w:val="0BDCEEA0"/>
    <w:rsid w:val="0C9DBFC4"/>
    <w:rsid w:val="0D77F5E9"/>
    <w:rsid w:val="0D93CE29"/>
    <w:rsid w:val="0DE93619"/>
    <w:rsid w:val="0E85B4E9"/>
    <w:rsid w:val="0EA46159"/>
    <w:rsid w:val="0EFF26A6"/>
    <w:rsid w:val="0F6FF5EA"/>
    <w:rsid w:val="0F9ABE9A"/>
    <w:rsid w:val="10B9B9A2"/>
    <w:rsid w:val="110E5E55"/>
    <w:rsid w:val="11AC4212"/>
    <w:rsid w:val="12558A03"/>
    <w:rsid w:val="1271570A"/>
    <w:rsid w:val="12836596"/>
    <w:rsid w:val="1286309E"/>
    <w:rsid w:val="12B1189E"/>
    <w:rsid w:val="138618F6"/>
    <w:rsid w:val="13A302BE"/>
    <w:rsid w:val="13E9941C"/>
    <w:rsid w:val="149C0455"/>
    <w:rsid w:val="149E546D"/>
    <w:rsid w:val="15713549"/>
    <w:rsid w:val="15DB6970"/>
    <w:rsid w:val="15E8B960"/>
    <w:rsid w:val="166309CB"/>
    <w:rsid w:val="16C4AA24"/>
    <w:rsid w:val="16EC072A"/>
    <w:rsid w:val="1708D6CA"/>
    <w:rsid w:val="170D05AA"/>
    <w:rsid w:val="178489C1"/>
    <w:rsid w:val="185137EC"/>
    <w:rsid w:val="18E2ADAE"/>
    <w:rsid w:val="198BEA0C"/>
    <w:rsid w:val="19D87377"/>
    <w:rsid w:val="1A12E292"/>
    <w:rsid w:val="1A60FAF1"/>
    <w:rsid w:val="1ABC8492"/>
    <w:rsid w:val="1AD8146C"/>
    <w:rsid w:val="1B977836"/>
    <w:rsid w:val="1BB07C63"/>
    <w:rsid w:val="1BD58A52"/>
    <w:rsid w:val="1C477EC3"/>
    <w:rsid w:val="1CD8F485"/>
    <w:rsid w:val="1D3A449C"/>
    <w:rsid w:val="1DA2C0E5"/>
    <w:rsid w:val="1E2AC195"/>
    <w:rsid w:val="1E9BD8B3"/>
    <w:rsid w:val="1EA81B5C"/>
    <w:rsid w:val="1ED305B9"/>
    <w:rsid w:val="1F59126F"/>
    <w:rsid w:val="1FB53882"/>
    <w:rsid w:val="1FC3BA09"/>
    <w:rsid w:val="2031AA2F"/>
    <w:rsid w:val="203BA376"/>
    <w:rsid w:val="2081F240"/>
    <w:rsid w:val="21CEE57B"/>
    <w:rsid w:val="220858EA"/>
    <w:rsid w:val="2235566C"/>
    <w:rsid w:val="2265A5AC"/>
    <w:rsid w:val="2284F3A6"/>
    <w:rsid w:val="2350ECDD"/>
    <w:rsid w:val="237DEA5F"/>
    <w:rsid w:val="23E2EC48"/>
    <w:rsid w:val="240C7EF6"/>
    <w:rsid w:val="242E5492"/>
    <w:rsid w:val="24A9EA0A"/>
    <w:rsid w:val="24FA6B45"/>
    <w:rsid w:val="2508E490"/>
    <w:rsid w:val="2572F116"/>
    <w:rsid w:val="25E3A3D9"/>
    <w:rsid w:val="271942CD"/>
    <w:rsid w:val="27440B8B"/>
    <w:rsid w:val="278F3BD5"/>
    <w:rsid w:val="279AAD8B"/>
    <w:rsid w:val="27D25A1F"/>
    <w:rsid w:val="281CA34B"/>
    <w:rsid w:val="28512BAA"/>
    <w:rsid w:val="285BB085"/>
    <w:rsid w:val="29009716"/>
    <w:rsid w:val="29351193"/>
    <w:rsid w:val="2943580D"/>
    <w:rsid w:val="2ACF8F3D"/>
    <w:rsid w:val="2B3831EB"/>
    <w:rsid w:val="2B398819"/>
    <w:rsid w:val="2B53DF66"/>
    <w:rsid w:val="2B88828D"/>
    <w:rsid w:val="2CA16A8C"/>
    <w:rsid w:val="2D135EFD"/>
    <w:rsid w:val="2D74C0B8"/>
    <w:rsid w:val="2DBC0E7B"/>
    <w:rsid w:val="2DCA4A5D"/>
    <w:rsid w:val="2E000B24"/>
    <w:rsid w:val="2EED35E1"/>
    <w:rsid w:val="2EFB0163"/>
    <w:rsid w:val="30B4E651"/>
    <w:rsid w:val="30F7912D"/>
    <w:rsid w:val="31286774"/>
    <w:rsid w:val="3204BDDA"/>
    <w:rsid w:val="3270BDFE"/>
    <w:rsid w:val="3272E90D"/>
    <w:rsid w:val="32E2B26F"/>
    <w:rsid w:val="33440286"/>
    <w:rsid w:val="3467F5BC"/>
    <w:rsid w:val="348C63A8"/>
    <w:rsid w:val="34C19B91"/>
    <w:rsid w:val="34DE4D70"/>
    <w:rsid w:val="34FE5819"/>
    <w:rsid w:val="358FCDDB"/>
    <w:rsid w:val="368BB02A"/>
    <w:rsid w:val="373CA73D"/>
    <w:rsid w:val="376BCFCE"/>
    <w:rsid w:val="37F06A74"/>
    <w:rsid w:val="38B4A02F"/>
    <w:rsid w:val="38B73FD4"/>
    <w:rsid w:val="38EC4CC3"/>
    <w:rsid w:val="397AB465"/>
    <w:rsid w:val="398DBC14"/>
    <w:rsid w:val="39C8D3D7"/>
    <w:rsid w:val="39F84766"/>
    <w:rsid w:val="3A18EB3A"/>
    <w:rsid w:val="3A8D4DC4"/>
    <w:rsid w:val="3AC623A7"/>
    <w:rsid w:val="3B12A27A"/>
    <w:rsid w:val="3B381818"/>
    <w:rsid w:val="3B6D7422"/>
    <w:rsid w:val="3C056853"/>
    <w:rsid w:val="3C799AE1"/>
    <w:rsid w:val="3CB92CFC"/>
    <w:rsid w:val="3CCA5D83"/>
    <w:rsid w:val="3D4DC975"/>
    <w:rsid w:val="3E0E9A99"/>
    <w:rsid w:val="3E2A2A73"/>
    <w:rsid w:val="3E8DE3FD"/>
    <w:rsid w:val="3EBFF653"/>
    <w:rsid w:val="3EC9BE76"/>
    <w:rsid w:val="3FC97FE4"/>
    <w:rsid w:val="40FB6C0E"/>
    <w:rsid w:val="40FFB445"/>
    <w:rsid w:val="415D9D50"/>
    <w:rsid w:val="41A30F5C"/>
    <w:rsid w:val="41FA3163"/>
    <w:rsid w:val="42AB2876"/>
    <w:rsid w:val="4350BB05"/>
    <w:rsid w:val="43878974"/>
    <w:rsid w:val="4399D84B"/>
    <w:rsid w:val="43D40847"/>
    <w:rsid w:val="44F6F3CB"/>
    <w:rsid w:val="45876C73"/>
    <w:rsid w:val="46207E7D"/>
    <w:rsid w:val="4634A4E0"/>
    <w:rsid w:val="465BAE15"/>
    <w:rsid w:val="46A0A504"/>
    <w:rsid w:val="46A8CEF8"/>
    <w:rsid w:val="47129975"/>
    <w:rsid w:val="47E3AD17"/>
    <w:rsid w:val="48087EF0"/>
    <w:rsid w:val="485AFA97"/>
    <w:rsid w:val="497D1BD2"/>
    <w:rsid w:val="49DA0C2E"/>
    <w:rsid w:val="4A962192"/>
    <w:rsid w:val="4AAD50B6"/>
    <w:rsid w:val="4BDDB86B"/>
    <w:rsid w:val="4C002F14"/>
    <w:rsid w:val="4C02E2BF"/>
    <w:rsid w:val="4C360FF4"/>
    <w:rsid w:val="4C48EF41"/>
    <w:rsid w:val="4C70030E"/>
    <w:rsid w:val="4D45680D"/>
    <w:rsid w:val="4D5E365B"/>
    <w:rsid w:val="4E19A9AF"/>
    <w:rsid w:val="4E5CA860"/>
    <w:rsid w:val="4F428980"/>
    <w:rsid w:val="4FC1CBE4"/>
    <w:rsid w:val="4FD2A4BA"/>
    <w:rsid w:val="4FD3FF42"/>
    <w:rsid w:val="50617405"/>
    <w:rsid w:val="50657504"/>
    <w:rsid w:val="506D9640"/>
    <w:rsid w:val="511C6064"/>
    <w:rsid w:val="5168DF37"/>
    <w:rsid w:val="51F811A3"/>
    <w:rsid w:val="520A06D1"/>
    <w:rsid w:val="5227E9F3"/>
    <w:rsid w:val="523ADECD"/>
    <w:rsid w:val="52517318"/>
    <w:rsid w:val="52B6431F"/>
    <w:rsid w:val="538FA124"/>
    <w:rsid w:val="540FCADA"/>
    <w:rsid w:val="54185883"/>
    <w:rsid w:val="54521380"/>
    <w:rsid w:val="54EB9D0B"/>
    <w:rsid w:val="5547FCB0"/>
    <w:rsid w:val="55C2D405"/>
    <w:rsid w:val="55D9B17D"/>
    <w:rsid w:val="55EDE3E1"/>
    <w:rsid w:val="563F13AE"/>
    <w:rsid w:val="575B7D38"/>
    <w:rsid w:val="57E2F86F"/>
    <w:rsid w:val="5803EF4D"/>
    <w:rsid w:val="588FE71A"/>
    <w:rsid w:val="58F74D99"/>
    <w:rsid w:val="59110C73"/>
    <w:rsid w:val="59B03C35"/>
    <w:rsid w:val="59C7BF71"/>
    <w:rsid w:val="59DDC631"/>
    <w:rsid w:val="5A1EBEFE"/>
    <w:rsid w:val="5A931DFA"/>
    <w:rsid w:val="5AA7847B"/>
    <w:rsid w:val="5ABBBAC6"/>
    <w:rsid w:val="5B11AFAA"/>
    <w:rsid w:val="5B42807B"/>
    <w:rsid w:val="5BBF24F9"/>
    <w:rsid w:val="5C5D2565"/>
    <w:rsid w:val="5CAD283D"/>
    <w:rsid w:val="5CD9BE50"/>
    <w:rsid w:val="5D1C575F"/>
    <w:rsid w:val="5D315736"/>
    <w:rsid w:val="5D6B0141"/>
    <w:rsid w:val="5D8A261B"/>
    <w:rsid w:val="5EF62E43"/>
    <w:rsid w:val="5F94C627"/>
    <w:rsid w:val="5FBB2D43"/>
    <w:rsid w:val="603D7767"/>
    <w:rsid w:val="605296E9"/>
    <w:rsid w:val="607FA7F1"/>
    <w:rsid w:val="60A44ED7"/>
    <w:rsid w:val="61056275"/>
    <w:rsid w:val="612CCD4A"/>
    <w:rsid w:val="61309688"/>
    <w:rsid w:val="617C407A"/>
    <w:rsid w:val="621BC436"/>
    <w:rsid w:val="62343291"/>
    <w:rsid w:val="6290E584"/>
    <w:rsid w:val="62945300"/>
    <w:rsid w:val="62A1843C"/>
    <w:rsid w:val="63DDC74A"/>
    <w:rsid w:val="63DFEDA5"/>
    <w:rsid w:val="64955C0A"/>
    <w:rsid w:val="64AFB357"/>
    <w:rsid w:val="6518323E"/>
    <w:rsid w:val="65FD3E7D"/>
    <w:rsid w:val="66046A89"/>
    <w:rsid w:val="67D3D679"/>
    <w:rsid w:val="67E25F47"/>
    <w:rsid w:val="67F5D701"/>
    <w:rsid w:val="68483F89"/>
    <w:rsid w:val="684909D2"/>
    <w:rsid w:val="688AD898"/>
    <w:rsid w:val="68A37415"/>
    <w:rsid w:val="68F60D26"/>
    <w:rsid w:val="6981C1C5"/>
    <w:rsid w:val="69D339BA"/>
    <w:rsid w:val="6A22166D"/>
    <w:rsid w:val="6AF6253E"/>
    <w:rsid w:val="6B330769"/>
    <w:rsid w:val="6B6091CB"/>
    <w:rsid w:val="6B7E867E"/>
    <w:rsid w:val="6BCC91EF"/>
    <w:rsid w:val="6D2C2235"/>
    <w:rsid w:val="6E0DAD37"/>
    <w:rsid w:val="6E783821"/>
    <w:rsid w:val="6E79AD5B"/>
    <w:rsid w:val="6EE47A25"/>
    <w:rsid w:val="6FA75289"/>
    <w:rsid w:val="702FACD0"/>
    <w:rsid w:val="71058F00"/>
    <w:rsid w:val="710B01BC"/>
    <w:rsid w:val="714C3E65"/>
    <w:rsid w:val="71580988"/>
    <w:rsid w:val="724820B4"/>
    <w:rsid w:val="724FA898"/>
    <w:rsid w:val="725EBB48"/>
    <w:rsid w:val="727695E4"/>
    <w:rsid w:val="73674D92"/>
    <w:rsid w:val="73BD2549"/>
    <w:rsid w:val="73EE76ED"/>
    <w:rsid w:val="74BD5841"/>
    <w:rsid w:val="75031DF3"/>
    <w:rsid w:val="75D330B5"/>
    <w:rsid w:val="76C0CC8A"/>
    <w:rsid w:val="76D30884"/>
    <w:rsid w:val="76D8F8C8"/>
    <w:rsid w:val="77009E6D"/>
    <w:rsid w:val="784BA9F1"/>
    <w:rsid w:val="7874FAFF"/>
    <w:rsid w:val="788AA222"/>
    <w:rsid w:val="78C18565"/>
    <w:rsid w:val="7924E317"/>
    <w:rsid w:val="7A3DC9DD"/>
    <w:rsid w:val="7A4551C1"/>
    <w:rsid w:val="7AADB66C"/>
    <w:rsid w:val="7AD994A2"/>
    <w:rsid w:val="7B3332C8"/>
    <w:rsid w:val="7B4ACC52"/>
    <w:rsid w:val="7B8AB91A"/>
    <w:rsid w:val="7BC2A6C3"/>
    <w:rsid w:val="7C1C649A"/>
    <w:rsid w:val="7C3624F8"/>
    <w:rsid w:val="7C63227A"/>
    <w:rsid w:val="7C6A3F26"/>
    <w:rsid w:val="7C8CE279"/>
    <w:rsid w:val="7CE35D65"/>
    <w:rsid w:val="7D9F9C91"/>
    <w:rsid w:val="7E49EEB3"/>
    <w:rsid w:val="7E4BEE87"/>
    <w:rsid w:val="7F9078D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5593"/>
  <w15:docId w15:val="{AFE802B8-A279-4A00-BDEE-C275121F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yriad Pro" w:hAnsiTheme="minorHAnsi" w:cstheme="minorBidi"/>
        <w:sz w:val="22"/>
        <w:szCs w:val="22"/>
        <w:lang w:val="en"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279"/>
    <w:pPr>
      <w:widowControl w:val="0"/>
      <w:autoSpaceDE w:val="0"/>
      <w:autoSpaceDN w:val="0"/>
      <w:spacing w:before="120" w:after="120" w:line="288" w:lineRule="auto"/>
    </w:pPr>
    <w:rPr>
      <w:rFonts w:ascii="Arial" w:hAnsi="Arial" w:cs="Myriad Pro"/>
      <w:sz w:val="20"/>
      <w:szCs w:val="20"/>
      <w:lang w:val="en-US" w:eastAsia="en-US"/>
    </w:rPr>
  </w:style>
  <w:style w:type="paragraph" w:styleId="Heading1">
    <w:name w:val="heading 1"/>
    <w:basedOn w:val="Normal"/>
    <w:next w:val="Normal"/>
    <w:link w:val="Heading1Char"/>
    <w:autoRedefine/>
    <w:uiPriority w:val="9"/>
    <w:qFormat/>
    <w:rsid w:val="00064FD4"/>
    <w:pPr>
      <w:keepNext/>
      <w:keepLines/>
      <w:spacing w:before="240"/>
      <w:outlineLvl w:val="0"/>
    </w:pPr>
    <w:rPr>
      <w:rFonts w:eastAsia="Arial" w:cstheme="majorBidi"/>
      <w:sz w:val="24"/>
      <w:szCs w:val="24"/>
      <w:u w:val="single"/>
    </w:rPr>
  </w:style>
  <w:style w:type="paragraph" w:styleId="Heading2">
    <w:name w:val="heading 2"/>
    <w:basedOn w:val="Normal"/>
    <w:next w:val="Normal"/>
    <w:link w:val="Heading2Char"/>
    <w:autoRedefine/>
    <w:uiPriority w:val="9"/>
    <w:unhideWhenUsed/>
    <w:qFormat/>
    <w:rsid w:val="0073433F"/>
    <w:pPr>
      <w:keepNext/>
      <w:keepLines/>
      <w:widowControl/>
      <w:pBdr>
        <w:top w:val="single" w:sz="4" w:space="0" w:color="auto"/>
      </w:pBdr>
      <w:shd w:val="clear" w:color="auto" w:fill="FFFFFF" w:themeFill="background1"/>
      <w:autoSpaceDE/>
      <w:autoSpaceDN/>
      <w:spacing w:before="200"/>
      <w:outlineLvl w:val="1"/>
    </w:pPr>
    <w:rPr>
      <w:rFonts w:eastAsiaTheme="majorEastAsia" w:cstheme="majorBidi"/>
      <w:b/>
      <w:bCs/>
      <w:sz w:val="24"/>
      <w:szCs w:val="24"/>
      <w:lang w:val="en" w:eastAsia="en-CA"/>
    </w:rPr>
  </w:style>
  <w:style w:type="paragraph" w:styleId="Heading3">
    <w:name w:val="heading 3"/>
    <w:basedOn w:val="Normal"/>
    <w:link w:val="Heading3Char"/>
    <w:autoRedefine/>
    <w:uiPriority w:val="9"/>
    <w:unhideWhenUsed/>
    <w:qFormat/>
    <w:rsid w:val="0093779E"/>
    <w:pPr>
      <w:keepNext/>
      <w:keepLines/>
      <w:spacing w:before="240"/>
      <w:outlineLvl w:val="2"/>
    </w:pPr>
    <w:rPr>
      <w:b/>
      <w:bCs/>
      <w:color w:val="365F91" w:themeColor="accent1" w:themeShade="BF"/>
      <w:lang w:val="en"/>
    </w:rPr>
  </w:style>
  <w:style w:type="paragraph" w:styleId="Heading4">
    <w:name w:val="heading 4"/>
    <w:basedOn w:val="Heading5"/>
    <w:next w:val="Normal"/>
    <w:link w:val="Heading4Char"/>
    <w:autoRedefine/>
    <w:uiPriority w:val="9"/>
    <w:unhideWhenUsed/>
    <w:qFormat/>
    <w:rsid w:val="00AF5495"/>
    <w:pPr>
      <w:tabs>
        <w:tab w:val="left" w:pos="4887"/>
      </w:tabs>
      <w:outlineLvl w:val="3"/>
    </w:pPr>
    <w:rPr>
      <w:rFonts w:ascii="Arial" w:hAnsi="Arial"/>
      <w:b/>
      <w:bCs/>
      <w:color w:val="1F497D" w:themeColor="text2"/>
      <w:lang w:val="en" w:eastAsia="en-CA"/>
    </w:rPr>
  </w:style>
  <w:style w:type="paragraph" w:styleId="Heading5">
    <w:name w:val="heading 5"/>
    <w:basedOn w:val="Normal"/>
    <w:next w:val="Normal"/>
    <w:link w:val="Heading5Char"/>
    <w:uiPriority w:val="9"/>
    <w:semiHidden/>
    <w:unhideWhenUsed/>
    <w:qFormat/>
    <w:rsid w:val="00AF54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FD4"/>
    <w:rPr>
      <w:rFonts w:ascii="Arial" w:eastAsia="Arial" w:hAnsi="Arial" w:cstheme="majorBidi"/>
      <w:sz w:val="24"/>
      <w:szCs w:val="24"/>
      <w:u w:val="single"/>
      <w:lang w:val="en-US" w:eastAsia="en-US"/>
    </w:rPr>
  </w:style>
  <w:style w:type="character" w:customStyle="1" w:styleId="Heading2Char">
    <w:name w:val="Heading 2 Char"/>
    <w:basedOn w:val="DefaultParagraphFont"/>
    <w:link w:val="Heading2"/>
    <w:uiPriority w:val="9"/>
    <w:rsid w:val="0073433F"/>
    <w:rPr>
      <w:rFonts w:ascii="Arial" w:eastAsiaTheme="majorEastAsia" w:hAnsi="Arial" w:cstheme="majorBidi"/>
      <w:b/>
      <w:bCs/>
      <w:sz w:val="24"/>
      <w:szCs w:val="24"/>
      <w:shd w:val="clear" w:color="auto" w:fill="FFFFFF" w:themeFill="background1"/>
    </w:rPr>
  </w:style>
  <w:style w:type="paragraph" w:styleId="ListParagraph">
    <w:name w:val="List Paragraph"/>
    <w:basedOn w:val="Normal"/>
    <w:autoRedefine/>
    <w:uiPriority w:val="34"/>
    <w:qFormat/>
    <w:rsid w:val="0003161D"/>
    <w:pPr>
      <w:framePr w:hSpace="180" w:wrap="around" w:vAnchor="text" w:hAnchor="text" w:x="-5" w:y="1"/>
      <w:widowControl/>
      <w:numPr>
        <w:numId w:val="3"/>
      </w:numPr>
      <w:autoSpaceDE/>
      <w:autoSpaceDN/>
      <w:spacing w:before="0" w:after="0" w:line="240" w:lineRule="auto"/>
      <w:contextualSpacing/>
      <w:suppressOverlap/>
    </w:pPr>
    <w:rPr>
      <w:sz w:val="22"/>
      <w:szCs w:val="22"/>
      <w:lang w:val="en-CA"/>
    </w:rPr>
  </w:style>
  <w:style w:type="character" w:customStyle="1" w:styleId="Heading3Char">
    <w:name w:val="Heading 3 Char"/>
    <w:basedOn w:val="DefaultParagraphFont"/>
    <w:link w:val="Heading3"/>
    <w:uiPriority w:val="9"/>
    <w:rsid w:val="0093779E"/>
    <w:rPr>
      <w:rFonts w:ascii="Arial" w:hAnsi="Arial" w:cs="Myriad Pro"/>
      <w:b/>
      <w:bCs/>
      <w:color w:val="365F91" w:themeColor="accent1" w:themeShade="BF"/>
      <w:sz w:val="24"/>
      <w:lang w:eastAsia="en-US"/>
    </w:rPr>
  </w:style>
  <w:style w:type="character" w:customStyle="1" w:styleId="Heading4Char">
    <w:name w:val="Heading 4 Char"/>
    <w:basedOn w:val="DefaultParagraphFont"/>
    <w:link w:val="Heading4"/>
    <w:uiPriority w:val="9"/>
    <w:rsid w:val="00AF5495"/>
    <w:rPr>
      <w:rFonts w:ascii="Arial" w:eastAsiaTheme="majorEastAsia" w:hAnsi="Arial" w:cstheme="majorBidi"/>
      <w:b/>
      <w:bCs/>
      <w:color w:val="1F497D" w:themeColor="text2"/>
      <w:sz w:val="24"/>
    </w:rPr>
  </w:style>
  <w:style w:type="character" w:customStyle="1" w:styleId="Heading5Char">
    <w:name w:val="Heading 5 Char"/>
    <w:basedOn w:val="DefaultParagraphFont"/>
    <w:link w:val="Heading5"/>
    <w:uiPriority w:val="9"/>
    <w:semiHidden/>
    <w:rsid w:val="00AF5495"/>
    <w:rPr>
      <w:rFonts w:asciiTheme="majorHAnsi" w:eastAsiaTheme="majorEastAsia" w:hAnsiTheme="majorHAnsi" w:cstheme="majorBidi"/>
      <w:color w:val="243F60" w:themeColor="accent1" w:themeShade="7F"/>
      <w:sz w:val="24"/>
      <w:lang w:val="en-US" w:eastAsia="en-US" w:bidi="en-US"/>
    </w:rPr>
  </w:style>
  <w:style w:type="paragraph" w:styleId="Title">
    <w:name w:val="Title"/>
    <w:basedOn w:val="Normal"/>
    <w:next w:val="Normal"/>
    <w:link w:val="TitleChar"/>
    <w:autoRedefine/>
    <w:uiPriority w:val="10"/>
    <w:qFormat/>
    <w:rsid w:val="008E3A40"/>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A40"/>
    <w:rPr>
      <w:rFonts w:ascii="Myriad Pro" w:eastAsiaTheme="majorEastAsia" w:hAnsi="Myriad Pro"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9319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A0BC5"/>
    <w:pPr>
      <w:spacing w:before="0" w:after="200" w:line="240" w:lineRule="auto"/>
    </w:pPr>
    <w:rPr>
      <w:b/>
      <w:bCs/>
      <w:color w:val="4F81BD" w:themeColor="accent1"/>
      <w:sz w:val="18"/>
      <w:szCs w:val="18"/>
    </w:rPr>
  </w:style>
  <w:style w:type="paragraph" w:styleId="NoSpacing">
    <w:name w:val="No Spacing"/>
    <w:uiPriority w:val="1"/>
    <w:qFormat/>
    <w:rsid w:val="00E77624"/>
    <w:pPr>
      <w:framePr w:hSpace="180" w:wrap="around" w:vAnchor="text" w:hAnchor="text" w:y="1"/>
      <w:spacing w:after="0" w:line="240" w:lineRule="auto"/>
      <w:suppressOverlap/>
    </w:pPr>
    <w:rPr>
      <w:rFonts w:ascii="Arial" w:eastAsiaTheme="minorHAnsi" w:hAnsi="Arial" w:cs="Arial"/>
      <w:bCs/>
      <w:lang w:val="en-CA" w:eastAsia="en-US"/>
    </w:rPr>
  </w:style>
  <w:style w:type="character" w:styleId="HTMLCite">
    <w:name w:val="HTML Cite"/>
    <w:basedOn w:val="DefaultParagraphFont"/>
    <w:uiPriority w:val="99"/>
    <w:semiHidden/>
    <w:unhideWhenUsed/>
    <w:rsid w:val="006E3F5D"/>
    <w:rPr>
      <w:i/>
      <w:iCs/>
    </w:rPr>
  </w:style>
  <w:style w:type="character" w:styleId="CommentReference">
    <w:name w:val="annotation reference"/>
    <w:basedOn w:val="DefaultParagraphFont"/>
    <w:uiPriority w:val="99"/>
    <w:semiHidden/>
    <w:unhideWhenUsed/>
    <w:rsid w:val="00ED4C7F"/>
    <w:rPr>
      <w:sz w:val="16"/>
      <w:szCs w:val="16"/>
    </w:rPr>
  </w:style>
  <w:style w:type="paragraph" w:styleId="CommentText">
    <w:name w:val="annotation text"/>
    <w:basedOn w:val="Normal"/>
    <w:link w:val="CommentTextChar"/>
    <w:uiPriority w:val="99"/>
    <w:semiHidden/>
    <w:unhideWhenUsed/>
    <w:rsid w:val="00ED4C7F"/>
    <w:pPr>
      <w:spacing w:line="240" w:lineRule="auto"/>
    </w:pPr>
  </w:style>
  <w:style w:type="character" w:customStyle="1" w:styleId="CommentTextChar">
    <w:name w:val="Comment Text Char"/>
    <w:basedOn w:val="DefaultParagraphFont"/>
    <w:link w:val="CommentText"/>
    <w:uiPriority w:val="99"/>
    <w:semiHidden/>
    <w:rsid w:val="00ED4C7F"/>
    <w:rPr>
      <w:rFonts w:ascii="Arial" w:hAnsi="Arial" w:cs="Myriad Pro"/>
      <w:sz w:val="20"/>
      <w:szCs w:val="20"/>
      <w:lang w:val="en-US" w:eastAsia="en-US"/>
    </w:rPr>
  </w:style>
  <w:style w:type="paragraph" w:styleId="CommentSubject">
    <w:name w:val="annotation subject"/>
    <w:basedOn w:val="CommentText"/>
    <w:next w:val="CommentText"/>
    <w:link w:val="CommentSubjectChar"/>
    <w:uiPriority w:val="99"/>
    <w:semiHidden/>
    <w:unhideWhenUsed/>
    <w:rsid w:val="00ED4C7F"/>
    <w:rPr>
      <w:b/>
      <w:bCs/>
    </w:rPr>
  </w:style>
  <w:style w:type="character" w:customStyle="1" w:styleId="CommentSubjectChar">
    <w:name w:val="Comment Subject Char"/>
    <w:basedOn w:val="CommentTextChar"/>
    <w:link w:val="CommentSubject"/>
    <w:uiPriority w:val="99"/>
    <w:semiHidden/>
    <w:rsid w:val="00ED4C7F"/>
    <w:rPr>
      <w:rFonts w:ascii="Arial" w:hAnsi="Arial" w:cs="Myriad Pro"/>
      <w:b/>
      <w:bCs/>
      <w:sz w:val="20"/>
      <w:szCs w:val="20"/>
      <w:lang w:val="en-US" w:eastAsia="en-US"/>
    </w:rPr>
  </w:style>
  <w:style w:type="character" w:styleId="UnresolvedMention">
    <w:name w:val="Unresolved Mention"/>
    <w:basedOn w:val="DefaultParagraphFont"/>
    <w:uiPriority w:val="99"/>
    <w:semiHidden/>
    <w:unhideWhenUsed/>
    <w:rsid w:val="00CC71B9"/>
    <w:rPr>
      <w:color w:val="605E5C"/>
      <w:shd w:val="clear" w:color="auto" w:fill="E1DFDD"/>
    </w:rPr>
  </w:style>
  <w:style w:type="paragraph" w:customStyle="1" w:styleId="transcript-list-item">
    <w:name w:val="transcript-list-item"/>
    <w:basedOn w:val="Normal"/>
    <w:rsid w:val="00F745D2"/>
    <w:pPr>
      <w:widowControl/>
      <w:autoSpaceDE/>
      <w:autoSpaceDN/>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text">
    <w:name w:val="text"/>
    <w:basedOn w:val="DefaultParagraphFont"/>
    <w:rsid w:val="00F745D2"/>
  </w:style>
  <w:style w:type="paragraph" w:customStyle="1" w:styleId="xmsonormal">
    <w:name w:val="x_msonormal"/>
    <w:basedOn w:val="Normal"/>
    <w:rsid w:val="009E560F"/>
    <w:pPr>
      <w:widowControl/>
      <w:autoSpaceDE/>
      <w:autoSpaceDN/>
      <w:spacing w:before="0" w:after="0" w:line="240" w:lineRule="auto"/>
    </w:pPr>
    <w:rPr>
      <w:rFonts w:ascii="Calibri" w:eastAsiaTheme="minorHAnsi" w:hAnsi="Calibri" w:cs="Calibri"/>
      <w:sz w:val="22"/>
      <w:lang w:val="en-CA" w:eastAsia="en-CA"/>
    </w:rPr>
  </w:style>
  <w:style w:type="character" w:styleId="FollowedHyperlink">
    <w:name w:val="FollowedHyperlink"/>
    <w:basedOn w:val="DefaultParagraphFont"/>
    <w:uiPriority w:val="99"/>
    <w:semiHidden/>
    <w:unhideWhenUsed/>
    <w:rsid w:val="000B5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389">
      <w:bodyDiv w:val="1"/>
      <w:marLeft w:val="0"/>
      <w:marRight w:val="0"/>
      <w:marTop w:val="0"/>
      <w:marBottom w:val="0"/>
      <w:divBdr>
        <w:top w:val="none" w:sz="0" w:space="0" w:color="auto"/>
        <w:left w:val="none" w:sz="0" w:space="0" w:color="auto"/>
        <w:bottom w:val="none" w:sz="0" w:space="0" w:color="auto"/>
        <w:right w:val="none" w:sz="0" w:space="0" w:color="auto"/>
      </w:divBdr>
    </w:div>
    <w:div w:id="153033101">
      <w:bodyDiv w:val="1"/>
      <w:marLeft w:val="0"/>
      <w:marRight w:val="0"/>
      <w:marTop w:val="0"/>
      <w:marBottom w:val="0"/>
      <w:divBdr>
        <w:top w:val="none" w:sz="0" w:space="0" w:color="auto"/>
        <w:left w:val="none" w:sz="0" w:space="0" w:color="auto"/>
        <w:bottom w:val="none" w:sz="0" w:space="0" w:color="auto"/>
        <w:right w:val="none" w:sz="0" w:space="0" w:color="auto"/>
      </w:divBdr>
    </w:div>
    <w:div w:id="161549195">
      <w:bodyDiv w:val="1"/>
      <w:marLeft w:val="0"/>
      <w:marRight w:val="0"/>
      <w:marTop w:val="0"/>
      <w:marBottom w:val="0"/>
      <w:divBdr>
        <w:top w:val="none" w:sz="0" w:space="0" w:color="auto"/>
        <w:left w:val="none" w:sz="0" w:space="0" w:color="auto"/>
        <w:bottom w:val="none" w:sz="0" w:space="0" w:color="auto"/>
        <w:right w:val="none" w:sz="0" w:space="0" w:color="auto"/>
      </w:divBdr>
      <w:divsChild>
        <w:div w:id="1590237075">
          <w:marLeft w:val="0"/>
          <w:marRight w:val="0"/>
          <w:marTop w:val="0"/>
          <w:marBottom w:val="0"/>
          <w:divBdr>
            <w:top w:val="none" w:sz="0" w:space="0" w:color="auto"/>
            <w:left w:val="none" w:sz="0" w:space="0" w:color="auto"/>
            <w:bottom w:val="none" w:sz="0" w:space="0" w:color="auto"/>
            <w:right w:val="none" w:sz="0" w:space="0" w:color="auto"/>
          </w:divBdr>
        </w:div>
        <w:div w:id="1809741752">
          <w:marLeft w:val="0"/>
          <w:marRight w:val="0"/>
          <w:marTop w:val="0"/>
          <w:marBottom w:val="0"/>
          <w:divBdr>
            <w:top w:val="none" w:sz="0" w:space="0" w:color="auto"/>
            <w:left w:val="none" w:sz="0" w:space="0" w:color="auto"/>
            <w:bottom w:val="none" w:sz="0" w:space="0" w:color="auto"/>
            <w:right w:val="none" w:sz="0" w:space="0" w:color="auto"/>
          </w:divBdr>
        </w:div>
      </w:divsChild>
    </w:div>
    <w:div w:id="1169325025">
      <w:bodyDiv w:val="1"/>
      <w:marLeft w:val="0"/>
      <w:marRight w:val="0"/>
      <w:marTop w:val="0"/>
      <w:marBottom w:val="0"/>
      <w:divBdr>
        <w:top w:val="none" w:sz="0" w:space="0" w:color="auto"/>
        <w:left w:val="none" w:sz="0" w:space="0" w:color="auto"/>
        <w:bottom w:val="none" w:sz="0" w:space="0" w:color="auto"/>
        <w:right w:val="none" w:sz="0" w:space="0" w:color="auto"/>
      </w:divBdr>
    </w:div>
    <w:div w:id="1306355456">
      <w:bodyDiv w:val="1"/>
      <w:marLeft w:val="0"/>
      <w:marRight w:val="0"/>
      <w:marTop w:val="0"/>
      <w:marBottom w:val="0"/>
      <w:divBdr>
        <w:top w:val="none" w:sz="0" w:space="0" w:color="auto"/>
        <w:left w:val="none" w:sz="0" w:space="0" w:color="auto"/>
        <w:bottom w:val="none" w:sz="0" w:space="0" w:color="auto"/>
        <w:right w:val="none" w:sz="0" w:space="0" w:color="auto"/>
      </w:divBdr>
    </w:div>
    <w:div w:id="1543439854">
      <w:bodyDiv w:val="1"/>
      <w:marLeft w:val="0"/>
      <w:marRight w:val="0"/>
      <w:marTop w:val="0"/>
      <w:marBottom w:val="0"/>
      <w:divBdr>
        <w:top w:val="none" w:sz="0" w:space="0" w:color="auto"/>
        <w:left w:val="none" w:sz="0" w:space="0" w:color="auto"/>
        <w:bottom w:val="none" w:sz="0" w:space="0" w:color="auto"/>
        <w:right w:val="none" w:sz="0" w:space="0" w:color="auto"/>
      </w:divBdr>
    </w:div>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df21025377414e6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6BDAD093C6374ABA4EFD03B26F7FEA" ma:contentTypeVersion="11" ma:contentTypeDescription="Create a new document." ma:contentTypeScope="" ma:versionID="d30e1f9d67e973e0657665a4275871ba">
  <xsd:schema xmlns:xsd="http://www.w3.org/2001/XMLSchema" xmlns:xs="http://www.w3.org/2001/XMLSchema" xmlns:p="http://schemas.microsoft.com/office/2006/metadata/properties" xmlns:ns3="dfcf66bd-d4f3-4f12-b4f7-8b03c3332ffa" xmlns:ns4="41dcdcbc-093b-4c9c-bd82-015a5e46e19c" targetNamespace="http://schemas.microsoft.com/office/2006/metadata/properties" ma:root="true" ma:fieldsID="06b5e212637bffe2be21bfece83d54bc" ns3:_="" ns4:_="">
    <xsd:import namespace="dfcf66bd-d4f3-4f12-b4f7-8b03c3332ffa"/>
    <xsd:import namespace="41dcdcbc-093b-4c9c-bd82-015a5e46e1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66bd-d4f3-4f12-b4f7-8b03c3332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cdcbc-093b-4c9c-bd82-015a5e46e1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F2B4E-4DC9-47D6-9A25-1671C9942BEA}">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41dcdcbc-093b-4c9c-bd82-015a5e46e19c"/>
    <ds:schemaRef ds:uri="dfcf66bd-d4f3-4f12-b4f7-8b03c3332ffa"/>
    <ds:schemaRef ds:uri="http://www.w3.org/XML/1998/namespace"/>
  </ds:schemaRefs>
</ds:datastoreItem>
</file>

<file path=customXml/itemProps2.xml><?xml version="1.0" encoding="utf-8"?>
<ds:datastoreItem xmlns:ds="http://schemas.openxmlformats.org/officeDocument/2006/customXml" ds:itemID="{C456B756-8E99-43B7-87CF-8F973F78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66bd-d4f3-4f12-b4f7-8b03c3332ffa"/>
    <ds:schemaRef ds:uri="41dcdcbc-093b-4c9c-bd82-015a5e46e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1DC2D-659E-421F-B319-C9B2381BE2B6}">
  <ds:schemaRefs>
    <ds:schemaRef ds:uri="http://schemas.openxmlformats.org/officeDocument/2006/bibliography"/>
  </ds:schemaRefs>
</ds:datastoreItem>
</file>

<file path=customXml/itemProps4.xml><?xml version="1.0" encoding="utf-8"?>
<ds:datastoreItem xmlns:ds="http://schemas.openxmlformats.org/officeDocument/2006/customXml" ds:itemID="{90AD6E2D-7727-4209-8D96-F045B492D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CAC Minutes Templaate</vt:lpstr>
    </vt:vector>
  </TitlesOfParts>
  <Company>Toronto District School Board</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Minutes Templaate</dc:title>
  <dc:subject/>
  <dc:creator>Mohammed, Melissa</dc:creator>
  <cp:keywords/>
  <cp:lastModifiedBy>Mackenzie, Tracy</cp:lastModifiedBy>
  <cp:revision>4</cp:revision>
  <cp:lastPrinted>2022-03-14T17:23:00Z</cp:lastPrinted>
  <dcterms:created xsi:type="dcterms:W3CDTF">2022-04-12T14:35:00Z</dcterms:created>
  <dcterms:modified xsi:type="dcterms:W3CDTF">2022-04-12T14:35:00Z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0x010100346BDAD093C6374ABA4EFD03B26F7FEA</vt:lpwstr>
  </property>
</Properties>
</file>