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1C1E3" w14:textId="77777777" w:rsidR="004C4CB5" w:rsidRDefault="004C4CB5">
      <w:pPr>
        <w:spacing w:after="0" w:line="240" w:lineRule="auto"/>
        <w:rPr>
          <w:rFonts w:ascii="Arial" w:eastAsia="Arial" w:hAnsi="Arial" w:cs="Arial"/>
          <w:b/>
          <w:color w:val="FF0000"/>
          <w:sz w:val="24"/>
          <w:szCs w:val="24"/>
          <w:u w:val="single"/>
        </w:rPr>
      </w:pPr>
    </w:p>
    <w:p w14:paraId="7B2DB79B" w14:textId="4E8187D5" w:rsidR="005027C5" w:rsidRDefault="00000000" w:rsidP="005027C5">
      <w:pPr>
        <w:spacing w:after="0" w:line="240" w:lineRule="auto"/>
        <w:ind w:left="4320" w:firstLine="720"/>
        <w:rPr>
          <w:rFonts w:ascii="Arial" w:eastAsia="Arial" w:hAnsi="Arial" w:cs="Arial"/>
          <w:b/>
          <w:color w:val="000000"/>
          <w:sz w:val="24"/>
          <w:szCs w:val="24"/>
          <w:u w:val="single"/>
        </w:rPr>
      </w:pPr>
      <w:r>
        <w:rPr>
          <w:rFonts w:ascii="Arial" w:eastAsia="Arial" w:hAnsi="Arial" w:cs="Arial"/>
          <w:b/>
          <w:color w:val="000000"/>
          <w:sz w:val="24"/>
          <w:szCs w:val="24"/>
          <w:u w:val="single"/>
        </w:rPr>
        <w:t>SEAC Meeting</w:t>
      </w:r>
      <w:r w:rsidR="005027C5">
        <w:rPr>
          <w:rFonts w:ascii="Arial" w:eastAsia="Arial" w:hAnsi="Arial" w:cs="Arial"/>
          <w:b/>
          <w:color w:val="000000"/>
          <w:sz w:val="24"/>
          <w:szCs w:val="24"/>
          <w:u w:val="single"/>
        </w:rPr>
        <w:t xml:space="preserve"> Minutes </w:t>
      </w:r>
      <w:r w:rsidR="000465C6">
        <w:rPr>
          <w:rFonts w:ascii="Arial" w:eastAsia="Arial" w:hAnsi="Arial" w:cs="Arial"/>
          <w:b/>
          <w:color w:val="000000"/>
          <w:sz w:val="24"/>
          <w:szCs w:val="24"/>
          <w:u w:val="single"/>
        </w:rPr>
        <w:t xml:space="preserve"> (Approved)</w:t>
      </w:r>
    </w:p>
    <w:p w14:paraId="17DABB5B" w14:textId="6189B691" w:rsidR="004C4CB5" w:rsidRDefault="00000000" w:rsidP="005027C5">
      <w:pPr>
        <w:spacing w:after="0" w:line="240" w:lineRule="auto"/>
        <w:ind w:left="4320" w:firstLine="720"/>
        <w:rPr>
          <w:rFonts w:ascii="Times New Roman" w:eastAsia="Times New Roman" w:hAnsi="Times New Roman" w:cs="Times New Roman"/>
          <w:sz w:val="24"/>
          <w:szCs w:val="24"/>
        </w:rPr>
      </w:pPr>
      <w:r>
        <w:rPr>
          <w:rFonts w:ascii="Arial" w:eastAsia="Arial" w:hAnsi="Arial" w:cs="Arial"/>
          <w:b/>
          <w:color w:val="000000"/>
          <w:sz w:val="24"/>
          <w:szCs w:val="24"/>
        </w:rPr>
        <w:t>Date:</w:t>
      </w:r>
      <w:r w:rsidR="00596367">
        <w:rPr>
          <w:rFonts w:ascii="Arial" w:eastAsia="Arial" w:hAnsi="Arial" w:cs="Arial"/>
          <w:b/>
          <w:sz w:val="24"/>
          <w:szCs w:val="24"/>
        </w:rPr>
        <w:t xml:space="preserve"> </w:t>
      </w:r>
      <w:r w:rsidR="007A0D70">
        <w:rPr>
          <w:rFonts w:ascii="Arial" w:eastAsia="Arial" w:hAnsi="Arial" w:cs="Arial"/>
          <w:b/>
          <w:sz w:val="24"/>
          <w:szCs w:val="24"/>
        </w:rPr>
        <w:t>June 10</w:t>
      </w:r>
      <w:r>
        <w:rPr>
          <w:rFonts w:ascii="Arial" w:eastAsia="Arial" w:hAnsi="Arial" w:cs="Arial"/>
          <w:b/>
          <w:sz w:val="24"/>
          <w:szCs w:val="24"/>
        </w:rPr>
        <w:t xml:space="preserve">, </w:t>
      </w:r>
      <w:proofErr w:type="gramStart"/>
      <w:r>
        <w:rPr>
          <w:rFonts w:ascii="Arial" w:eastAsia="Arial" w:hAnsi="Arial" w:cs="Arial"/>
          <w:b/>
          <w:sz w:val="24"/>
          <w:szCs w:val="24"/>
        </w:rPr>
        <w:t>2024</w:t>
      </w:r>
      <w:proofErr w:type="gramEnd"/>
      <w:r>
        <w:rPr>
          <w:rFonts w:ascii="Arial" w:eastAsia="Arial" w:hAnsi="Arial" w:cs="Arial"/>
          <w:b/>
          <w:sz w:val="24"/>
          <w:szCs w:val="24"/>
        </w:rPr>
        <w:t xml:space="preserve"> </w:t>
      </w:r>
      <w:r>
        <w:rPr>
          <w:rFonts w:ascii="Arial" w:eastAsia="Arial" w:hAnsi="Arial" w:cs="Arial"/>
          <w:b/>
          <w:color w:val="000000"/>
          <w:sz w:val="24"/>
          <w:szCs w:val="24"/>
        </w:rPr>
        <w:t>Time: 7:00 pm</w:t>
      </w:r>
    </w:p>
    <w:p w14:paraId="3D525BDD" w14:textId="77777777" w:rsidR="004C4CB5" w:rsidRDefault="00000000">
      <w:pPr>
        <w:spacing w:after="0" w:line="240" w:lineRule="auto"/>
        <w:jc w:val="center"/>
        <w:rPr>
          <w:rFonts w:ascii="Times New Roman" w:eastAsia="Times New Roman" w:hAnsi="Times New Roman" w:cs="Times New Roman"/>
          <w:sz w:val="24"/>
          <w:szCs w:val="24"/>
        </w:rPr>
      </w:pPr>
      <w:r>
        <w:rPr>
          <w:rFonts w:ascii="Arial" w:eastAsia="Arial" w:hAnsi="Arial" w:cs="Arial"/>
          <w:b/>
          <w:color w:val="000000"/>
          <w:sz w:val="24"/>
          <w:szCs w:val="24"/>
        </w:rPr>
        <w:t xml:space="preserve">Hybrid </w:t>
      </w:r>
      <w:r>
        <w:rPr>
          <w:rFonts w:ascii="Arial" w:eastAsia="Arial" w:hAnsi="Arial" w:cs="Arial"/>
          <w:b/>
          <w:sz w:val="24"/>
          <w:szCs w:val="24"/>
        </w:rPr>
        <w:t>(</w:t>
      </w:r>
      <w:r>
        <w:rPr>
          <w:rFonts w:ascii="Arial" w:eastAsia="Arial" w:hAnsi="Arial" w:cs="Arial"/>
          <w:b/>
          <w:color w:val="000000"/>
          <w:sz w:val="24"/>
          <w:szCs w:val="24"/>
        </w:rPr>
        <w:t xml:space="preserve">Electronic and In Person) </w:t>
      </w:r>
      <w:r>
        <w:rPr>
          <w:rFonts w:ascii="Arial" w:eastAsia="Arial" w:hAnsi="Arial" w:cs="Arial"/>
          <w:b/>
          <w:sz w:val="24"/>
          <w:szCs w:val="24"/>
        </w:rPr>
        <w:t>M</w:t>
      </w:r>
      <w:r>
        <w:rPr>
          <w:rFonts w:ascii="Arial" w:eastAsia="Arial" w:hAnsi="Arial" w:cs="Arial"/>
          <w:b/>
          <w:color w:val="000000"/>
          <w:sz w:val="24"/>
          <w:szCs w:val="24"/>
        </w:rPr>
        <w:t>eeting</w:t>
      </w:r>
    </w:p>
    <w:p w14:paraId="1B9B03E8" w14:textId="77777777" w:rsidR="004C4CB5" w:rsidRDefault="00000000">
      <w:pPr>
        <w:spacing w:after="0" w:line="240" w:lineRule="auto"/>
        <w:jc w:val="center"/>
        <w:rPr>
          <w:rFonts w:ascii="Times New Roman" w:eastAsia="Times New Roman" w:hAnsi="Times New Roman" w:cs="Times New Roman"/>
          <w:sz w:val="24"/>
          <w:szCs w:val="24"/>
        </w:rPr>
      </w:pPr>
      <w:r>
        <w:rPr>
          <w:rFonts w:ascii="Arial" w:eastAsia="Arial" w:hAnsi="Arial" w:cs="Arial"/>
          <w:b/>
          <w:color w:val="000000"/>
          <w:sz w:val="24"/>
          <w:szCs w:val="24"/>
        </w:rPr>
        <w:t>5050 Yonge Street, Board Room</w:t>
      </w:r>
    </w:p>
    <w:p w14:paraId="24F18DDC" w14:textId="41684EAF" w:rsidR="004C4CB5" w:rsidRDefault="00000000">
      <w:pPr>
        <w:spacing w:after="0" w:line="240" w:lineRule="auto"/>
        <w:jc w:val="center"/>
        <w:rPr>
          <w:rFonts w:ascii="Times New Roman" w:eastAsia="Times New Roman" w:hAnsi="Times New Roman" w:cs="Times New Roman"/>
          <w:sz w:val="24"/>
          <w:szCs w:val="24"/>
        </w:rPr>
      </w:pPr>
      <w:r>
        <w:rPr>
          <w:rFonts w:ascii="Arial" w:eastAsia="Arial" w:hAnsi="Arial" w:cs="Arial"/>
          <w:b/>
          <w:color w:val="000000"/>
          <w:sz w:val="24"/>
          <w:szCs w:val="24"/>
        </w:rPr>
        <w:t xml:space="preserve">Committee Chair: </w:t>
      </w:r>
      <w:r w:rsidR="00596367">
        <w:rPr>
          <w:rFonts w:ascii="Arial" w:eastAsia="Arial" w:hAnsi="Arial" w:cs="Arial"/>
          <w:b/>
          <w:sz w:val="24"/>
          <w:szCs w:val="24"/>
        </w:rPr>
        <w:t xml:space="preserve">David </w:t>
      </w:r>
      <w:proofErr w:type="spellStart"/>
      <w:r w:rsidR="00596367">
        <w:rPr>
          <w:rFonts w:ascii="Arial" w:eastAsia="Arial" w:hAnsi="Arial" w:cs="Arial"/>
          <w:b/>
          <w:sz w:val="24"/>
          <w:szCs w:val="24"/>
        </w:rPr>
        <w:t>Lepofsky</w:t>
      </w:r>
      <w:proofErr w:type="spellEnd"/>
    </w:p>
    <w:p w14:paraId="61DBFBB3" w14:textId="687588EE" w:rsidR="004C4CB5" w:rsidRDefault="00000000">
      <w:pPr>
        <w:spacing w:after="0" w:line="240" w:lineRule="auto"/>
        <w:jc w:val="center"/>
        <w:rPr>
          <w:rFonts w:ascii="Arial" w:eastAsia="Arial" w:hAnsi="Arial" w:cs="Arial"/>
          <w:color w:val="000000"/>
        </w:rPr>
      </w:pPr>
      <w:r>
        <w:rPr>
          <w:rFonts w:ascii="Arial" w:eastAsia="Arial" w:hAnsi="Arial" w:cs="Arial"/>
          <w:b/>
          <w:color w:val="000000"/>
          <w:sz w:val="24"/>
          <w:szCs w:val="24"/>
        </w:rPr>
        <w:t xml:space="preserve">          Committee Vice-Chair: </w:t>
      </w:r>
      <w:r w:rsidR="00596367">
        <w:rPr>
          <w:rFonts w:ascii="Arial" w:eastAsia="Arial" w:hAnsi="Arial" w:cs="Arial"/>
          <w:b/>
          <w:sz w:val="24"/>
          <w:szCs w:val="24"/>
        </w:rPr>
        <w:t>Richard Carter</w:t>
      </w:r>
      <w:r>
        <w:rPr>
          <w:rFonts w:ascii="Arial" w:eastAsia="Arial" w:hAnsi="Arial" w:cs="Arial"/>
          <w:color w:val="000000"/>
        </w:rPr>
        <w:t>          </w:t>
      </w:r>
    </w:p>
    <w:tbl>
      <w:tblPr>
        <w:tblStyle w:val="TableGridLight"/>
        <w:tblW w:w="0" w:type="auto"/>
        <w:tblLook w:val="04A0" w:firstRow="1" w:lastRow="0" w:firstColumn="1" w:lastColumn="0" w:noHBand="0" w:noVBand="1"/>
      </w:tblPr>
      <w:tblGrid>
        <w:gridCol w:w="1818"/>
        <w:gridCol w:w="8478"/>
      </w:tblGrid>
      <w:tr w:rsidR="007E726F" w:rsidRPr="00F903BB" w14:paraId="5BAB47DA" w14:textId="77777777" w:rsidTr="007E726F">
        <w:trPr>
          <w:trHeight w:val="416"/>
        </w:trPr>
        <w:tc>
          <w:tcPr>
            <w:tcW w:w="1818" w:type="dxa"/>
          </w:tcPr>
          <w:p w14:paraId="5705C9D8" w14:textId="77777777" w:rsidR="007E726F" w:rsidRPr="00226857" w:rsidRDefault="007E726F" w:rsidP="00C64F10">
            <w:r w:rsidRPr="00226857">
              <w:rPr>
                <w:b/>
              </w:rPr>
              <w:t>Attendance</w:t>
            </w:r>
            <w:r w:rsidRPr="00226857">
              <w:t>:</w:t>
            </w:r>
          </w:p>
        </w:tc>
        <w:tc>
          <w:tcPr>
            <w:tcW w:w="8478" w:type="dxa"/>
          </w:tcPr>
          <w:p w14:paraId="141D4C4C" w14:textId="77777777" w:rsidR="007E726F" w:rsidRPr="00D80677" w:rsidRDefault="007E726F" w:rsidP="00C64F10">
            <w:pPr>
              <w:rPr>
                <w:szCs w:val="24"/>
              </w:rPr>
            </w:pPr>
            <w:r w:rsidRPr="00D80677">
              <w:rPr>
                <w:szCs w:val="24"/>
              </w:rPr>
              <w:t>Leo Lagnado - Autism Society of Ontario (Toronto Chapter)</w:t>
            </w:r>
          </w:p>
          <w:p w14:paraId="4304CE82" w14:textId="77777777" w:rsidR="007E726F" w:rsidRPr="00D80677" w:rsidRDefault="007E726F" w:rsidP="00C64F10">
            <w:pPr>
              <w:rPr>
                <w:szCs w:val="24"/>
              </w:rPr>
            </w:pPr>
            <w:r w:rsidRPr="00D80677">
              <w:rPr>
                <w:szCs w:val="24"/>
              </w:rPr>
              <w:t>Richard Carter- Down Syndrome Association of Toronto (DSAT)</w:t>
            </w:r>
          </w:p>
          <w:p w14:paraId="2A733555" w14:textId="77777777" w:rsidR="007E726F" w:rsidRPr="00D80677" w:rsidRDefault="007E726F" w:rsidP="00C64F10">
            <w:pPr>
              <w:rPr>
                <w:szCs w:val="24"/>
              </w:rPr>
            </w:pPr>
            <w:r w:rsidRPr="00D80677">
              <w:rPr>
                <w:szCs w:val="24"/>
              </w:rPr>
              <w:t>Steven Lynette- Epilepsy Toronto</w:t>
            </w:r>
          </w:p>
          <w:p w14:paraId="20D1CB22" w14:textId="77777777" w:rsidR="007E726F" w:rsidRPr="00D80677" w:rsidRDefault="007E726F" w:rsidP="00C64F10">
            <w:pPr>
              <w:rPr>
                <w:szCs w:val="24"/>
              </w:rPr>
            </w:pPr>
            <w:r w:rsidRPr="00D80677">
              <w:rPr>
                <w:szCs w:val="24"/>
              </w:rPr>
              <w:t>Nora Green- Integration Action for Inclusion in Education and Community</w:t>
            </w:r>
          </w:p>
          <w:p w14:paraId="2B6A953E" w14:textId="77777777" w:rsidR="007E726F" w:rsidRDefault="007E726F" w:rsidP="00C64F10">
            <w:pPr>
              <w:rPr>
                <w:szCs w:val="24"/>
              </w:rPr>
            </w:pPr>
            <w:r>
              <w:rPr>
                <w:szCs w:val="24"/>
              </w:rPr>
              <w:t xml:space="preserve">Beth Dangerfield – </w:t>
            </w:r>
            <w:r w:rsidRPr="00D80677">
              <w:rPr>
                <w:szCs w:val="24"/>
              </w:rPr>
              <w:t>Centre for ADHD Awareness Canada</w:t>
            </w:r>
          </w:p>
          <w:p w14:paraId="32EC46B6" w14:textId="77777777" w:rsidR="007E726F" w:rsidRPr="00D80677" w:rsidRDefault="007E726F" w:rsidP="00C64F10">
            <w:pPr>
              <w:rPr>
                <w:szCs w:val="24"/>
              </w:rPr>
            </w:pPr>
            <w:r w:rsidRPr="00D80677">
              <w:rPr>
                <w:szCs w:val="24"/>
              </w:rPr>
              <w:t xml:space="preserve">David </w:t>
            </w:r>
            <w:proofErr w:type="spellStart"/>
            <w:r w:rsidRPr="00D80677">
              <w:rPr>
                <w:szCs w:val="24"/>
              </w:rPr>
              <w:t>Lepofsky</w:t>
            </w:r>
            <w:proofErr w:type="spellEnd"/>
            <w:r w:rsidRPr="00D80677">
              <w:rPr>
                <w:szCs w:val="24"/>
              </w:rPr>
              <w:t>- Ontario Parents of Visually Impaired Children (OPVIC)</w:t>
            </w:r>
          </w:p>
          <w:p w14:paraId="2D619021" w14:textId="77777777" w:rsidR="007E726F" w:rsidRDefault="007E726F" w:rsidP="00C64F10">
            <w:pPr>
              <w:rPr>
                <w:szCs w:val="24"/>
              </w:rPr>
            </w:pPr>
            <w:r w:rsidRPr="00D80677">
              <w:rPr>
                <w:szCs w:val="24"/>
              </w:rPr>
              <w:t xml:space="preserve">Tracey </w:t>
            </w:r>
            <w:proofErr w:type="spellStart"/>
            <w:r w:rsidRPr="00D80677">
              <w:rPr>
                <w:szCs w:val="24"/>
              </w:rPr>
              <w:t>O'Regan</w:t>
            </w:r>
            <w:proofErr w:type="spellEnd"/>
            <w:r w:rsidRPr="00D80677">
              <w:rPr>
                <w:szCs w:val="24"/>
              </w:rPr>
              <w:t xml:space="preserve"> </w:t>
            </w:r>
            <w:r>
              <w:rPr>
                <w:szCs w:val="24"/>
              </w:rPr>
              <w:t xml:space="preserve">- </w:t>
            </w:r>
            <w:r w:rsidRPr="00D80677">
              <w:rPr>
                <w:szCs w:val="24"/>
              </w:rPr>
              <w:t>Community Living Toronto</w:t>
            </w:r>
          </w:p>
          <w:p w14:paraId="05BFD2E0" w14:textId="77777777" w:rsidR="007E726F" w:rsidRPr="00D80677" w:rsidRDefault="007E726F" w:rsidP="007E726F">
            <w:pPr>
              <w:rPr>
                <w:szCs w:val="24"/>
              </w:rPr>
            </w:pPr>
            <w:r w:rsidRPr="00D80677">
              <w:rPr>
                <w:szCs w:val="24"/>
              </w:rPr>
              <w:t xml:space="preserve">Bronwen Alsop- VOICE for Deaf and </w:t>
            </w:r>
            <w:proofErr w:type="gramStart"/>
            <w:r w:rsidRPr="00D80677">
              <w:rPr>
                <w:szCs w:val="24"/>
              </w:rPr>
              <w:t>Hearing Impaired</w:t>
            </w:r>
            <w:proofErr w:type="gramEnd"/>
            <w:r w:rsidRPr="00D80677">
              <w:rPr>
                <w:szCs w:val="24"/>
              </w:rPr>
              <w:t xml:space="preserve"> Children</w:t>
            </w:r>
          </w:p>
          <w:p w14:paraId="12E31DEE" w14:textId="77777777" w:rsidR="007E726F" w:rsidRPr="00D80677" w:rsidRDefault="007E726F" w:rsidP="00C64F10">
            <w:pPr>
              <w:rPr>
                <w:szCs w:val="24"/>
              </w:rPr>
            </w:pPr>
            <w:r>
              <w:rPr>
                <w:szCs w:val="24"/>
              </w:rPr>
              <w:t xml:space="preserve">Stephany </w:t>
            </w:r>
            <w:proofErr w:type="spellStart"/>
            <w:r>
              <w:rPr>
                <w:szCs w:val="24"/>
              </w:rPr>
              <w:t>Ragany</w:t>
            </w:r>
            <w:proofErr w:type="spellEnd"/>
            <w:r>
              <w:rPr>
                <w:szCs w:val="24"/>
              </w:rPr>
              <w:t xml:space="preserve"> - (Alternate) </w:t>
            </w:r>
            <w:r w:rsidRPr="00D80677">
              <w:rPr>
                <w:szCs w:val="24"/>
              </w:rPr>
              <w:t xml:space="preserve">VOICE for Deaf and </w:t>
            </w:r>
            <w:proofErr w:type="gramStart"/>
            <w:r w:rsidRPr="00D80677">
              <w:rPr>
                <w:szCs w:val="24"/>
              </w:rPr>
              <w:t>Hearing Impaired</w:t>
            </w:r>
            <w:proofErr w:type="gramEnd"/>
            <w:r w:rsidRPr="00D80677">
              <w:rPr>
                <w:szCs w:val="24"/>
              </w:rPr>
              <w:t xml:space="preserve"> Children</w:t>
            </w:r>
          </w:p>
          <w:p w14:paraId="2DFFE211" w14:textId="77777777" w:rsidR="007E726F" w:rsidRPr="00D80677" w:rsidRDefault="007E726F" w:rsidP="00C64F10">
            <w:pPr>
              <w:rPr>
                <w:szCs w:val="24"/>
              </w:rPr>
            </w:pPr>
            <w:r>
              <w:rPr>
                <w:szCs w:val="24"/>
              </w:rPr>
              <w:t>Alana Bell – Association for Bright Children</w:t>
            </w:r>
          </w:p>
          <w:p w14:paraId="4C907F44" w14:textId="77777777" w:rsidR="007E726F" w:rsidRPr="00D80677" w:rsidRDefault="007E726F" w:rsidP="00C64F10">
            <w:pPr>
              <w:rPr>
                <w:szCs w:val="24"/>
              </w:rPr>
            </w:pPr>
            <w:proofErr w:type="spellStart"/>
            <w:r w:rsidRPr="00D80677">
              <w:rPr>
                <w:szCs w:val="24"/>
              </w:rPr>
              <w:t>Guilia</w:t>
            </w:r>
            <w:proofErr w:type="spellEnd"/>
            <w:r w:rsidRPr="00D80677">
              <w:rPr>
                <w:szCs w:val="24"/>
              </w:rPr>
              <w:t xml:space="preserve"> </w:t>
            </w:r>
            <w:proofErr w:type="spellStart"/>
            <w:r w:rsidRPr="00D80677">
              <w:rPr>
                <w:szCs w:val="24"/>
              </w:rPr>
              <w:t>Barbuto</w:t>
            </w:r>
            <w:proofErr w:type="spellEnd"/>
            <w:r w:rsidRPr="00D80677">
              <w:rPr>
                <w:szCs w:val="24"/>
              </w:rPr>
              <w:t>- Learning Disabilities Association Toronto District</w:t>
            </w:r>
          </w:p>
          <w:p w14:paraId="5E6F2C6B" w14:textId="77777777" w:rsidR="007E726F" w:rsidRPr="00D80677" w:rsidRDefault="007E726F" w:rsidP="00C64F10">
            <w:pPr>
              <w:rPr>
                <w:szCs w:val="24"/>
              </w:rPr>
            </w:pPr>
            <w:r w:rsidRPr="00D80677">
              <w:rPr>
                <w:szCs w:val="24"/>
              </w:rPr>
              <w:t>Trustee Aarts</w:t>
            </w:r>
          </w:p>
          <w:p w14:paraId="6A07E11B" w14:textId="77777777" w:rsidR="007E726F" w:rsidRPr="00D80677" w:rsidRDefault="007E726F" w:rsidP="00C64F10">
            <w:pPr>
              <w:rPr>
                <w:szCs w:val="24"/>
              </w:rPr>
            </w:pPr>
            <w:r w:rsidRPr="00D80677">
              <w:rPr>
                <w:szCs w:val="24"/>
              </w:rPr>
              <w:t>Diane Montgomery (Alternate)- Integration Action for Inclusion in Education and Community</w:t>
            </w:r>
          </w:p>
          <w:p w14:paraId="4B53B9A6" w14:textId="77777777" w:rsidR="007E726F" w:rsidRPr="00D80677" w:rsidRDefault="007E726F" w:rsidP="00C64F10">
            <w:pPr>
              <w:rPr>
                <w:szCs w:val="24"/>
              </w:rPr>
            </w:pPr>
            <w:r w:rsidRPr="00D80677">
              <w:rPr>
                <w:szCs w:val="24"/>
              </w:rPr>
              <w:t>Aline Chan (Alternate)- Community Living</w:t>
            </w:r>
            <w:r>
              <w:rPr>
                <w:szCs w:val="24"/>
              </w:rPr>
              <w:t xml:space="preserve"> Toronto</w:t>
            </w:r>
          </w:p>
          <w:p w14:paraId="66060446" w14:textId="77777777" w:rsidR="007E726F" w:rsidRPr="00D80677" w:rsidRDefault="007E726F" w:rsidP="00C64F10">
            <w:pPr>
              <w:rPr>
                <w:szCs w:val="24"/>
              </w:rPr>
            </w:pPr>
            <w:r w:rsidRPr="00D80677">
              <w:rPr>
                <w:szCs w:val="24"/>
              </w:rPr>
              <w:t>Dana Chapman (Alternate)- Ontario Parents of Visually Impaired Children (OPVIC)</w:t>
            </w:r>
          </w:p>
          <w:p w14:paraId="0FDECBA6" w14:textId="77777777" w:rsidR="007E726F" w:rsidRDefault="007E726F" w:rsidP="00C64F10">
            <w:pPr>
              <w:rPr>
                <w:szCs w:val="24"/>
              </w:rPr>
            </w:pPr>
            <w:r>
              <w:rPr>
                <w:szCs w:val="24"/>
              </w:rPr>
              <w:t xml:space="preserve">Ann Blanchette – (Alternate) Epilepsy Toronto </w:t>
            </w:r>
          </w:p>
          <w:p w14:paraId="71374717" w14:textId="77777777" w:rsidR="007E726F" w:rsidRDefault="007E726F" w:rsidP="00C64F10">
            <w:pPr>
              <w:rPr>
                <w:szCs w:val="24"/>
              </w:rPr>
            </w:pPr>
            <w:r>
              <w:rPr>
                <w:szCs w:val="24"/>
              </w:rPr>
              <w:t>Reese Macklin –</w:t>
            </w:r>
            <w:r w:rsidRPr="00D80677">
              <w:rPr>
                <w:szCs w:val="24"/>
              </w:rPr>
              <w:t xml:space="preserve"> </w:t>
            </w:r>
            <w:r>
              <w:rPr>
                <w:szCs w:val="24"/>
              </w:rPr>
              <w:t xml:space="preserve">(Alternate) </w:t>
            </w:r>
            <w:r w:rsidRPr="00D80677">
              <w:rPr>
                <w:szCs w:val="24"/>
              </w:rPr>
              <w:t>Centre for ADHD Awareness Canada CADDAC</w:t>
            </w:r>
            <w:r>
              <w:rPr>
                <w:szCs w:val="24"/>
              </w:rPr>
              <w:t xml:space="preserve"> </w:t>
            </w:r>
          </w:p>
          <w:p w14:paraId="70AF2880" w14:textId="77777777" w:rsidR="007E726F" w:rsidRDefault="007E726F" w:rsidP="00C64F10">
            <w:pPr>
              <w:rPr>
                <w:szCs w:val="24"/>
              </w:rPr>
            </w:pPr>
            <w:r w:rsidRPr="00D80677">
              <w:rPr>
                <w:szCs w:val="24"/>
              </w:rPr>
              <w:t xml:space="preserve">Aliza </w:t>
            </w:r>
            <w:proofErr w:type="spellStart"/>
            <w:r w:rsidRPr="00D80677">
              <w:rPr>
                <w:szCs w:val="24"/>
              </w:rPr>
              <w:t>Chaqpar</w:t>
            </w:r>
            <w:proofErr w:type="spellEnd"/>
            <w:r w:rsidRPr="00D80677">
              <w:rPr>
                <w:szCs w:val="24"/>
              </w:rPr>
              <w:t>- Easter Seals Ontario</w:t>
            </w:r>
          </w:p>
          <w:p w14:paraId="5886DB98" w14:textId="77777777" w:rsidR="007E726F" w:rsidRPr="007E726F" w:rsidRDefault="007E726F" w:rsidP="007E726F">
            <w:pPr>
              <w:rPr>
                <w:szCs w:val="24"/>
              </w:rPr>
            </w:pPr>
            <w:r w:rsidRPr="007E726F">
              <w:rPr>
                <w:szCs w:val="24"/>
              </w:rPr>
              <w:t xml:space="preserve">Nerissa Hutchison – </w:t>
            </w:r>
            <w:proofErr w:type="spellStart"/>
            <w:r w:rsidRPr="007E726F">
              <w:rPr>
                <w:szCs w:val="24"/>
              </w:rPr>
              <w:t>Sawubo</w:t>
            </w:r>
            <w:r>
              <w:rPr>
                <w:szCs w:val="24"/>
              </w:rPr>
              <w:t>na</w:t>
            </w:r>
            <w:proofErr w:type="spellEnd"/>
            <w:r>
              <w:rPr>
                <w:szCs w:val="24"/>
              </w:rPr>
              <w:t xml:space="preserve"> </w:t>
            </w:r>
            <w:proofErr w:type="spellStart"/>
            <w:r>
              <w:rPr>
                <w:szCs w:val="24"/>
              </w:rPr>
              <w:t>Africentric</w:t>
            </w:r>
            <w:proofErr w:type="spellEnd"/>
            <w:r>
              <w:rPr>
                <w:szCs w:val="24"/>
              </w:rPr>
              <w:t xml:space="preserve"> Circle of Support</w:t>
            </w:r>
          </w:p>
          <w:p w14:paraId="0AB1AD1D" w14:textId="77777777" w:rsidR="007E726F" w:rsidRPr="00DA1A7F" w:rsidRDefault="007E726F" w:rsidP="00C64F10">
            <w:pPr>
              <w:rPr>
                <w:szCs w:val="24"/>
              </w:rPr>
            </w:pPr>
            <w:r w:rsidRPr="00D80677">
              <w:rPr>
                <w:szCs w:val="24"/>
              </w:rPr>
              <w:t>Jordan Glass- LC2 Representative</w:t>
            </w:r>
          </w:p>
          <w:p w14:paraId="5D4AF9B1" w14:textId="77777777" w:rsidR="007E726F" w:rsidRPr="00D80677" w:rsidRDefault="007E726F" w:rsidP="00C64F10">
            <w:pPr>
              <w:rPr>
                <w:b/>
                <w:bCs/>
                <w:szCs w:val="24"/>
              </w:rPr>
            </w:pPr>
            <w:r w:rsidRPr="00D80677">
              <w:rPr>
                <w:b/>
                <w:bCs/>
                <w:szCs w:val="24"/>
              </w:rPr>
              <w:t>Staff</w:t>
            </w:r>
          </w:p>
          <w:p w14:paraId="2059D212" w14:textId="77777777" w:rsidR="007E726F" w:rsidRPr="00D80677" w:rsidRDefault="007E726F" w:rsidP="00C64F10">
            <w:pPr>
              <w:rPr>
                <w:szCs w:val="24"/>
              </w:rPr>
            </w:pPr>
            <w:r w:rsidRPr="00D80677">
              <w:rPr>
                <w:szCs w:val="24"/>
              </w:rPr>
              <w:t>Louise Sirisko- Associate Director</w:t>
            </w:r>
          </w:p>
          <w:p w14:paraId="30DCBD0E" w14:textId="77777777" w:rsidR="007E726F" w:rsidRPr="00D80677" w:rsidRDefault="007E726F" w:rsidP="00C64F10">
            <w:pPr>
              <w:rPr>
                <w:szCs w:val="24"/>
              </w:rPr>
            </w:pPr>
            <w:r w:rsidRPr="00D80677">
              <w:rPr>
                <w:szCs w:val="24"/>
              </w:rPr>
              <w:t xml:space="preserve">Nandy Palmer- System Superintendent, Special </w:t>
            </w:r>
            <w:proofErr w:type="gramStart"/>
            <w:r w:rsidRPr="00D80677">
              <w:rPr>
                <w:szCs w:val="24"/>
              </w:rPr>
              <w:t>Education</w:t>
            </w:r>
            <w:proofErr w:type="gramEnd"/>
            <w:r w:rsidRPr="00D80677">
              <w:rPr>
                <w:szCs w:val="24"/>
              </w:rPr>
              <w:t xml:space="preserve"> and Inclusion</w:t>
            </w:r>
          </w:p>
          <w:p w14:paraId="1F4D84A0" w14:textId="77777777" w:rsidR="007E726F" w:rsidRPr="00D80677" w:rsidRDefault="007E726F" w:rsidP="00C64F10">
            <w:pPr>
              <w:rPr>
                <w:szCs w:val="24"/>
              </w:rPr>
            </w:pPr>
            <w:r w:rsidRPr="00D80677">
              <w:rPr>
                <w:szCs w:val="24"/>
              </w:rPr>
              <w:t>Effie Stathopoulos</w:t>
            </w:r>
            <w:r>
              <w:rPr>
                <w:szCs w:val="24"/>
              </w:rPr>
              <w:t xml:space="preserve"> </w:t>
            </w:r>
            <w:r w:rsidRPr="00D80677">
              <w:rPr>
                <w:szCs w:val="24"/>
              </w:rPr>
              <w:t xml:space="preserve">- Centrally Assigned Principal, Special Education </w:t>
            </w:r>
          </w:p>
          <w:p w14:paraId="7BE5ACFD" w14:textId="77777777" w:rsidR="007E726F" w:rsidRPr="00D80677" w:rsidRDefault="007E726F" w:rsidP="00C64F10">
            <w:pPr>
              <w:rPr>
                <w:szCs w:val="24"/>
              </w:rPr>
            </w:pPr>
            <w:r w:rsidRPr="00D80677">
              <w:rPr>
                <w:szCs w:val="24"/>
              </w:rPr>
              <w:t xml:space="preserve">Andrea Roach- Centrally Assigned Principal, Special Education </w:t>
            </w:r>
          </w:p>
          <w:p w14:paraId="352A4EF6" w14:textId="77777777" w:rsidR="007E726F" w:rsidRPr="00D80677" w:rsidRDefault="007E726F" w:rsidP="00C64F10">
            <w:pPr>
              <w:rPr>
                <w:szCs w:val="24"/>
              </w:rPr>
            </w:pPr>
            <w:r w:rsidRPr="00D80677">
              <w:rPr>
                <w:szCs w:val="24"/>
              </w:rPr>
              <w:t>Katia Palumbo- Centrally Assigned Principal, Special Education</w:t>
            </w:r>
          </w:p>
          <w:p w14:paraId="33240052" w14:textId="77777777" w:rsidR="007E726F" w:rsidRPr="00D80677" w:rsidRDefault="007E726F" w:rsidP="00C64F10">
            <w:pPr>
              <w:rPr>
                <w:szCs w:val="24"/>
              </w:rPr>
            </w:pPr>
            <w:r w:rsidRPr="00D80677">
              <w:rPr>
                <w:szCs w:val="24"/>
              </w:rPr>
              <w:t>Alison Board - Centrally Assigned Principal, Special Education</w:t>
            </w:r>
          </w:p>
          <w:p w14:paraId="072D122C" w14:textId="77777777" w:rsidR="007E726F" w:rsidRDefault="007E726F" w:rsidP="00C64F10">
            <w:pPr>
              <w:rPr>
                <w:szCs w:val="24"/>
              </w:rPr>
            </w:pPr>
            <w:r w:rsidRPr="00D80677">
              <w:rPr>
                <w:szCs w:val="24"/>
              </w:rPr>
              <w:t>Elizabeth Schaeffer- Centrally Assigned Principal, Special Education</w:t>
            </w:r>
          </w:p>
          <w:p w14:paraId="671EE74A" w14:textId="77777777" w:rsidR="007E726F" w:rsidRPr="00D80677" w:rsidRDefault="007E726F" w:rsidP="00C64F10">
            <w:pPr>
              <w:rPr>
                <w:szCs w:val="24"/>
              </w:rPr>
            </w:pPr>
            <w:r>
              <w:rPr>
                <w:szCs w:val="24"/>
              </w:rPr>
              <w:t xml:space="preserve">Tanya Hazelton - </w:t>
            </w:r>
            <w:r w:rsidRPr="00D80677">
              <w:rPr>
                <w:szCs w:val="24"/>
              </w:rPr>
              <w:t>Centrally Assigned Principal, Special Education</w:t>
            </w:r>
          </w:p>
          <w:p w14:paraId="279C02C3" w14:textId="77777777" w:rsidR="007E726F" w:rsidRDefault="007E726F" w:rsidP="00C64F10">
            <w:pPr>
              <w:rPr>
                <w:szCs w:val="24"/>
              </w:rPr>
            </w:pPr>
            <w:r w:rsidRPr="00D80677">
              <w:rPr>
                <w:szCs w:val="24"/>
              </w:rPr>
              <w:t>Mun Shu Wong- (Audio/Video)</w:t>
            </w:r>
          </w:p>
          <w:p w14:paraId="2722B680" w14:textId="77777777" w:rsidR="007E726F" w:rsidRPr="00D80677" w:rsidRDefault="007E726F" w:rsidP="00C64F10">
            <w:pPr>
              <w:rPr>
                <w:szCs w:val="24"/>
              </w:rPr>
            </w:pPr>
            <w:r>
              <w:rPr>
                <w:szCs w:val="24"/>
              </w:rPr>
              <w:lastRenderedPageBreak/>
              <w:t>Erin Pallett (Audio/Video)</w:t>
            </w:r>
          </w:p>
          <w:p w14:paraId="79C02729" w14:textId="77777777" w:rsidR="007E726F" w:rsidRPr="00DA1A7F" w:rsidRDefault="007E726F" w:rsidP="00C64F10">
            <w:pPr>
              <w:rPr>
                <w:szCs w:val="24"/>
                <w:lang w:val="fr-CA"/>
              </w:rPr>
            </w:pPr>
            <w:r w:rsidRPr="00D80677">
              <w:rPr>
                <w:szCs w:val="24"/>
                <w:lang w:val="fr-CA"/>
              </w:rPr>
              <w:t>Lianne Dixon- TDSB SEAC Liaison</w:t>
            </w:r>
            <w:r w:rsidRPr="00D80677">
              <w:rPr>
                <w:szCs w:val="24"/>
              </w:rPr>
              <w:tab/>
              <w:t xml:space="preserve">        </w:t>
            </w:r>
          </w:p>
        </w:tc>
      </w:tr>
      <w:tr w:rsidR="007E726F" w:rsidRPr="00226857" w14:paraId="705DA296" w14:textId="77777777" w:rsidTr="00C64F10">
        <w:tc>
          <w:tcPr>
            <w:tcW w:w="1818" w:type="dxa"/>
          </w:tcPr>
          <w:p w14:paraId="54F06F0E" w14:textId="77777777" w:rsidR="007E726F" w:rsidRPr="00226857" w:rsidRDefault="007E726F" w:rsidP="00C64F10">
            <w:r w:rsidRPr="00226857">
              <w:rPr>
                <w:b/>
              </w:rPr>
              <w:lastRenderedPageBreak/>
              <w:t>Regrets</w:t>
            </w:r>
            <w:r w:rsidRPr="00226857">
              <w:t>:</w:t>
            </w:r>
          </w:p>
        </w:tc>
        <w:tc>
          <w:tcPr>
            <w:tcW w:w="8478" w:type="dxa"/>
          </w:tcPr>
          <w:p w14:paraId="26E14567" w14:textId="77777777" w:rsidR="007E726F" w:rsidRPr="007E726F" w:rsidRDefault="007E726F" w:rsidP="00C64F10">
            <w:pPr>
              <w:rPr>
                <w:szCs w:val="24"/>
              </w:rPr>
            </w:pPr>
            <w:r w:rsidRPr="007E726F">
              <w:rPr>
                <w:szCs w:val="24"/>
              </w:rPr>
              <w:t xml:space="preserve">Jean-Paul </w:t>
            </w:r>
            <w:proofErr w:type="spellStart"/>
            <w:r w:rsidRPr="007E726F">
              <w:rPr>
                <w:szCs w:val="24"/>
              </w:rPr>
              <w:t>Ngana</w:t>
            </w:r>
            <w:proofErr w:type="spellEnd"/>
            <w:r w:rsidRPr="007E726F">
              <w:rPr>
                <w:szCs w:val="24"/>
              </w:rPr>
              <w:t xml:space="preserve">- LC2 Representative </w:t>
            </w:r>
          </w:p>
          <w:p w14:paraId="2B3047AD" w14:textId="77777777" w:rsidR="007E726F" w:rsidRPr="00D80677" w:rsidRDefault="007E726F" w:rsidP="00C64F10">
            <w:pPr>
              <w:rPr>
                <w:szCs w:val="24"/>
              </w:rPr>
            </w:pPr>
            <w:r w:rsidRPr="00D80677">
              <w:rPr>
                <w:szCs w:val="24"/>
              </w:rPr>
              <w:t xml:space="preserve">Saira Chhibber- LC1 Representative  </w:t>
            </w:r>
            <w:r w:rsidRPr="00D80677">
              <w:rPr>
                <w:szCs w:val="24"/>
              </w:rPr>
              <w:tab/>
              <w:t xml:space="preserve">       </w:t>
            </w:r>
            <w:r w:rsidRPr="00D80677">
              <w:rPr>
                <w:szCs w:val="24"/>
              </w:rPr>
              <w:tab/>
            </w:r>
          </w:p>
          <w:p w14:paraId="3E758FCF" w14:textId="77777777" w:rsidR="007E726F" w:rsidRPr="00D80677" w:rsidRDefault="007E726F" w:rsidP="00C64F10">
            <w:pPr>
              <w:rPr>
                <w:szCs w:val="24"/>
              </w:rPr>
            </w:pPr>
            <w:r w:rsidRPr="00D80677">
              <w:rPr>
                <w:szCs w:val="24"/>
              </w:rPr>
              <w:t>Kirsten Doyle- LC3 Representative</w:t>
            </w:r>
          </w:p>
          <w:p w14:paraId="3F1ADCAE" w14:textId="77777777" w:rsidR="007E726F" w:rsidRDefault="007E726F" w:rsidP="00C64F10">
            <w:pPr>
              <w:rPr>
                <w:szCs w:val="24"/>
              </w:rPr>
            </w:pPr>
            <w:r w:rsidRPr="00D80677">
              <w:rPr>
                <w:szCs w:val="24"/>
              </w:rPr>
              <w:t xml:space="preserve">Izabella </w:t>
            </w:r>
            <w:proofErr w:type="spellStart"/>
            <w:r w:rsidRPr="00D80677">
              <w:rPr>
                <w:szCs w:val="24"/>
              </w:rPr>
              <w:t>Pruska-Oldenhoff</w:t>
            </w:r>
            <w:proofErr w:type="spellEnd"/>
            <w:r w:rsidRPr="00D80677">
              <w:rPr>
                <w:szCs w:val="24"/>
              </w:rPr>
              <w:t xml:space="preserve"> – LC4 Representative</w:t>
            </w:r>
            <w:r w:rsidRPr="00CA0AAD">
              <w:rPr>
                <w:szCs w:val="24"/>
              </w:rPr>
              <w:t xml:space="preserve"> </w:t>
            </w:r>
          </w:p>
          <w:p w14:paraId="0490C8F2" w14:textId="77777777" w:rsidR="007E726F" w:rsidRPr="007E726F" w:rsidRDefault="007E726F" w:rsidP="00C64F10">
            <w:pPr>
              <w:rPr>
                <w:szCs w:val="24"/>
              </w:rPr>
            </w:pPr>
            <w:r w:rsidRPr="007E726F">
              <w:rPr>
                <w:szCs w:val="24"/>
              </w:rPr>
              <w:t>Trustee Patel</w:t>
            </w:r>
          </w:p>
          <w:p w14:paraId="41799533" w14:textId="77777777" w:rsidR="007E726F" w:rsidRPr="00F903BB" w:rsidRDefault="007E726F" w:rsidP="00C64F10">
            <w:pPr>
              <w:rPr>
                <w:szCs w:val="24"/>
              </w:rPr>
            </w:pPr>
            <w:r w:rsidRPr="00D80677">
              <w:rPr>
                <w:szCs w:val="24"/>
              </w:rPr>
              <w:t xml:space="preserve">Trustee Hassan </w:t>
            </w:r>
          </w:p>
        </w:tc>
      </w:tr>
    </w:tbl>
    <w:p w14:paraId="7290F602" w14:textId="77777777" w:rsidR="004F42BE" w:rsidRDefault="004F42BE" w:rsidP="007E726F">
      <w:pPr>
        <w:spacing w:after="0" w:line="240" w:lineRule="auto"/>
        <w:rPr>
          <w:rFonts w:ascii="Arial" w:eastAsia="Arial" w:hAnsi="Arial" w:cs="Arial"/>
          <w:color w:val="000000"/>
        </w:rPr>
      </w:pPr>
    </w:p>
    <w:p w14:paraId="6B34D7F2" w14:textId="77777777" w:rsidR="004F42BE" w:rsidRDefault="004F42BE">
      <w:pPr>
        <w:spacing w:after="0" w:line="240" w:lineRule="auto"/>
        <w:jc w:val="center"/>
        <w:rPr>
          <w:rFonts w:ascii="Arial" w:eastAsia="Arial" w:hAnsi="Arial" w:cs="Arial"/>
          <w:color w:val="000000"/>
        </w:rPr>
      </w:pPr>
    </w:p>
    <w:p w14:paraId="69C534C3" w14:textId="77777777" w:rsidR="004F42BE" w:rsidRDefault="004F42BE">
      <w:pPr>
        <w:spacing w:after="0" w:line="240" w:lineRule="auto"/>
        <w:jc w:val="center"/>
        <w:rPr>
          <w:rFonts w:ascii="Arial" w:eastAsia="Arial" w:hAnsi="Arial" w:cs="Arial"/>
          <w:color w:val="000000"/>
        </w:rPr>
      </w:pPr>
    </w:p>
    <w:p w14:paraId="2BDBAEC4" w14:textId="2C714EDD" w:rsidR="004F42BE" w:rsidRDefault="004F42BE" w:rsidP="004F42BE">
      <w:pPr>
        <w:spacing w:after="0" w:line="240" w:lineRule="auto"/>
        <w:rPr>
          <w:rFonts w:ascii="Times New Roman" w:eastAsia="Times New Roman" w:hAnsi="Times New Roman" w:cs="Times New Roman"/>
          <w:sz w:val="24"/>
          <w:szCs w:val="24"/>
        </w:rPr>
      </w:pPr>
      <w:r>
        <w:rPr>
          <w:rFonts w:ascii="Arial" w:eastAsia="Arial" w:hAnsi="Arial" w:cs="Arial"/>
          <w:color w:val="000000"/>
        </w:rPr>
        <w:t>Item</w:t>
      </w:r>
      <w:r w:rsidR="00D80949">
        <w:rPr>
          <w:rFonts w:ascii="Arial" w:eastAsia="Arial" w:hAnsi="Arial" w:cs="Arial"/>
          <w:color w:val="000000"/>
        </w:rPr>
        <w:t xml:space="preserve"> 1</w:t>
      </w:r>
    </w:p>
    <w:p w14:paraId="1296B0E5" w14:textId="77777777" w:rsidR="004F42BE" w:rsidRDefault="004F42BE" w:rsidP="004F42BE">
      <w:pPr>
        <w:numPr>
          <w:ilvl w:val="0"/>
          <w:numId w:val="4"/>
        </w:numPr>
        <w:spacing w:after="0" w:line="240" w:lineRule="auto"/>
        <w:rPr>
          <w:rFonts w:ascii="Arial" w:eastAsia="Arial" w:hAnsi="Arial" w:cs="Arial"/>
          <w:color w:val="000000"/>
          <w:sz w:val="24"/>
          <w:szCs w:val="24"/>
        </w:rPr>
      </w:pPr>
      <w:r>
        <w:rPr>
          <w:rFonts w:ascii="Arial" w:eastAsia="Arial" w:hAnsi="Arial" w:cs="Arial"/>
          <w:color w:val="000000"/>
          <w:sz w:val="24"/>
          <w:szCs w:val="24"/>
        </w:rPr>
        <w:t>Call to Order (quorum)</w:t>
      </w:r>
    </w:p>
    <w:p w14:paraId="3A0CF318" w14:textId="77777777" w:rsidR="004F42BE" w:rsidRDefault="004F42BE" w:rsidP="004F42BE">
      <w:pPr>
        <w:numPr>
          <w:ilvl w:val="0"/>
          <w:numId w:val="4"/>
        </w:numP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 Announce Live Streaming of </w:t>
      </w:r>
      <w:proofErr w:type="gramStart"/>
      <w:r>
        <w:rPr>
          <w:rFonts w:ascii="Arial" w:eastAsia="Arial" w:hAnsi="Arial" w:cs="Arial"/>
          <w:color w:val="000000"/>
          <w:sz w:val="24"/>
          <w:szCs w:val="24"/>
        </w:rPr>
        <w:t>meeting</w:t>
      </w:r>
      <w:proofErr w:type="gramEnd"/>
      <w:r>
        <w:rPr>
          <w:rFonts w:ascii="Arial" w:eastAsia="Arial" w:hAnsi="Arial" w:cs="Arial"/>
          <w:color w:val="000000"/>
          <w:sz w:val="24"/>
          <w:szCs w:val="24"/>
        </w:rPr>
        <w:t> </w:t>
      </w:r>
    </w:p>
    <w:p w14:paraId="1DD6B883" w14:textId="77777777" w:rsidR="004F42BE" w:rsidRDefault="004F42BE" w:rsidP="004F42BE">
      <w:pPr>
        <w:numPr>
          <w:ilvl w:val="0"/>
          <w:numId w:val="4"/>
        </w:numPr>
        <w:spacing w:after="0" w:line="240" w:lineRule="auto"/>
        <w:rPr>
          <w:rFonts w:ascii="Arial" w:eastAsia="Arial" w:hAnsi="Arial" w:cs="Arial"/>
          <w:color w:val="000000"/>
          <w:sz w:val="24"/>
          <w:szCs w:val="24"/>
        </w:rPr>
      </w:pPr>
      <w:r>
        <w:rPr>
          <w:rFonts w:ascii="Arial" w:eastAsia="Arial" w:hAnsi="Arial" w:cs="Arial"/>
          <w:color w:val="000000"/>
          <w:sz w:val="24"/>
          <w:szCs w:val="24"/>
        </w:rPr>
        <w:t>Land Acknowledgement</w:t>
      </w:r>
    </w:p>
    <w:p w14:paraId="5171366E" w14:textId="77777777" w:rsidR="004F42BE" w:rsidRDefault="004F42BE" w:rsidP="004F42BE">
      <w:pPr>
        <w:numPr>
          <w:ilvl w:val="0"/>
          <w:numId w:val="4"/>
        </w:numPr>
        <w:spacing w:after="0" w:line="240" w:lineRule="auto"/>
        <w:rPr>
          <w:rFonts w:ascii="Arial" w:eastAsia="Arial" w:hAnsi="Arial" w:cs="Arial"/>
          <w:color w:val="000000"/>
          <w:sz w:val="24"/>
          <w:szCs w:val="24"/>
        </w:rPr>
      </w:pPr>
      <w:r>
        <w:rPr>
          <w:rFonts w:ascii="Arial" w:eastAsia="Arial" w:hAnsi="Arial" w:cs="Arial"/>
          <w:color w:val="000000"/>
          <w:sz w:val="24"/>
          <w:szCs w:val="24"/>
        </w:rPr>
        <w:t>Review/Approval of Agenda</w:t>
      </w:r>
    </w:p>
    <w:p w14:paraId="7F4206AE" w14:textId="77777777" w:rsidR="004F42BE" w:rsidRDefault="004F42BE" w:rsidP="004F42BE">
      <w:pPr>
        <w:numPr>
          <w:ilvl w:val="0"/>
          <w:numId w:val="4"/>
        </w:numPr>
        <w:spacing w:after="0" w:line="240" w:lineRule="auto"/>
        <w:rPr>
          <w:rFonts w:ascii="Arial" w:eastAsia="Arial" w:hAnsi="Arial" w:cs="Arial"/>
          <w:color w:val="000000"/>
          <w:sz w:val="24"/>
          <w:szCs w:val="24"/>
        </w:rPr>
      </w:pPr>
      <w:r>
        <w:rPr>
          <w:rFonts w:ascii="Arial" w:eastAsia="Arial" w:hAnsi="Arial" w:cs="Arial"/>
          <w:color w:val="000000"/>
          <w:sz w:val="24"/>
          <w:szCs w:val="24"/>
        </w:rPr>
        <w:t>Declarations of Possible Conflicts of Interests</w:t>
      </w:r>
    </w:p>
    <w:p w14:paraId="260AD972" w14:textId="77777777" w:rsidR="004F42BE" w:rsidRDefault="004F42BE" w:rsidP="004F42BE">
      <w:pPr>
        <w:spacing w:after="0" w:line="240" w:lineRule="auto"/>
        <w:rPr>
          <w:rFonts w:ascii="Arial" w:eastAsia="Arial" w:hAnsi="Arial" w:cs="Arial"/>
          <w:color w:val="000000"/>
          <w:sz w:val="24"/>
          <w:szCs w:val="24"/>
        </w:rPr>
      </w:pPr>
    </w:p>
    <w:p w14:paraId="2A0DB29F" w14:textId="3D194A10" w:rsidR="004F42BE" w:rsidRDefault="004F42BE" w:rsidP="004F42BE">
      <w:pPr>
        <w:spacing w:after="0" w:line="240" w:lineRule="auto"/>
        <w:rPr>
          <w:rFonts w:ascii="Arial" w:eastAsia="Arial" w:hAnsi="Arial" w:cs="Arial"/>
          <w:color w:val="000000"/>
          <w:sz w:val="24"/>
          <w:szCs w:val="24"/>
        </w:rPr>
      </w:pPr>
      <w:r>
        <w:rPr>
          <w:rFonts w:ascii="Arial" w:eastAsia="Arial" w:hAnsi="Arial" w:cs="Arial"/>
          <w:color w:val="000000"/>
          <w:sz w:val="24"/>
          <w:szCs w:val="24"/>
        </w:rPr>
        <w:t>Notes</w:t>
      </w:r>
    </w:p>
    <w:p w14:paraId="261DE460" w14:textId="77777777" w:rsidR="004F42BE" w:rsidRPr="005D66CE" w:rsidRDefault="00000000" w:rsidP="004F42BE">
      <w:pPr>
        <w:pStyle w:val="ListParagraph"/>
        <w:numPr>
          <w:ilvl w:val="0"/>
          <w:numId w:val="14"/>
        </w:numPr>
        <w:spacing w:after="240" w:line="240" w:lineRule="auto"/>
        <w:ind w:left="179" w:hanging="142"/>
        <w:rPr>
          <w:rFonts w:ascii="Arial" w:eastAsia="Arial" w:hAnsi="Arial" w:cs="Arial"/>
        </w:rPr>
      </w:pPr>
      <w:hyperlink r:id="rId6">
        <w:r w:rsidR="004F42BE" w:rsidRPr="00A17DE0">
          <w:rPr>
            <w:rFonts w:ascii="Arial" w:eastAsia="Arial" w:hAnsi="Arial" w:cs="Arial"/>
            <w:color w:val="1155CC"/>
            <w:u w:val="single"/>
          </w:rPr>
          <w:t>TDSB Live Webcast - Special Education Advisory Committee</w:t>
        </w:r>
      </w:hyperlink>
    </w:p>
    <w:p w14:paraId="63CEF0DE" w14:textId="77777777" w:rsidR="004F42BE" w:rsidRPr="00A17DE0" w:rsidRDefault="004F42BE" w:rsidP="004F42BE">
      <w:pPr>
        <w:pStyle w:val="ListParagraph"/>
        <w:spacing w:after="240" w:line="240" w:lineRule="auto"/>
        <w:ind w:left="179"/>
        <w:rPr>
          <w:rFonts w:ascii="Arial" w:eastAsia="Arial" w:hAnsi="Arial" w:cs="Arial"/>
        </w:rPr>
      </w:pPr>
    </w:p>
    <w:p w14:paraId="14FB651E" w14:textId="77777777" w:rsidR="004F42BE" w:rsidRDefault="004F42BE" w:rsidP="004F42BE">
      <w:pPr>
        <w:pStyle w:val="ListParagraph"/>
        <w:numPr>
          <w:ilvl w:val="0"/>
          <w:numId w:val="14"/>
        </w:numPr>
        <w:spacing w:after="0" w:line="240" w:lineRule="auto"/>
        <w:ind w:left="179" w:hanging="142"/>
        <w:rPr>
          <w:rFonts w:ascii="Arial" w:eastAsia="Times New Roman" w:hAnsi="Arial" w:cs="Arial"/>
          <w:lang w:val="en-US" w:eastAsia="en-US"/>
        </w:rPr>
      </w:pPr>
      <w:r w:rsidRPr="00A17DE0">
        <w:rPr>
          <w:rFonts w:ascii="Arial" w:eastAsia="Times New Roman" w:hAnsi="Arial" w:cs="Arial"/>
          <w:lang w:val="en-US" w:eastAsia="en-US"/>
        </w:rPr>
        <w:t xml:space="preserve">The meeting was called to order at 7:00 pm by Chair David </w:t>
      </w:r>
      <w:proofErr w:type="spellStart"/>
      <w:r w:rsidRPr="00A17DE0">
        <w:rPr>
          <w:rFonts w:ascii="Arial" w:eastAsia="Times New Roman" w:hAnsi="Arial" w:cs="Arial"/>
          <w:lang w:val="en-US" w:eastAsia="en-US"/>
        </w:rPr>
        <w:t>Lepofsky</w:t>
      </w:r>
      <w:proofErr w:type="spellEnd"/>
      <w:r w:rsidRPr="00A17DE0">
        <w:rPr>
          <w:rFonts w:ascii="Arial" w:eastAsia="Times New Roman" w:hAnsi="Arial" w:cs="Arial"/>
          <w:lang w:val="en-US" w:eastAsia="en-US"/>
        </w:rPr>
        <w:t>. The roll was called, confirming the presence of a quorum.</w:t>
      </w:r>
    </w:p>
    <w:p w14:paraId="0B62FC07" w14:textId="77777777" w:rsidR="004F42BE" w:rsidRPr="005D66CE" w:rsidRDefault="004F42BE" w:rsidP="004F42BE">
      <w:pPr>
        <w:spacing w:after="0" w:line="240" w:lineRule="auto"/>
        <w:rPr>
          <w:rFonts w:ascii="Arial" w:eastAsia="Times New Roman" w:hAnsi="Arial" w:cs="Arial"/>
          <w:lang w:val="en-US" w:eastAsia="en-US"/>
        </w:rPr>
      </w:pPr>
    </w:p>
    <w:p w14:paraId="6F6B60FF" w14:textId="77777777" w:rsidR="004F42BE" w:rsidRDefault="004F42BE" w:rsidP="004F42BE">
      <w:pPr>
        <w:pStyle w:val="ListParagraph"/>
        <w:numPr>
          <w:ilvl w:val="0"/>
          <w:numId w:val="14"/>
        </w:numPr>
        <w:spacing w:after="0" w:line="240" w:lineRule="auto"/>
        <w:ind w:left="179" w:hanging="142"/>
        <w:rPr>
          <w:rFonts w:ascii="Arial" w:eastAsia="Times New Roman" w:hAnsi="Arial" w:cs="Arial"/>
          <w:lang w:val="en-US" w:eastAsia="en-US"/>
        </w:rPr>
      </w:pPr>
      <w:r w:rsidRPr="00A17DE0">
        <w:rPr>
          <w:rFonts w:ascii="Arial" w:eastAsia="Times New Roman" w:hAnsi="Arial" w:cs="Arial"/>
          <w:lang w:val="en-US" w:eastAsia="en-US"/>
        </w:rPr>
        <w:t>Live</w:t>
      </w:r>
      <w:r w:rsidRPr="00A17DE0">
        <w:rPr>
          <w:rFonts w:ascii="Arial" w:eastAsia="Times New Roman" w:hAnsi="Arial" w:cs="Arial"/>
          <w:b/>
          <w:bCs/>
          <w:lang w:val="en-US" w:eastAsia="en-US"/>
        </w:rPr>
        <w:t xml:space="preserve"> Streaming Announcement:</w:t>
      </w:r>
      <w:r w:rsidRPr="00A17DE0">
        <w:rPr>
          <w:rFonts w:ascii="Arial" w:eastAsia="Times New Roman" w:hAnsi="Arial" w:cs="Arial"/>
          <w:lang w:val="en-US" w:eastAsia="en-US"/>
        </w:rPr>
        <w:t xml:space="preserve"> Chair </w:t>
      </w:r>
      <w:proofErr w:type="spellStart"/>
      <w:r w:rsidRPr="00A17DE0">
        <w:rPr>
          <w:rFonts w:ascii="Arial" w:eastAsia="Times New Roman" w:hAnsi="Arial" w:cs="Arial"/>
          <w:lang w:val="en-US" w:eastAsia="en-US"/>
        </w:rPr>
        <w:t>Lepofsky</w:t>
      </w:r>
      <w:proofErr w:type="spellEnd"/>
      <w:r w:rsidRPr="00A17DE0">
        <w:rPr>
          <w:rFonts w:ascii="Arial" w:eastAsia="Times New Roman" w:hAnsi="Arial" w:cs="Arial"/>
          <w:lang w:val="en-US" w:eastAsia="en-US"/>
        </w:rPr>
        <w:t xml:space="preserve"> announced that the meeting was being live-streamed via TDSB Live Webcast - Special Education Advisory Committee.</w:t>
      </w:r>
    </w:p>
    <w:p w14:paraId="05750948" w14:textId="77777777" w:rsidR="004F42BE" w:rsidRPr="005D66CE" w:rsidRDefault="004F42BE" w:rsidP="004F42BE">
      <w:pPr>
        <w:spacing w:after="0" w:line="240" w:lineRule="auto"/>
        <w:rPr>
          <w:rFonts w:ascii="Arial" w:eastAsia="Times New Roman" w:hAnsi="Arial" w:cs="Arial"/>
          <w:lang w:val="en-US" w:eastAsia="en-US"/>
        </w:rPr>
      </w:pPr>
    </w:p>
    <w:p w14:paraId="75F1BF55" w14:textId="7B5B0638" w:rsidR="004F42BE" w:rsidRDefault="004F42BE" w:rsidP="004F42BE">
      <w:pPr>
        <w:pStyle w:val="ListParagraph"/>
        <w:numPr>
          <w:ilvl w:val="0"/>
          <w:numId w:val="14"/>
        </w:numPr>
        <w:spacing w:after="0" w:line="240" w:lineRule="auto"/>
        <w:ind w:left="179" w:hanging="142"/>
        <w:rPr>
          <w:rFonts w:ascii="Arial" w:eastAsia="Times New Roman" w:hAnsi="Arial" w:cs="Arial"/>
          <w:lang w:val="en-US" w:eastAsia="en-US"/>
        </w:rPr>
      </w:pPr>
      <w:r w:rsidRPr="00A17DE0">
        <w:rPr>
          <w:rFonts w:ascii="Arial" w:eastAsia="Times New Roman" w:hAnsi="Arial" w:cs="Arial"/>
          <w:lang w:val="en-US" w:eastAsia="en-US"/>
        </w:rPr>
        <w:t>Land</w:t>
      </w:r>
      <w:r w:rsidRPr="00A17DE0">
        <w:rPr>
          <w:rFonts w:ascii="Arial" w:eastAsia="Times New Roman" w:hAnsi="Arial" w:cs="Arial"/>
          <w:b/>
          <w:bCs/>
          <w:lang w:val="en-US" w:eastAsia="en-US"/>
        </w:rPr>
        <w:t xml:space="preserve"> Acknowledgement:</w:t>
      </w:r>
      <w:r w:rsidR="00CB7053">
        <w:rPr>
          <w:rFonts w:ascii="Arial" w:eastAsia="Times New Roman" w:hAnsi="Arial" w:cs="Arial"/>
          <w:lang w:val="en-US" w:eastAsia="en-US"/>
        </w:rPr>
        <w:t xml:space="preserve"> Vice Chair Richard Carter</w:t>
      </w:r>
      <w:r w:rsidRPr="00A17DE0">
        <w:rPr>
          <w:rFonts w:ascii="Arial" w:eastAsia="Times New Roman" w:hAnsi="Arial" w:cs="Arial"/>
          <w:lang w:val="en-US" w:eastAsia="en-US"/>
        </w:rPr>
        <w:t xml:space="preserve"> delivered the land </w:t>
      </w:r>
      <w:r w:rsidR="00CB7053" w:rsidRPr="00A17DE0">
        <w:rPr>
          <w:rFonts w:ascii="Arial" w:eastAsia="Times New Roman" w:hAnsi="Arial" w:cs="Arial"/>
          <w:lang w:val="en-US" w:eastAsia="en-US"/>
        </w:rPr>
        <w:t>acknowledgment.</w:t>
      </w:r>
    </w:p>
    <w:p w14:paraId="56461836" w14:textId="77777777" w:rsidR="004F42BE" w:rsidRPr="005D66CE" w:rsidRDefault="004F42BE" w:rsidP="004F42BE">
      <w:pPr>
        <w:spacing w:after="0" w:line="240" w:lineRule="auto"/>
        <w:rPr>
          <w:rFonts w:ascii="Arial" w:eastAsia="Times New Roman" w:hAnsi="Arial" w:cs="Arial"/>
          <w:lang w:val="en-US" w:eastAsia="en-US"/>
        </w:rPr>
      </w:pPr>
    </w:p>
    <w:p w14:paraId="223B1098" w14:textId="581D027C" w:rsidR="004F42BE" w:rsidRDefault="004F42BE" w:rsidP="004F42BE">
      <w:pPr>
        <w:pStyle w:val="ListParagraph"/>
        <w:numPr>
          <w:ilvl w:val="0"/>
          <w:numId w:val="14"/>
        </w:numPr>
        <w:spacing w:after="0" w:line="240" w:lineRule="auto"/>
        <w:ind w:left="179" w:hanging="142"/>
        <w:rPr>
          <w:rFonts w:ascii="Arial" w:eastAsia="Times New Roman" w:hAnsi="Arial" w:cs="Arial"/>
          <w:lang w:val="en-US" w:eastAsia="en-US"/>
        </w:rPr>
      </w:pPr>
      <w:r w:rsidRPr="00A17DE0">
        <w:rPr>
          <w:rFonts w:ascii="Arial" w:eastAsia="Times New Roman" w:hAnsi="Arial" w:cs="Arial"/>
          <w:lang w:val="en-US" w:eastAsia="en-US"/>
        </w:rPr>
        <w:t>Agenda</w:t>
      </w:r>
      <w:r w:rsidRPr="00A17DE0">
        <w:rPr>
          <w:rFonts w:ascii="Arial" w:eastAsia="Times New Roman" w:hAnsi="Arial" w:cs="Arial"/>
          <w:b/>
          <w:bCs/>
          <w:lang w:val="en-US" w:eastAsia="en-US"/>
        </w:rPr>
        <w:t xml:space="preserve"> Review/Approval:</w:t>
      </w:r>
      <w:r w:rsidRPr="00A17DE0">
        <w:rPr>
          <w:rFonts w:ascii="Arial" w:eastAsia="Times New Roman" w:hAnsi="Arial" w:cs="Arial"/>
          <w:lang w:val="en-US" w:eastAsia="en-US"/>
        </w:rPr>
        <w:t xml:space="preserve"> The agenda was reviewed and approved unanimously. The motion to approve the agenda was proposed by Leo Lagnado and seconded by Nora Green. There were no amendments.</w:t>
      </w:r>
    </w:p>
    <w:p w14:paraId="3AB215A9" w14:textId="77777777" w:rsidR="004F42BE" w:rsidRPr="004F42BE" w:rsidRDefault="004F42BE" w:rsidP="004F42BE">
      <w:pPr>
        <w:spacing w:after="0" w:line="240" w:lineRule="auto"/>
        <w:rPr>
          <w:rFonts w:ascii="Arial" w:eastAsia="Times New Roman" w:hAnsi="Arial" w:cs="Arial"/>
          <w:lang w:val="en-US" w:eastAsia="en-US"/>
        </w:rPr>
      </w:pPr>
    </w:p>
    <w:p w14:paraId="76628F95" w14:textId="77777777" w:rsidR="004F42BE" w:rsidRPr="00A17DE0" w:rsidRDefault="004F42BE" w:rsidP="004F42BE">
      <w:pPr>
        <w:pStyle w:val="ListParagraph"/>
        <w:numPr>
          <w:ilvl w:val="0"/>
          <w:numId w:val="14"/>
        </w:numPr>
        <w:spacing w:before="120" w:after="120" w:line="240" w:lineRule="auto"/>
        <w:ind w:left="179" w:right="-180" w:hanging="142"/>
        <w:rPr>
          <w:rFonts w:ascii="Arial" w:eastAsia="Arial" w:hAnsi="Arial" w:cs="Arial"/>
          <w:sz w:val="24"/>
          <w:szCs w:val="24"/>
        </w:rPr>
      </w:pPr>
      <w:r w:rsidRPr="00A17DE0">
        <w:rPr>
          <w:rFonts w:ascii="Arial" w:eastAsia="Times New Roman" w:hAnsi="Arial" w:cs="Arial"/>
          <w:lang w:val="en-US" w:eastAsia="en-US"/>
        </w:rPr>
        <w:t>Declarations</w:t>
      </w:r>
      <w:r w:rsidRPr="00A17DE0">
        <w:rPr>
          <w:rFonts w:ascii="Arial" w:eastAsia="Times New Roman" w:hAnsi="Arial" w:cs="Arial"/>
          <w:b/>
          <w:bCs/>
          <w:lang w:val="en-US" w:eastAsia="en-US"/>
        </w:rPr>
        <w:t xml:space="preserve"> of Possible Conflicts of Interests:</w:t>
      </w:r>
      <w:r w:rsidRPr="00A17DE0">
        <w:rPr>
          <w:rFonts w:ascii="Arial" w:eastAsia="Times New Roman" w:hAnsi="Arial" w:cs="Arial"/>
          <w:lang w:val="en-US" w:eastAsia="en-US"/>
        </w:rPr>
        <w:t xml:space="preserve"> Chair </w:t>
      </w:r>
      <w:proofErr w:type="spellStart"/>
      <w:r w:rsidRPr="00A17DE0">
        <w:rPr>
          <w:rFonts w:ascii="Arial" w:eastAsia="Times New Roman" w:hAnsi="Arial" w:cs="Arial"/>
          <w:lang w:val="en-US" w:eastAsia="en-US"/>
        </w:rPr>
        <w:t>Lepofsky</w:t>
      </w:r>
      <w:proofErr w:type="spellEnd"/>
      <w:r w:rsidRPr="00A17DE0">
        <w:rPr>
          <w:rFonts w:ascii="Arial" w:eastAsia="Times New Roman" w:hAnsi="Arial" w:cs="Arial"/>
          <w:lang w:val="en-US" w:eastAsia="en-US"/>
        </w:rPr>
        <w:t xml:space="preserve"> called for any declarations of conflicts of interest. No conflicts of interest were declared by the members.</w:t>
      </w:r>
    </w:p>
    <w:p w14:paraId="0CA97F4D" w14:textId="77777777" w:rsidR="004F42BE" w:rsidRDefault="004F42BE" w:rsidP="004F42BE">
      <w:pPr>
        <w:spacing w:after="0" w:line="240" w:lineRule="auto"/>
        <w:rPr>
          <w:rFonts w:ascii="Arial" w:eastAsia="Arial" w:hAnsi="Arial" w:cs="Arial"/>
          <w:color w:val="000000"/>
          <w:sz w:val="24"/>
          <w:szCs w:val="24"/>
        </w:rPr>
      </w:pPr>
    </w:p>
    <w:p w14:paraId="331E3DB0" w14:textId="7902827E" w:rsidR="004F42BE" w:rsidRDefault="004F42BE" w:rsidP="004F42BE">
      <w:pPr>
        <w:spacing w:after="0" w:line="240" w:lineRule="auto"/>
        <w:rPr>
          <w:rFonts w:ascii="Arial" w:eastAsia="Arial" w:hAnsi="Arial" w:cs="Arial"/>
          <w:sz w:val="24"/>
          <w:szCs w:val="24"/>
        </w:rPr>
      </w:pPr>
      <w:r>
        <w:rPr>
          <w:rFonts w:ascii="Arial" w:eastAsia="Arial" w:hAnsi="Arial" w:cs="Arial"/>
          <w:sz w:val="24"/>
          <w:szCs w:val="24"/>
        </w:rPr>
        <w:lastRenderedPageBreak/>
        <w:t>Item 2</w:t>
      </w:r>
      <w:r w:rsidR="00170549">
        <w:rPr>
          <w:rFonts w:ascii="Arial" w:eastAsia="Arial" w:hAnsi="Arial" w:cs="Arial"/>
          <w:sz w:val="24"/>
          <w:szCs w:val="24"/>
        </w:rPr>
        <w:t xml:space="preserve"> Chair Report</w:t>
      </w:r>
    </w:p>
    <w:p w14:paraId="20B4081D" w14:textId="27B9D340" w:rsidR="004F42BE" w:rsidRPr="00CE1EA1" w:rsidRDefault="004F42BE" w:rsidP="004F42BE">
      <w:pPr>
        <w:spacing w:after="0" w:line="240" w:lineRule="auto"/>
        <w:rPr>
          <w:rFonts w:ascii="Arial" w:eastAsia="Arial" w:hAnsi="Arial" w:cs="Arial"/>
          <w:sz w:val="24"/>
          <w:szCs w:val="24"/>
        </w:rPr>
      </w:pPr>
      <w:r>
        <w:rPr>
          <w:rFonts w:ascii="Arial" w:eastAsia="Arial" w:hAnsi="Arial" w:cs="Arial"/>
          <w:sz w:val="24"/>
          <w:szCs w:val="24"/>
        </w:rPr>
        <w:t>Updates</w:t>
      </w:r>
      <w:r w:rsidR="0059729E">
        <w:rPr>
          <w:rFonts w:ascii="Arial" w:eastAsia="Arial" w:hAnsi="Arial" w:cs="Arial"/>
          <w:sz w:val="24"/>
          <w:szCs w:val="24"/>
        </w:rPr>
        <w:t>/Topics</w:t>
      </w:r>
    </w:p>
    <w:p w14:paraId="506F4D44" w14:textId="5C6C750A" w:rsidR="00170549" w:rsidRDefault="00170549" w:rsidP="004F42BE">
      <w:pPr>
        <w:pStyle w:val="ListParagraph"/>
        <w:numPr>
          <w:ilvl w:val="0"/>
          <w:numId w:val="13"/>
        </w:numPr>
        <w:spacing w:after="0" w:line="240" w:lineRule="auto"/>
        <w:rPr>
          <w:rFonts w:ascii="Arial" w:eastAsia="Arial" w:hAnsi="Arial" w:cs="Arial"/>
          <w:sz w:val="24"/>
          <w:szCs w:val="24"/>
        </w:rPr>
      </w:pPr>
      <w:r>
        <w:rPr>
          <w:rFonts w:ascii="Arial" w:eastAsia="Arial" w:hAnsi="Arial" w:cs="Arial"/>
          <w:sz w:val="24"/>
          <w:szCs w:val="24"/>
        </w:rPr>
        <w:t>Right to Know discussion</w:t>
      </w:r>
    </w:p>
    <w:p w14:paraId="79E26EFA" w14:textId="72480832" w:rsidR="00535976" w:rsidRDefault="00535976" w:rsidP="004F42BE">
      <w:pPr>
        <w:pStyle w:val="ListParagraph"/>
        <w:numPr>
          <w:ilvl w:val="0"/>
          <w:numId w:val="13"/>
        </w:numPr>
        <w:spacing w:after="0" w:line="240" w:lineRule="auto"/>
        <w:rPr>
          <w:rFonts w:ascii="Arial" w:eastAsia="Arial" w:hAnsi="Arial" w:cs="Arial"/>
          <w:sz w:val="24"/>
          <w:szCs w:val="24"/>
        </w:rPr>
      </w:pPr>
      <w:r>
        <w:rPr>
          <w:rFonts w:ascii="Arial" w:eastAsia="Arial" w:hAnsi="Arial" w:cs="Arial"/>
          <w:sz w:val="24"/>
          <w:szCs w:val="24"/>
        </w:rPr>
        <w:t xml:space="preserve">Motion presented by David </w:t>
      </w:r>
      <w:proofErr w:type="spellStart"/>
      <w:r>
        <w:rPr>
          <w:rFonts w:ascii="Arial" w:eastAsia="Arial" w:hAnsi="Arial" w:cs="Arial"/>
          <w:sz w:val="24"/>
          <w:szCs w:val="24"/>
        </w:rPr>
        <w:t>Lepofsky</w:t>
      </w:r>
      <w:proofErr w:type="spellEnd"/>
    </w:p>
    <w:p w14:paraId="6CA212B1" w14:textId="05548406" w:rsidR="004F42BE" w:rsidRDefault="00D80949" w:rsidP="004F42BE">
      <w:pPr>
        <w:pStyle w:val="ListParagraph"/>
        <w:numPr>
          <w:ilvl w:val="0"/>
          <w:numId w:val="13"/>
        </w:numPr>
        <w:spacing w:after="0" w:line="240" w:lineRule="auto"/>
        <w:rPr>
          <w:rFonts w:ascii="Arial" w:eastAsia="Arial" w:hAnsi="Arial" w:cs="Arial"/>
          <w:sz w:val="24"/>
          <w:szCs w:val="24"/>
        </w:rPr>
      </w:pPr>
      <w:r>
        <w:rPr>
          <w:rFonts w:ascii="Arial" w:eastAsia="Arial" w:hAnsi="Arial" w:cs="Arial"/>
          <w:sz w:val="24"/>
          <w:szCs w:val="24"/>
        </w:rPr>
        <w:t xml:space="preserve">Parent Concern Protocol and Human Rights Complaint </w:t>
      </w:r>
      <w:r w:rsidR="004F42BE" w:rsidRPr="004F42BE">
        <w:rPr>
          <w:rFonts w:ascii="Arial" w:eastAsia="Arial" w:hAnsi="Arial" w:cs="Arial"/>
          <w:sz w:val="24"/>
          <w:szCs w:val="24"/>
        </w:rPr>
        <w:t>Process and Discussion</w:t>
      </w:r>
      <w:r>
        <w:rPr>
          <w:rFonts w:ascii="Arial" w:eastAsia="Arial" w:hAnsi="Arial" w:cs="Arial"/>
          <w:sz w:val="24"/>
          <w:szCs w:val="24"/>
        </w:rPr>
        <w:t xml:space="preserve"> – what can parents do if they feel their child’s needs are not being met?</w:t>
      </w:r>
    </w:p>
    <w:p w14:paraId="030DB7DA" w14:textId="77777777" w:rsidR="00170549" w:rsidRDefault="00170549" w:rsidP="00170549">
      <w:pPr>
        <w:pStyle w:val="ListParagraph"/>
        <w:spacing w:after="0" w:line="240" w:lineRule="auto"/>
        <w:rPr>
          <w:rFonts w:ascii="Arial" w:eastAsia="Arial" w:hAnsi="Arial" w:cs="Arial"/>
          <w:sz w:val="24"/>
          <w:szCs w:val="24"/>
        </w:rPr>
      </w:pPr>
    </w:p>
    <w:p w14:paraId="6CEB612C" w14:textId="77777777" w:rsidR="00170549" w:rsidRPr="00A17DE0" w:rsidRDefault="00170549" w:rsidP="00170549">
      <w:pPr>
        <w:spacing w:after="0" w:line="240" w:lineRule="auto"/>
        <w:rPr>
          <w:rFonts w:ascii="Arial" w:hAnsi="Arial" w:cs="Arial"/>
          <w:b/>
          <w:bCs/>
        </w:rPr>
      </w:pPr>
      <w:r w:rsidRPr="00A17DE0">
        <w:rPr>
          <w:rFonts w:ascii="Arial" w:hAnsi="Arial" w:cs="Arial"/>
          <w:b/>
          <w:bCs/>
        </w:rPr>
        <w:t>Right to Know:</w:t>
      </w:r>
    </w:p>
    <w:p w14:paraId="1CFBC7C7" w14:textId="77777777" w:rsidR="00170549" w:rsidRPr="00A17DE0" w:rsidRDefault="00170549" w:rsidP="00170549">
      <w:pPr>
        <w:pStyle w:val="ListParagraph"/>
        <w:numPr>
          <w:ilvl w:val="0"/>
          <w:numId w:val="20"/>
        </w:numPr>
        <w:spacing w:after="0" w:line="240" w:lineRule="auto"/>
        <w:rPr>
          <w:rFonts w:ascii="Arial" w:hAnsi="Arial" w:cs="Arial"/>
        </w:rPr>
      </w:pPr>
      <w:r w:rsidRPr="00A17DE0">
        <w:rPr>
          <w:rFonts w:ascii="Arial" w:hAnsi="Arial" w:cs="Arial"/>
          <w:b/>
          <w:bCs/>
        </w:rPr>
        <w:t>Discussion Summary:</w:t>
      </w:r>
      <w:r w:rsidRPr="00A17DE0">
        <w:rPr>
          <w:rFonts w:ascii="Arial" w:hAnsi="Arial" w:cs="Arial"/>
        </w:rPr>
        <w:t xml:space="preserve"> Chair </w:t>
      </w:r>
      <w:proofErr w:type="spellStart"/>
      <w:r w:rsidRPr="00A17DE0">
        <w:rPr>
          <w:rFonts w:ascii="Arial" w:hAnsi="Arial" w:cs="Arial"/>
        </w:rPr>
        <w:t>Lepofsky</w:t>
      </w:r>
      <w:proofErr w:type="spellEnd"/>
      <w:r w:rsidRPr="00A17DE0">
        <w:rPr>
          <w:rFonts w:ascii="Arial" w:hAnsi="Arial" w:cs="Arial"/>
        </w:rPr>
        <w:t xml:space="preserve"> initiated the discussion on the “Right to Know,” emphasizing the necessity for parents and guardians to be fully informed about the services and supports available for students with special education needs. He highlighted the need for improved communication strategies to ensure that this information reaches all stakeholders effectively.</w:t>
      </w:r>
    </w:p>
    <w:p w14:paraId="022BDB43" w14:textId="77777777" w:rsidR="00170549" w:rsidRPr="00A17DE0" w:rsidRDefault="00170549" w:rsidP="00170549">
      <w:pPr>
        <w:pStyle w:val="ListParagraph"/>
        <w:spacing w:after="0" w:line="240" w:lineRule="auto"/>
        <w:ind w:left="321"/>
        <w:rPr>
          <w:rFonts w:ascii="Arial" w:hAnsi="Arial" w:cs="Arial"/>
        </w:rPr>
      </w:pPr>
    </w:p>
    <w:p w14:paraId="67875521" w14:textId="77777777" w:rsidR="00170549" w:rsidRPr="00E11A87" w:rsidRDefault="00170549" w:rsidP="00170549">
      <w:pPr>
        <w:spacing w:after="0" w:line="240" w:lineRule="auto"/>
        <w:ind w:left="360"/>
        <w:rPr>
          <w:rFonts w:ascii="Arial" w:hAnsi="Arial" w:cs="Arial"/>
        </w:rPr>
      </w:pPr>
      <w:r w:rsidRPr="00E11A87">
        <w:rPr>
          <w:rFonts w:ascii="Arial" w:hAnsi="Arial" w:cs="Arial"/>
          <w:b/>
          <w:bCs/>
        </w:rPr>
        <w:t>Action Items:</w:t>
      </w:r>
      <w:r w:rsidRPr="00E11A87">
        <w:rPr>
          <w:rFonts w:ascii="Arial" w:hAnsi="Arial" w:cs="Arial"/>
        </w:rPr>
        <w:t xml:space="preserve"> The committee agreed to direct TDSB to create a comprehensive action plan to inform parents and guardians about available special education programs and services in an accessible manner. This includes developing user-friendly materials and leveraging multiple communication channels.</w:t>
      </w:r>
    </w:p>
    <w:p w14:paraId="58AC304A" w14:textId="77777777" w:rsidR="00170549" w:rsidRPr="00A17DE0" w:rsidRDefault="00170549" w:rsidP="00170549">
      <w:pPr>
        <w:spacing w:after="0" w:line="240" w:lineRule="auto"/>
        <w:rPr>
          <w:rFonts w:ascii="Arial" w:hAnsi="Arial" w:cs="Arial"/>
        </w:rPr>
      </w:pPr>
    </w:p>
    <w:p w14:paraId="6B04BA3F" w14:textId="77777777" w:rsidR="0059729E" w:rsidRDefault="0059729E" w:rsidP="004F42BE">
      <w:pPr>
        <w:spacing w:after="0" w:line="240" w:lineRule="auto"/>
        <w:rPr>
          <w:rFonts w:ascii="Arial" w:hAnsi="Arial" w:cs="Arial"/>
          <w:b/>
          <w:bCs/>
        </w:rPr>
      </w:pPr>
    </w:p>
    <w:p w14:paraId="758EAF7A" w14:textId="48B242ED" w:rsidR="0059729E" w:rsidRDefault="00535976" w:rsidP="00535976">
      <w:pPr>
        <w:spacing w:after="0" w:line="240" w:lineRule="auto"/>
        <w:rPr>
          <w:rFonts w:ascii="Arial" w:hAnsi="Arial" w:cs="Arial"/>
          <w:b/>
          <w:bCs/>
        </w:rPr>
      </w:pPr>
      <w:r>
        <w:rPr>
          <w:rFonts w:ascii="Arial" w:hAnsi="Arial" w:cs="Arial"/>
          <w:b/>
          <w:bCs/>
        </w:rPr>
        <w:t>Motion:</w:t>
      </w:r>
    </w:p>
    <w:p w14:paraId="2E6477CD" w14:textId="6943450E" w:rsidR="0059729E" w:rsidRDefault="0059729E" w:rsidP="00535976">
      <w:pPr>
        <w:spacing w:after="0" w:line="240" w:lineRule="auto"/>
        <w:rPr>
          <w:rFonts w:ascii="Arial" w:hAnsi="Arial" w:cs="Arial"/>
        </w:rPr>
      </w:pPr>
      <w:r>
        <w:rPr>
          <w:rFonts w:ascii="Arial" w:hAnsi="Arial" w:cs="Arial"/>
        </w:rPr>
        <w:t xml:space="preserve">A motion regarding the rights of parents to know about TDSB Programs and Services was tabled by David </w:t>
      </w:r>
      <w:proofErr w:type="spellStart"/>
      <w:r>
        <w:rPr>
          <w:rFonts w:ascii="Arial" w:hAnsi="Arial" w:cs="Arial"/>
        </w:rPr>
        <w:t>Lepofsky</w:t>
      </w:r>
      <w:proofErr w:type="spellEnd"/>
      <w:r>
        <w:rPr>
          <w:rFonts w:ascii="Arial" w:hAnsi="Arial" w:cs="Arial"/>
        </w:rPr>
        <w:t xml:space="preserve">.  It was moved by Nora Green and seconded by Leo </w:t>
      </w:r>
      <w:r w:rsidR="00CB7053">
        <w:rPr>
          <w:rFonts w:ascii="Arial" w:hAnsi="Arial" w:cs="Arial"/>
        </w:rPr>
        <w:t>Lagnado</w:t>
      </w:r>
      <w:r>
        <w:rPr>
          <w:rFonts w:ascii="Arial" w:hAnsi="Arial" w:cs="Arial"/>
        </w:rPr>
        <w:t xml:space="preserve">.  </w:t>
      </w:r>
      <w:r w:rsidR="00CB7053">
        <w:rPr>
          <w:rFonts w:ascii="Arial" w:hAnsi="Arial" w:cs="Arial"/>
        </w:rPr>
        <w:t>The Committee passed the motion:</w:t>
      </w:r>
    </w:p>
    <w:p w14:paraId="67FE2B45" w14:textId="77777777" w:rsidR="00CB7053" w:rsidRDefault="00CB7053" w:rsidP="00CB7053"/>
    <w:p w14:paraId="65BB591C" w14:textId="1CCEEDE1" w:rsidR="00CB7053" w:rsidRDefault="00CB7053" w:rsidP="00CB7053">
      <w:r>
        <w:t>SEAC Motion June 10, 2024</w:t>
      </w:r>
    </w:p>
    <w:p w14:paraId="13DF5335" w14:textId="49889539" w:rsidR="00CB7053" w:rsidRDefault="00CB7053" w:rsidP="00CB7053">
      <w:r>
        <w:t xml:space="preserve">The Right of Parents, Guardians and Students with Disabilities/Special Education Needs to Know about TDSB Programs, Services, and Supports, and How to Access Them </w:t>
      </w:r>
    </w:p>
    <w:p w14:paraId="6B7141A7" w14:textId="17D1864C" w:rsidR="00CB7053" w:rsidRDefault="00CB7053" w:rsidP="00CB7053">
      <w:r>
        <w:t xml:space="preserve">Whereas students with disabilities/special education needs and their parents/guardians have a right to user-friendly access to important information about the programs, services, supports and educational offerings available for them at TDSB and how to access them. This should be easy to find, written in plain language without education jargon, and available in multiple languages and multiple formats, including accessible formats. </w:t>
      </w:r>
    </w:p>
    <w:p w14:paraId="126A0F2E" w14:textId="5C19DC3D" w:rsidR="00CB7053" w:rsidRDefault="00CB7053" w:rsidP="00CB7053">
      <w:r>
        <w:t xml:space="preserve">And whereas for over eight years, SEAC has repeatedly told senior TDSB officials that too many families find it hard to find this information. They find this very frustrating. This undermines their ability to advocate for their child’s needs. </w:t>
      </w:r>
    </w:p>
    <w:p w14:paraId="4CCA85BB" w14:textId="6722E6B3" w:rsidR="00CB7053" w:rsidRDefault="00CB7053" w:rsidP="00CB7053">
      <w:r>
        <w:lastRenderedPageBreak/>
        <w:t>And whereas TDSB has told SEAC that it is the responsibility of each principal to convey this information to parents and guardians of students with special education needs, and that parents can look to TDSB’s website, its Special Education Plan posted there, and some brochures. Yet SEAC has advised TDSB that this is not an effective solution.</w:t>
      </w:r>
    </w:p>
    <w:p w14:paraId="144B2DDD" w14:textId="40F9595D" w:rsidR="00CB7053" w:rsidRDefault="00CB7053" w:rsidP="00CB7053">
      <w:r>
        <w:t>And whereas TDSB’s 2024 Multi-Year Strategic Plan commits to treating parents as partners and to “Identifying, removing, and preventing systemic, procedural, and attitudinal barriers that stand in the way of equity of access and outcomes in education.”</w:t>
      </w:r>
    </w:p>
    <w:p w14:paraId="232B328E" w14:textId="77777777" w:rsidR="00CB7053" w:rsidRDefault="00CB7053" w:rsidP="00CB7053">
      <w:r>
        <w:t xml:space="preserve">SEAC therefore recommends that the TDSB Board </w:t>
      </w:r>
      <w:proofErr w:type="gramStart"/>
      <w:r>
        <w:t>should</w:t>
      </w:r>
      <w:proofErr w:type="gramEnd"/>
      <w:r>
        <w:t xml:space="preserve"> </w:t>
      </w:r>
    </w:p>
    <w:p w14:paraId="4B3F3F10" w14:textId="77777777" w:rsidR="00CB7053" w:rsidRDefault="00CB7053" w:rsidP="00CB7053">
      <w:r>
        <w:t xml:space="preserve">1. As a priority, create and implement a strong, comprehensive action plan to fully, </w:t>
      </w:r>
      <w:proofErr w:type="gramStart"/>
      <w:r>
        <w:t>effectively</w:t>
      </w:r>
      <w:proofErr w:type="gramEnd"/>
      <w:r>
        <w:t xml:space="preserve"> and pro-actively inform all parents/guardians/students, including parents/guardians of students with disabilities/special education needs, about the programs, supports, services and educational offerings that could assist students with disabilities/special education needs, and where and how to access and advocate for them, and </w:t>
      </w:r>
    </w:p>
    <w:p w14:paraId="54631B9B" w14:textId="77777777" w:rsidR="00CB7053" w:rsidRDefault="00CB7053" w:rsidP="00CB7053">
      <w:r>
        <w:t>2.  report by the end of 2024 and every six months after that to the Board and to SEAC on their progress.</w:t>
      </w:r>
    </w:p>
    <w:p w14:paraId="33543020" w14:textId="3FB2C465" w:rsidR="00CB7053" w:rsidRDefault="00B34484" w:rsidP="00535976">
      <w:pPr>
        <w:spacing w:after="0" w:line="240" w:lineRule="auto"/>
        <w:rPr>
          <w:rFonts w:ascii="Arial" w:hAnsi="Arial" w:cs="Arial"/>
          <w:b/>
          <w:bCs/>
        </w:rPr>
      </w:pPr>
      <w:r w:rsidRPr="00B34484">
        <w:rPr>
          <w:rFonts w:ascii="Arial" w:hAnsi="Arial" w:cs="Arial"/>
          <w:b/>
          <w:bCs/>
        </w:rPr>
        <w:t>Staff Presentation:</w:t>
      </w:r>
    </w:p>
    <w:p w14:paraId="0A72CAEA" w14:textId="48A328DD" w:rsidR="00170549" w:rsidRPr="00170549" w:rsidRDefault="00170549" w:rsidP="00535976">
      <w:pPr>
        <w:spacing w:after="0" w:line="240" w:lineRule="auto"/>
        <w:rPr>
          <w:rFonts w:ascii="Arial" w:hAnsi="Arial" w:cs="Arial"/>
          <w:b/>
          <w:bCs/>
        </w:rPr>
      </w:pPr>
      <w:r w:rsidRPr="00170549">
        <w:rPr>
          <w:rFonts w:ascii="Arial" w:hAnsi="Arial" w:cs="Arial"/>
          <w:b/>
          <w:bCs/>
        </w:rPr>
        <w:t>IEP Implementation, Parent Concern Protocol and Hu</w:t>
      </w:r>
      <w:r>
        <w:rPr>
          <w:rFonts w:ascii="Arial" w:hAnsi="Arial" w:cs="Arial"/>
          <w:b/>
          <w:bCs/>
        </w:rPr>
        <w:t>man Right</w:t>
      </w:r>
      <w:r w:rsidR="007E726F">
        <w:rPr>
          <w:rFonts w:ascii="Arial" w:hAnsi="Arial" w:cs="Arial"/>
          <w:b/>
          <w:bCs/>
        </w:rPr>
        <w:t>s</w:t>
      </w:r>
      <w:r>
        <w:rPr>
          <w:rFonts w:ascii="Arial" w:hAnsi="Arial" w:cs="Arial"/>
          <w:b/>
          <w:bCs/>
        </w:rPr>
        <w:t xml:space="preserve"> Complaints</w:t>
      </w:r>
    </w:p>
    <w:p w14:paraId="4B81DE41" w14:textId="77777777" w:rsidR="002454EF" w:rsidRPr="00A17DE0" w:rsidRDefault="002454EF" w:rsidP="002454EF">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Key Points on IEP Implementation:</w:t>
      </w:r>
    </w:p>
    <w:p w14:paraId="50384F6F" w14:textId="77777777" w:rsidR="002454EF" w:rsidRPr="00A17DE0" w:rsidRDefault="002454EF" w:rsidP="002454EF">
      <w:pPr>
        <w:pStyle w:val="ListParagraph"/>
        <w:numPr>
          <w:ilvl w:val="0"/>
          <w:numId w:val="23"/>
        </w:numPr>
        <w:spacing w:before="100" w:beforeAutospacing="1" w:after="100" w:afterAutospacing="1" w:line="240" w:lineRule="auto"/>
        <w:rPr>
          <w:rFonts w:ascii="Arial" w:eastAsia="Times New Roman" w:hAnsi="Arial" w:cs="Arial"/>
          <w:lang w:val="en-US" w:eastAsia="en-US"/>
        </w:rPr>
      </w:pPr>
      <w:r>
        <w:rPr>
          <w:rFonts w:ascii="Arial" w:eastAsia="Times New Roman" w:hAnsi="Arial" w:cs="Arial"/>
          <w:lang w:val="en-US" w:eastAsia="en-US"/>
        </w:rPr>
        <w:t>S</w:t>
      </w:r>
      <w:r w:rsidRPr="00A17DE0">
        <w:rPr>
          <w:rFonts w:ascii="Arial" w:eastAsia="Times New Roman" w:hAnsi="Arial" w:cs="Arial"/>
          <w:lang w:val="en-US" w:eastAsia="en-US"/>
        </w:rPr>
        <w:t>tressed the importance of involving parents, students, and educators in the IEP development process to ensure a comprehensive and individualized approach.</w:t>
      </w:r>
    </w:p>
    <w:p w14:paraId="1B4C3DC7" w14:textId="77777777" w:rsidR="002454EF" w:rsidRPr="00A17DE0" w:rsidRDefault="002454EF" w:rsidP="002454EF">
      <w:pPr>
        <w:pStyle w:val="ListParagraph"/>
        <w:numPr>
          <w:ilvl w:val="0"/>
          <w:numId w:val="23"/>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Highlighted recent legislative changes aimed at streamlining the IEP process, making it more accessible and easier for families to understand.</w:t>
      </w:r>
    </w:p>
    <w:p w14:paraId="56EAB6B6" w14:textId="77777777" w:rsidR="002454EF" w:rsidRPr="00A17DE0" w:rsidRDefault="002454EF" w:rsidP="002454EF">
      <w:pPr>
        <w:pStyle w:val="ListParagraph"/>
        <w:numPr>
          <w:ilvl w:val="0"/>
          <w:numId w:val="23"/>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Emphasized that compliance with these requirements is essential for ensuring that all students receive appropriate educational accommodations and modifications.</w:t>
      </w:r>
    </w:p>
    <w:p w14:paraId="05703F89" w14:textId="77777777" w:rsidR="002454EF" w:rsidRPr="00A17DE0" w:rsidRDefault="002454EF" w:rsidP="002454EF">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Consultation Process with Families:</w:t>
      </w:r>
    </w:p>
    <w:p w14:paraId="3E420EF6" w14:textId="77777777" w:rsidR="002454EF" w:rsidRPr="00A17DE0" w:rsidRDefault="002454EF" w:rsidP="002454EF">
      <w:pPr>
        <w:pStyle w:val="ListParagraph"/>
        <w:numPr>
          <w:ilvl w:val="0"/>
          <w:numId w:val="26"/>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Discussed the significance of effective communication and consultation with families in developing and implementing IEPs.</w:t>
      </w:r>
    </w:p>
    <w:p w14:paraId="73F76DA4" w14:textId="3FA3EF76" w:rsidR="002454EF" w:rsidRPr="002454EF" w:rsidRDefault="002454EF" w:rsidP="002454EF">
      <w:pPr>
        <w:pStyle w:val="ListParagraph"/>
        <w:numPr>
          <w:ilvl w:val="0"/>
          <w:numId w:val="26"/>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 xml:space="preserve">Noted a new initiative to conduct regular feedback sessions with parents to gather their insights and experiences regarding the IEP </w:t>
      </w:r>
      <w:proofErr w:type="gramStart"/>
      <w:r w:rsidRPr="00A17DE0">
        <w:rPr>
          <w:rFonts w:ascii="Arial" w:eastAsia="Times New Roman" w:hAnsi="Arial" w:cs="Arial"/>
          <w:lang w:val="en-US" w:eastAsia="en-US"/>
        </w:rPr>
        <w:t>process</w:t>
      </w:r>
      <w:proofErr w:type="gramEnd"/>
    </w:p>
    <w:p w14:paraId="403E560B" w14:textId="072D796F" w:rsidR="00B34484" w:rsidRDefault="00B34484" w:rsidP="00535976">
      <w:pPr>
        <w:spacing w:after="0" w:line="240" w:lineRule="auto"/>
        <w:rPr>
          <w:rFonts w:ascii="Arial" w:hAnsi="Arial" w:cs="Arial"/>
        </w:rPr>
      </w:pPr>
    </w:p>
    <w:p w14:paraId="4CBF3D88" w14:textId="2BB80696" w:rsidR="00B34484" w:rsidRDefault="00B34484" w:rsidP="00B34484">
      <w:pPr>
        <w:spacing w:after="0" w:line="240" w:lineRule="auto"/>
        <w:rPr>
          <w:rFonts w:ascii="Arial" w:hAnsi="Arial" w:cs="Arial"/>
        </w:rPr>
      </w:pPr>
      <w:r w:rsidRPr="00B34484">
        <w:rPr>
          <w:rFonts w:ascii="Arial" w:hAnsi="Arial" w:cs="Arial"/>
          <w:b/>
          <w:bCs/>
          <w:lang w:val="en-US"/>
        </w:rPr>
        <w:lastRenderedPageBreak/>
        <w:t xml:space="preserve">What if </w:t>
      </w:r>
      <w:r>
        <w:rPr>
          <w:rFonts w:ascii="Arial" w:hAnsi="Arial" w:cs="Arial"/>
          <w:b/>
          <w:bCs/>
          <w:lang w:val="en-US"/>
        </w:rPr>
        <w:t>a parent/guardian</w:t>
      </w:r>
      <w:r w:rsidRPr="00B34484">
        <w:rPr>
          <w:rFonts w:ascii="Arial" w:hAnsi="Arial" w:cs="Arial"/>
          <w:b/>
          <w:bCs/>
          <w:lang w:val="en-US"/>
        </w:rPr>
        <w:t xml:space="preserve"> disagree</w:t>
      </w:r>
      <w:r>
        <w:rPr>
          <w:rFonts w:ascii="Arial" w:hAnsi="Arial" w:cs="Arial"/>
          <w:b/>
          <w:bCs/>
          <w:lang w:val="en-US"/>
        </w:rPr>
        <w:t>s</w:t>
      </w:r>
      <w:r w:rsidRPr="00B34484">
        <w:rPr>
          <w:rFonts w:ascii="Arial" w:hAnsi="Arial" w:cs="Arial"/>
          <w:b/>
          <w:bCs/>
          <w:lang w:val="en-US"/>
        </w:rPr>
        <w:t xml:space="preserve"> with the final content of the IE</w:t>
      </w:r>
      <w:r>
        <w:rPr>
          <w:rFonts w:ascii="Arial" w:hAnsi="Arial" w:cs="Arial"/>
          <w:b/>
          <w:bCs/>
          <w:lang w:val="en-US"/>
        </w:rPr>
        <w:t>P or</w:t>
      </w:r>
      <w:r w:rsidRPr="00B34484">
        <w:rPr>
          <w:rFonts w:ascii="Arial" w:hAnsi="Arial" w:cs="Arial"/>
          <w:b/>
          <w:bCs/>
          <w:lang w:val="en-US"/>
        </w:rPr>
        <w:t xml:space="preserve"> if the contents of the IEP are not being implemented?</w:t>
      </w:r>
    </w:p>
    <w:p w14:paraId="247AE8B1" w14:textId="77777777" w:rsidR="00B34484" w:rsidRDefault="00B34484" w:rsidP="00535976">
      <w:pPr>
        <w:spacing w:after="0" w:line="240" w:lineRule="auto"/>
        <w:rPr>
          <w:rFonts w:ascii="Arial" w:hAnsi="Arial" w:cs="Arial"/>
        </w:rPr>
      </w:pPr>
    </w:p>
    <w:p w14:paraId="1ADEF34A" w14:textId="42D80E95" w:rsidR="00B34484" w:rsidRDefault="00B34484" w:rsidP="00B34484">
      <w:pPr>
        <w:spacing w:after="0" w:line="240" w:lineRule="auto"/>
        <w:rPr>
          <w:rFonts w:ascii="Arial" w:hAnsi="Arial" w:cs="Arial"/>
        </w:rPr>
      </w:pPr>
      <w:r w:rsidRPr="00B34484">
        <w:rPr>
          <w:rFonts w:ascii="Arial" w:hAnsi="Arial" w:cs="Arial"/>
        </w:rPr>
        <w:t>●</w:t>
      </w:r>
      <w:r>
        <w:rPr>
          <w:rFonts w:ascii="Arial" w:hAnsi="Arial" w:cs="Arial"/>
        </w:rPr>
        <w:t xml:space="preserve"> </w:t>
      </w:r>
      <w:r w:rsidRPr="00B34484">
        <w:rPr>
          <w:rFonts w:ascii="Arial" w:hAnsi="Arial" w:cs="Arial"/>
        </w:rPr>
        <w:t xml:space="preserve">Collaborative problem solving – Ministry of Education - Shared </w:t>
      </w:r>
      <w:r w:rsidR="00CC1B0E">
        <w:rPr>
          <w:rFonts w:ascii="Arial" w:hAnsi="Arial" w:cs="Arial"/>
        </w:rPr>
        <w:t>S</w:t>
      </w:r>
      <w:r w:rsidRPr="00B34484">
        <w:rPr>
          <w:rFonts w:ascii="Arial" w:hAnsi="Arial" w:cs="Arial"/>
        </w:rPr>
        <w:t>olutions: A Guide to Preventing and Resolving Conflicts regarding Programs and Services for Students with Special Education Needs </w:t>
      </w:r>
    </w:p>
    <w:p w14:paraId="6090582A" w14:textId="77777777" w:rsidR="00B34484" w:rsidRPr="00B34484" w:rsidRDefault="00B34484" w:rsidP="00B34484">
      <w:pPr>
        <w:spacing w:after="0" w:line="240" w:lineRule="auto"/>
        <w:rPr>
          <w:rFonts w:ascii="Arial" w:hAnsi="Arial" w:cs="Arial"/>
        </w:rPr>
      </w:pPr>
    </w:p>
    <w:p w14:paraId="762820CA" w14:textId="5EB87420" w:rsidR="00B34484" w:rsidRPr="00B34484" w:rsidRDefault="00B34484" w:rsidP="00B34484">
      <w:pPr>
        <w:spacing w:after="0" w:line="240" w:lineRule="auto"/>
        <w:rPr>
          <w:rFonts w:ascii="Arial" w:hAnsi="Arial" w:cs="Arial"/>
        </w:rPr>
      </w:pPr>
      <w:r w:rsidRPr="00B34484">
        <w:rPr>
          <w:rFonts w:ascii="Arial" w:hAnsi="Arial" w:cs="Arial"/>
        </w:rPr>
        <w:t>●</w:t>
      </w:r>
      <w:r>
        <w:rPr>
          <w:rFonts w:ascii="Arial" w:hAnsi="Arial" w:cs="Arial"/>
        </w:rPr>
        <w:t xml:space="preserve"> </w:t>
      </w:r>
      <w:r w:rsidRPr="00B34484">
        <w:rPr>
          <w:rFonts w:ascii="Arial" w:hAnsi="Arial" w:cs="Arial"/>
        </w:rPr>
        <w:t xml:space="preserve">If </w:t>
      </w:r>
      <w:r w:rsidR="00CC1B0E">
        <w:rPr>
          <w:rFonts w:ascii="Arial" w:hAnsi="Arial" w:cs="Arial"/>
        </w:rPr>
        <w:t xml:space="preserve">the </w:t>
      </w:r>
      <w:r w:rsidRPr="00B34484">
        <w:rPr>
          <w:rFonts w:ascii="Arial" w:hAnsi="Arial" w:cs="Arial"/>
        </w:rPr>
        <w:t>parent/guardian/caregiver disagrees with what is in the IEP or how the IEP is being implemented, they have 2 options:</w:t>
      </w:r>
    </w:p>
    <w:p w14:paraId="7017B619" w14:textId="77777777" w:rsidR="00CC1B0E" w:rsidRDefault="00CC1B0E" w:rsidP="00B34484">
      <w:pPr>
        <w:spacing w:after="0" w:line="240" w:lineRule="auto"/>
        <w:rPr>
          <w:rFonts w:ascii="Arial" w:hAnsi="Arial" w:cs="Arial"/>
        </w:rPr>
      </w:pPr>
    </w:p>
    <w:p w14:paraId="6A516194" w14:textId="5AD4CC20" w:rsidR="00CC1B0E" w:rsidRPr="00CC1B0E" w:rsidRDefault="00B34484" w:rsidP="00CC1B0E">
      <w:pPr>
        <w:pStyle w:val="ListParagraph"/>
        <w:numPr>
          <w:ilvl w:val="0"/>
          <w:numId w:val="34"/>
        </w:numPr>
        <w:spacing w:after="0" w:line="240" w:lineRule="auto"/>
        <w:rPr>
          <w:rFonts w:ascii="Arial" w:hAnsi="Arial" w:cs="Arial"/>
        </w:rPr>
      </w:pPr>
      <w:r w:rsidRPr="00CC1B0E">
        <w:rPr>
          <w:rFonts w:ascii="Arial" w:hAnsi="Arial" w:cs="Arial"/>
        </w:rPr>
        <w:t>Parent Concern Protocol (PR505)</w:t>
      </w:r>
    </w:p>
    <w:p w14:paraId="695CA996" w14:textId="77777777" w:rsidR="00CC1B0E" w:rsidRDefault="00CC1B0E" w:rsidP="00B34484">
      <w:pPr>
        <w:spacing w:after="0" w:line="240" w:lineRule="auto"/>
        <w:rPr>
          <w:rFonts w:ascii="Arial" w:hAnsi="Arial" w:cs="Arial"/>
        </w:rPr>
      </w:pPr>
    </w:p>
    <w:p w14:paraId="3FB5D660" w14:textId="2B5B9673" w:rsidR="00CC1B0E" w:rsidRDefault="00CC1B0E" w:rsidP="00B34484">
      <w:pPr>
        <w:spacing w:after="0" w:line="240" w:lineRule="auto"/>
        <w:rPr>
          <w:rFonts w:ascii="Arial" w:hAnsi="Arial" w:cs="Arial"/>
        </w:rPr>
      </w:pPr>
      <w:r>
        <w:rPr>
          <w:rFonts w:ascii="Arial" w:hAnsi="Arial" w:cs="Arial"/>
        </w:rPr>
        <w:t>The steps to follow were outlined as follows:</w:t>
      </w:r>
    </w:p>
    <w:p w14:paraId="730990A8" w14:textId="0FC235B8" w:rsidR="00CC1B0E" w:rsidRDefault="00CC1B0E" w:rsidP="00B34484">
      <w:pPr>
        <w:spacing w:after="0" w:line="240" w:lineRule="auto"/>
        <w:rPr>
          <w:rFonts w:ascii="Arial" w:hAnsi="Arial" w:cs="Arial"/>
        </w:rPr>
      </w:pPr>
      <w:r>
        <w:rPr>
          <w:rFonts w:ascii="Arial" w:hAnsi="Arial" w:cs="Arial"/>
        </w:rPr>
        <w:t>Step 1 – Classroom Teacher</w:t>
      </w:r>
    </w:p>
    <w:p w14:paraId="3E1FED72" w14:textId="49D15716" w:rsidR="00CC1B0E" w:rsidRDefault="00CC1B0E" w:rsidP="00B34484">
      <w:pPr>
        <w:spacing w:after="0" w:line="240" w:lineRule="auto"/>
        <w:rPr>
          <w:rFonts w:ascii="Arial" w:hAnsi="Arial" w:cs="Arial"/>
        </w:rPr>
      </w:pPr>
      <w:r>
        <w:rPr>
          <w:rFonts w:ascii="Arial" w:hAnsi="Arial" w:cs="Arial"/>
        </w:rPr>
        <w:t>Step 2 – School Principal</w:t>
      </w:r>
    </w:p>
    <w:p w14:paraId="40B901B5" w14:textId="12ECFC7A" w:rsidR="00CC1B0E" w:rsidRDefault="00CC1B0E" w:rsidP="00B34484">
      <w:pPr>
        <w:spacing w:after="0" w:line="240" w:lineRule="auto"/>
        <w:rPr>
          <w:rFonts w:ascii="Arial" w:hAnsi="Arial" w:cs="Arial"/>
        </w:rPr>
      </w:pPr>
      <w:r>
        <w:rPr>
          <w:rFonts w:ascii="Arial" w:hAnsi="Arial" w:cs="Arial"/>
        </w:rPr>
        <w:t>Step 3 – Superintendent/Executive Superintendent</w:t>
      </w:r>
    </w:p>
    <w:p w14:paraId="64B28FF1" w14:textId="58B1D63D" w:rsidR="00CC1B0E" w:rsidRDefault="00CC1B0E" w:rsidP="00B34484">
      <w:pPr>
        <w:spacing w:after="0" w:line="240" w:lineRule="auto"/>
        <w:rPr>
          <w:rFonts w:ascii="Arial" w:hAnsi="Arial" w:cs="Arial"/>
        </w:rPr>
      </w:pPr>
      <w:r>
        <w:rPr>
          <w:rFonts w:ascii="Arial" w:hAnsi="Arial" w:cs="Arial"/>
        </w:rPr>
        <w:t>Step 4 - Trustee</w:t>
      </w:r>
    </w:p>
    <w:p w14:paraId="311D48D7" w14:textId="77777777" w:rsidR="00CC1B0E" w:rsidRDefault="00CC1B0E" w:rsidP="00B34484">
      <w:pPr>
        <w:spacing w:after="0" w:line="240" w:lineRule="auto"/>
        <w:rPr>
          <w:rFonts w:ascii="Arial" w:hAnsi="Arial" w:cs="Arial"/>
        </w:rPr>
      </w:pPr>
    </w:p>
    <w:p w14:paraId="545CC7E8" w14:textId="77777777" w:rsidR="00B34484" w:rsidRPr="00B34484" w:rsidRDefault="00B34484" w:rsidP="00B34484">
      <w:pPr>
        <w:spacing w:after="0" w:line="240" w:lineRule="auto"/>
        <w:rPr>
          <w:rFonts w:ascii="Arial" w:hAnsi="Arial" w:cs="Arial"/>
        </w:rPr>
      </w:pPr>
    </w:p>
    <w:p w14:paraId="2C684F96" w14:textId="6E1C69FE" w:rsidR="00B34484" w:rsidRPr="00CC1B0E" w:rsidRDefault="00B34484" w:rsidP="00CC1B0E">
      <w:pPr>
        <w:spacing w:after="0" w:line="240" w:lineRule="auto"/>
        <w:rPr>
          <w:rFonts w:ascii="Arial" w:hAnsi="Arial" w:cs="Arial"/>
        </w:rPr>
      </w:pPr>
      <w:r w:rsidRPr="00CC1B0E">
        <w:rPr>
          <w:rFonts w:ascii="Arial" w:hAnsi="Arial" w:cs="Arial"/>
        </w:rPr>
        <w:t>Workplace Harassment Prevention and Human Rights Procedure (PR515)</w:t>
      </w:r>
    </w:p>
    <w:p w14:paraId="38B0784D" w14:textId="77777777" w:rsidR="00CC1B0E" w:rsidRPr="00CC1B0E" w:rsidRDefault="00CC1B0E" w:rsidP="00CC1B0E">
      <w:pPr>
        <w:pStyle w:val="ListParagraph"/>
        <w:numPr>
          <w:ilvl w:val="0"/>
          <w:numId w:val="36"/>
        </w:numPr>
        <w:spacing w:after="0" w:line="240" w:lineRule="auto"/>
        <w:rPr>
          <w:rFonts w:ascii="Arial" w:hAnsi="Arial" w:cs="Arial"/>
        </w:rPr>
      </w:pPr>
      <w:r w:rsidRPr="00CC1B0E">
        <w:rPr>
          <w:rFonts w:ascii="Arial" w:hAnsi="Arial" w:cs="Arial"/>
          <w:lang w:val="en-US"/>
        </w:rPr>
        <w:t>Right to equality</w:t>
      </w:r>
    </w:p>
    <w:p w14:paraId="7992D2B8" w14:textId="199D0AB5" w:rsidR="00CC1B0E" w:rsidRPr="00CC1B0E" w:rsidRDefault="00CC1B0E" w:rsidP="00CC1B0E">
      <w:pPr>
        <w:pStyle w:val="ListParagraph"/>
        <w:numPr>
          <w:ilvl w:val="0"/>
          <w:numId w:val="36"/>
        </w:numPr>
        <w:spacing w:after="0" w:line="240" w:lineRule="auto"/>
        <w:rPr>
          <w:rFonts w:ascii="Arial" w:hAnsi="Arial" w:cs="Arial"/>
        </w:rPr>
      </w:pPr>
      <w:r w:rsidRPr="00CC1B0E">
        <w:rPr>
          <w:rFonts w:ascii="Arial" w:hAnsi="Arial" w:cs="Arial"/>
          <w:lang w:val="en-US"/>
        </w:rPr>
        <w:t xml:space="preserve">Duty to Accommodate means the legal obligation to </w:t>
      </w:r>
      <w:proofErr w:type="gramStart"/>
      <w:r w:rsidRPr="00CC1B0E">
        <w:rPr>
          <w:rFonts w:ascii="Arial" w:hAnsi="Arial" w:cs="Arial"/>
          <w:lang w:val="en-US"/>
        </w:rPr>
        <w:t>make adjustments</w:t>
      </w:r>
      <w:proofErr w:type="gramEnd"/>
      <w:r w:rsidRPr="00CC1B0E">
        <w:rPr>
          <w:rFonts w:ascii="Arial" w:hAnsi="Arial" w:cs="Arial"/>
          <w:lang w:val="en-US"/>
        </w:rPr>
        <w:t>, provide support, or make exceptions in order to avoid discrimination on the basis of a protected ground so as to ensure fair and equitable access, treatment, and inclusion, and for individuals to be able to participate equally and perform to the best of their abilities in the learning environment, workplace, or other TDSB environment.</w:t>
      </w:r>
    </w:p>
    <w:p w14:paraId="10AAC346" w14:textId="77777777" w:rsidR="00CC1B0E" w:rsidRPr="00CC1B0E" w:rsidRDefault="00CC1B0E" w:rsidP="00CC1B0E">
      <w:pPr>
        <w:numPr>
          <w:ilvl w:val="1"/>
          <w:numId w:val="34"/>
        </w:numPr>
        <w:spacing w:after="0" w:line="240" w:lineRule="auto"/>
        <w:rPr>
          <w:rFonts w:ascii="Arial" w:hAnsi="Arial" w:cs="Arial"/>
        </w:rPr>
      </w:pPr>
      <w:r w:rsidRPr="00CC1B0E">
        <w:rPr>
          <w:rFonts w:ascii="Arial" w:hAnsi="Arial" w:cs="Arial"/>
          <w:lang w:val="en-US"/>
        </w:rPr>
        <w:t>When there is a duty to accommodate, accommodation is required up to the point of undue hardship, which is a very high threshold.</w:t>
      </w:r>
    </w:p>
    <w:p w14:paraId="02121399" w14:textId="77777777" w:rsidR="00CC1B0E" w:rsidRPr="00CC1B0E" w:rsidRDefault="00CC1B0E" w:rsidP="00CC1B0E">
      <w:pPr>
        <w:numPr>
          <w:ilvl w:val="1"/>
          <w:numId w:val="34"/>
        </w:numPr>
        <w:spacing w:after="0" w:line="240" w:lineRule="auto"/>
        <w:rPr>
          <w:rFonts w:ascii="Arial" w:hAnsi="Arial" w:cs="Arial"/>
        </w:rPr>
      </w:pPr>
      <w:r w:rsidRPr="00CC1B0E">
        <w:rPr>
          <w:rFonts w:ascii="Arial" w:hAnsi="Arial" w:cs="Arial"/>
          <w:lang w:val="en-US"/>
        </w:rPr>
        <w:t xml:space="preserve">The procedural duty to accommodate requires that the accommodation process be transparent, </w:t>
      </w:r>
      <w:proofErr w:type="gramStart"/>
      <w:r w:rsidRPr="00CC1B0E">
        <w:rPr>
          <w:rFonts w:ascii="Arial" w:hAnsi="Arial" w:cs="Arial"/>
          <w:lang w:val="en-US"/>
        </w:rPr>
        <w:t>collaborative</w:t>
      </w:r>
      <w:proofErr w:type="gramEnd"/>
      <w:r w:rsidRPr="00CC1B0E">
        <w:rPr>
          <w:rFonts w:ascii="Arial" w:hAnsi="Arial" w:cs="Arial"/>
          <w:lang w:val="en-US"/>
        </w:rPr>
        <w:t xml:space="preserve"> and respectful. Requests for accommodation cannot be ignored.</w:t>
      </w:r>
    </w:p>
    <w:p w14:paraId="2FAA18E9" w14:textId="77777777" w:rsidR="00CC1B0E" w:rsidRDefault="00CC1B0E" w:rsidP="00B34484">
      <w:pPr>
        <w:spacing w:after="0" w:line="240" w:lineRule="auto"/>
        <w:rPr>
          <w:rFonts w:ascii="Arial" w:hAnsi="Arial" w:cs="Arial"/>
        </w:rPr>
      </w:pPr>
    </w:p>
    <w:p w14:paraId="436E475A" w14:textId="77777777" w:rsidR="00CC1B0E" w:rsidRDefault="00CC1B0E" w:rsidP="00B34484">
      <w:pPr>
        <w:spacing w:after="0" w:line="240" w:lineRule="auto"/>
        <w:rPr>
          <w:rFonts w:ascii="Arial" w:hAnsi="Arial" w:cs="Arial"/>
        </w:rPr>
      </w:pPr>
      <w:r>
        <w:rPr>
          <w:rFonts w:ascii="Arial" w:hAnsi="Arial" w:cs="Arial"/>
        </w:rPr>
        <w:t xml:space="preserve">Discussion Followed the staff presentation.  </w:t>
      </w:r>
    </w:p>
    <w:p w14:paraId="7A049C28" w14:textId="5BD703FC" w:rsidR="00CC1B0E" w:rsidRDefault="00CC1B0E" w:rsidP="00B34484">
      <w:pPr>
        <w:spacing w:after="0" w:line="240" w:lineRule="auto"/>
        <w:rPr>
          <w:rFonts w:ascii="Arial" w:hAnsi="Arial" w:cs="Arial"/>
        </w:rPr>
      </w:pPr>
      <w:r>
        <w:rPr>
          <w:rFonts w:ascii="Arial" w:hAnsi="Arial" w:cs="Arial"/>
        </w:rPr>
        <w:t>Key points</w:t>
      </w:r>
      <w:r w:rsidR="007E43F9">
        <w:rPr>
          <w:rFonts w:ascii="Arial" w:hAnsi="Arial" w:cs="Arial"/>
        </w:rPr>
        <w:t>/questions</w:t>
      </w:r>
      <w:r>
        <w:rPr>
          <w:rFonts w:ascii="Arial" w:hAnsi="Arial" w:cs="Arial"/>
        </w:rPr>
        <w:t xml:space="preserve"> expressed by SEAC members were:</w:t>
      </w:r>
    </w:p>
    <w:p w14:paraId="30C7FE55" w14:textId="77777777" w:rsidR="00CC1B0E" w:rsidRDefault="00CC1B0E" w:rsidP="00B34484">
      <w:pPr>
        <w:spacing w:after="0" w:line="240" w:lineRule="auto"/>
        <w:rPr>
          <w:rFonts w:ascii="Arial" w:hAnsi="Arial" w:cs="Arial"/>
        </w:rPr>
      </w:pPr>
    </w:p>
    <w:p w14:paraId="51D5CBDE" w14:textId="40FBDB28" w:rsidR="007E43F9" w:rsidRPr="002F2643" w:rsidRDefault="007E43F9" w:rsidP="002F2643">
      <w:pPr>
        <w:pStyle w:val="ListParagraph"/>
        <w:numPr>
          <w:ilvl w:val="0"/>
          <w:numId w:val="37"/>
        </w:numPr>
        <w:spacing w:after="0" w:line="240" w:lineRule="auto"/>
        <w:rPr>
          <w:rFonts w:ascii="Arial" w:hAnsi="Arial" w:cs="Arial"/>
        </w:rPr>
      </w:pPr>
      <w:r w:rsidRPr="002F2643">
        <w:rPr>
          <w:rFonts w:ascii="Arial" w:hAnsi="Arial" w:cs="Arial"/>
        </w:rPr>
        <w:t>Will the Human Rights Office investigate all complaints or can parents be advised to go through the Parent Concern Protocol?</w:t>
      </w:r>
    </w:p>
    <w:p w14:paraId="5AAE302F" w14:textId="4FEDA992" w:rsidR="007E43F9" w:rsidRPr="002F2643" w:rsidRDefault="007E43F9" w:rsidP="002F2643">
      <w:pPr>
        <w:pStyle w:val="ListParagraph"/>
        <w:spacing w:after="0" w:line="240" w:lineRule="auto"/>
        <w:rPr>
          <w:rFonts w:ascii="Arial" w:hAnsi="Arial" w:cs="Arial"/>
        </w:rPr>
      </w:pPr>
      <w:r w:rsidRPr="002F2643">
        <w:rPr>
          <w:rFonts w:ascii="Arial" w:hAnsi="Arial" w:cs="Arial"/>
        </w:rPr>
        <w:t xml:space="preserve">The Human Rights Office uses an intake form, collects information from the school and does a threshold assessment to see if there is sufficient information to go forward with an investigation. After information gathering, if the complaint meets the threshold, it will be investigated. </w:t>
      </w:r>
    </w:p>
    <w:p w14:paraId="057C5769" w14:textId="77777777" w:rsidR="007E43F9" w:rsidRDefault="007E43F9" w:rsidP="00B34484">
      <w:pPr>
        <w:spacing w:after="0" w:line="240" w:lineRule="auto"/>
        <w:rPr>
          <w:rFonts w:ascii="Arial" w:hAnsi="Arial" w:cs="Arial"/>
        </w:rPr>
      </w:pPr>
    </w:p>
    <w:p w14:paraId="5F7A5955" w14:textId="593EDEA7" w:rsidR="007E43F9" w:rsidRPr="002F2643" w:rsidRDefault="007E43F9" w:rsidP="002F2643">
      <w:pPr>
        <w:pStyle w:val="ListParagraph"/>
        <w:numPr>
          <w:ilvl w:val="0"/>
          <w:numId w:val="37"/>
        </w:numPr>
        <w:spacing w:after="0" w:line="240" w:lineRule="auto"/>
        <w:rPr>
          <w:rFonts w:ascii="Arial" w:hAnsi="Arial" w:cs="Arial"/>
        </w:rPr>
      </w:pPr>
      <w:r w:rsidRPr="002F2643">
        <w:rPr>
          <w:rFonts w:ascii="Arial" w:hAnsi="Arial" w:cs="Arial"/>
        </w:rPr>
        <w:lastRenderedPageBreak/>
        <w:t>Parents can have their comments attached to the IEP and staff will consider adding a section to the IEP that indicates that parent comments are attached.</w:t>
      </w:r>
    </w:p>
    <w:p w14:paraId="16E8FF39" w14:textId="77777777" w:rsidR="007E43F9" w:rsidRDefault="007E43F9" w:rsidP="00B34484">
      <w:pPr>
        <w:spacing w:after="0" w:line="240" w:lineRule="auto"/>
        <w:rPr>
          <w:rFonts w:ascii="Arial" w:hAnsi="Arial" w:cs="Arial"/>
        </w:rPr>
      </w:pPr>
    </w:p>
    <w:p w14:paraId="076C63EB" w14:textId="7DF0CA8D" w:rsidR="007E43F9" w:rsidRDefault="007E43F9" w:rsidP="002F2643">
      <w:pPr>
        <w:pStyle w:val="ListParagraph"/>
        <w:numPr>
          <w:ilvl w:val="0"/>
          <w:numId w:val="37"/>
        </w:numPr>
        <w:spacing w:after="0" w:line="240" w:lineRule="auto"/>
        <w:rPr>
          <w:rFonts w:ascii="Arial" w:hAnsi="Arial" w:cs="Arial"/>
        </w:rPr>
      </w:pPr>
      <w:r w:rsidRPr="002F2643">
        <w:rPr>
          <w:rFonts w:ascii="Arial" w:hAnsi="Arial" w:cs="Arial"/>
        </w:rPr>
        <w:t>The Principal and Superintendent are the contacts through the Parent Concern Protocol if there are concerns about special education as well as other issues.  The suggestion was made to include examples of special education concerns in the document or on the website.</w:t>
      </w:r>
    </w:p>
    <w:p w14:paraId="0DFC3770" w14:textId="77777777" w:rsidR="002F2643" w:rsidRPr="002F2643" w:rsidRDefault="002F2643" w:rsidP="002F2643">
      <w:pPr>
        <w:pStyle w:val="ListParagraph"/>
        <w:rPr>
          <w:rFonts w:ascii="Arial" w:hAnsi="Arial" w:cs="Arial"/>
        </w:rPr>
      </w:pPr>
    </w:p>
    <w:p w14:paraId="2439A626" w14:textId="0FEFB728" w:rsidR="007E726F" w:rsidRPr="007E726F" w:rsidRDefault="002F2643" w:rsidP="007E726F">
      <w:pPr>
        <w:pStyle w:val="ListParagraph"/>
        <w:numPr>
          <w:ilvl w:val="0"/>
          <w:numId w:val="37"/>
        </w:numPr>
        <w:spacing w:after="0" w:line="240" w:lineRule="auto"/>
        <w:rPr>
          <w:rFonts w:ascii="Arial" w:hAnsi="Arial" w:cs="Arial"/>
        </w:rPr>
      </w:pPr>
      <w:r>
        <w:rPr>
          <w:rFonts w:ascii="Arial" w:hAnsi="Arial" w:cs="Arial"/>
        </w:rPr>
        <w:t>Concern was raised about parents being informed that there is no support for students needing toileting and parents are being asked to alter employment arrangements to make themselves available to perform toileting. Staff indicated that this does not align with TDSB values and there are staff available to do toileting both within and outside of special education.  Families are advised to use the Parent Concern Protocol and go through the school principal.  If parents go to the Human Rights Office, it may be investigated depending on whether their threshold is met or not.</w:t>
      </w:r>
    </w:p>
    <w:p w14:paraId="2D920847" w14:textId="77777777" w:rsidR="002454EF" w:rsidRPr="00A17DE0" w:rsidRDefault="002454EF" w:rsidP="002454EF">
      <w:pPr>
        <w:numPr>
          <w:ilvl w:val="0"/>
          <w:numId w:val="37"/>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The TDSB is committed to enhancing special education services through targeted initiatives and improved communication with families.</w:t>
      </w:r>
    </w:p>
    <w:p w14:paraId="777E4D72" w14:textId="77777777" w:rsidR="00170549" w:rsidRDefault="002454EF" w:rsidP="00170549">
      <w:pPr>
        <w:numPr>
          <w:ilvl w:val="0"/>
          <w:numId w:val="37"/>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 xml:space="preserve">There is a strong focus on ensuring that IEPs are developed collaboratively and that they meet both legislative requirements and the unique needs of each </w:t>
      </w:r>
      <w:proofErr w:type="gramStart"/>
      <w:r w:rsidRPr="00A17DE0">
        <w:rPr>
          <w:rFonts w:ascii="Arial" w:eastAsia="Times New Roman" w:hAnsi="Arial" w:cs="Arial"/>
          <w:lang w:val="en-US" w:eastAsia="en-US"/>
        </w:rPr>
        <w:t>student</w:t>
      </w:r>
      <w:proofErr w:type="gramEnd"/>
    </w:p>
    <w:p w14:paraId="00771AD3" w14:textId="4943D514" w:rsidR="00170549" w:rsidRPr="00170549" w:rsidRDefault="00170549" w:rsidP="00170549">
      <w:pPr>
        <w:numPr>
          <w:ilvl w:val="0"/>
          <w:numId w:val="37"/>
        </w:numPr>
        <w:spacing w:before="100" w:beforeAutospacing="1" w:after="100" w:afterAutospacing="1" w:line="240" w:lineRule="auto"/>
        <w:rPr>
          <w:rFonts w:ascii="Arial" w:eastAsia="Times New Roman" w:hAnsi="Arial" w:cs="Arial"/>
          <w:lang w:val="en-US" w:eastAsia="en-US"/>
        </w:rPr>
      </w:pPr>
      <w:r w:rsidRPr="00170549">
        <w:rPr>
          <w:rFonts w:ascii="Arial" w:hAnsi="Arial" w:cs="Arial"/>
        </w:rPr>
        <w:t xml:space="preserve"> There was a consensus on the importance of maintaining an effective follow-up system to ensure that IEPs are being implemented correctly and that they meet the student’s needs.</w:t>
      </w:r>
    </w:p>
    <w:p w14:paraId="7F83C13E" w14:textId="436DFCC9" w:rsidR="002454EF" w:rsidRPr="00A17DE0" w:rsidRDefault="002454EF" w:rsidP="00170549">
      <w:pPr>
        <w:pStyle w:val="ListParagraph"/>
        <w:numPr>
          <w:ilvl w:val="0"/>
          <w:numId w:val="37"/>
        </w:num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lang w:val="en-US" w:eastAsia="en-US"/>
        </w:rPr>
        <w:t>Both presenters underscored the necessity of working closely with the TDSB’s Communication Department to improve the dissemination of information related to special education services.</w:t>
      </w:r>
    </w:p>
    <w:p w14:paraId="0545D401" w14:textId="77777777" w:rsidR="002F2643" w:rsidRPr="002F2643" w:rsidRDefault="002F2643" w:rsidP="002F2643">
      <w:pPr>
        <w:pStyle w:val="ListParagraph"/>
        <w:rPr>
          <w:rFonts w:ascii="Arial" w:hAnsi="Arial" w:cs="Arial"/>
        </w:rPr>
      </w:pPr>
    </w:p>
    <w:p w14:paraId="36C38158" w14:textId="40145FAC" w:rsidR="002F2643" w:rsidRDefault="002F2643" w:rsidP="002F2643">
      <w:pPr>
        <w:pStyle w:val="ListParagraph"/>
        <w:numPr>
          <w:ilvl w:val="0"/>
          <w:numId w:val="37"/>
        </w:numPr>
        <w:spacing w:after="0" w:line="240" w:lineRule="auto"/>
        <w:rPr>
          <w:rFonts w:ascii="Arial" w:hAnsi="Arial" w:cs="Arial"/>
        </w:rPr>
      </w:pPr>
      <w:r>
        <w:rPr>
          <w:rFonts w:ascii="Arial" w:hAnsi="Arial" w:cs="Arial"/>
        </w:rPr>
        <w:t>This topic will be followed up in September at the SEAC meeting for further discussion.</w:t>
      </w:r>
    </w:p>
    <w:p w14:paraId="0E1E9121" w14:textId="77777777" w:rsidR="00170549" w:rsidRPr="00170549" w:rsidRDefault="00170549" w:rsidP="00170549">
      <w:pPr>
        <w:pStyle w:val="ListParagraph"/>
        <w:rPr>
          <w:rFonts w:ascii="Arial" w:hAnsi="Arial" w:cs="Arial"/>
        </w:rPr>
      </w:pPr>
    </w:p>
    <w:p w14:paraId="63E7865C" w14:textId="77777777" w:rsidR="007E43F9" w:rsidRDefault="007E43F9" w:rsidP="00B34484">
      <w:pPr>
        <w:spacing w:after="0" w:line="240" w:lineRule="auto"/>
        <w:rPr>
          <w:rFonts w:ascii="Arial" w:hAnsi="Arial" w:cs="Arial"/>
        </w:rPr>
      </w:pPr>
    </w:p>
    <w:p w14:paraId="4571F20C" w14:textId="77777777" w:rsidR="007E43F9" w:rsidRDefault="007E43F9" w:rsidP="00B34484">
      <w:pPr>
        <w:spacing w:after="0" w:line="240" w:lineRule="auto"/>
        <w:rPr>
          <w:rFonts w:ascii="Arial" w:hAnsi="Arial" w:cs="Arial"/>
        </w:rPr>
      </w:pPr>
    </w:p>
    <w:p w14:paraId="3F24DB88" w14:textId="77777777" w:rsidR="002F2643" w:rsidRDefault="002F2643" w:rsidP="002F2643">
      <w:pPr>
        <w:spacing w:after="0" w:line="240" w:lineRule="auto"/>
        <w:rPr>
          <w:rFonts w:ascii="Arial" w:eastAsia="Arial" w:hAnsi="Arial" w:cs="Arial"/>
          <w:b/>
          <w:bCs/>
          <w:color w:val="000000"/>
          <w:sz w:val="24"/>
          <w:szCs w:val="24"/>
        </w:rPr>
      </w:pPr>
      <w:r w:rsidRPr="00FC4C99">
        <w:rPr>
          <w:rFonts w:ascii="Arial" w:eastAsia="Arial" w:hAnsi="Arial" w:cs="Arial"/>
          <w:b/>
          <w:bCs/>
          <w:color w:val="000000"/>
          <w:sz w:val="24"/>
          <w:szCs w:val="24"/>
        </w:rPr>
        <w:t>Chair of the Board Presentation/Discussion</w:t>
      </w:r>
    </w:p>
    <w:p w14:paraId="0406BA97" w14:textId="77777777" w:rsidR="002F2643" w:rsidRPr="00FC4C99" w:rsidRDefault="002F2643" w:rsidP="002F2643">
      <w:pPr>
        <w:spacing w:after="0" w:line="240" w:lineRule="auto"/>
        <w:rPr>
          <w:rFonts w:ascii="Arial" w:eastAsia="Arial" w:hAnsi="Arial" w:cs="Arial"/>
          <w:sz w:val="24"/>
          <w:szCs w:val="24"/>
        </w:rPr>
      </w:pPr>
      <w:r>
        <w:rPr>
          <w:rFonts w:ascii="Arial" w:eastAsia="Arial" w:hAnsi="Arial" w:cs="Arial"/>
          <w:color w:val="000000"/>
          <w:sz w:val="24"/>
          <w:szCs w:val="24"/>
        </w:rPr>
        <w:t xml:space="preserve">Rachel </w:t>
      </w:r>
      <w:proofErr w:type="spellStart"/>
      <w:r>
        <w:rPr>
          <w:rFonts w:ascii="Arial" w:eastAsia="Arial" w:hAnsi="Arial" w:cs="Arial"/>
          <w:color w:val="000000"/>
          <w:sz w:val="24"/>
          <w:szCs w:val="24"/>
        </w:rPr>
        <w:t>Chernos</w:t>
      </w:r>
      <w:proofErr w:type="spellEnd"/>
      <w:r>
        <w:rPr>
          <w:rFonts w:ascii="Arial" w:eastAsia="Arial" w:hAnsi="Arial" w:cs="Arial"/>
          <w:color w:val="000000"/>
          <w:sz w:val="24"/>
          <w:szCs w:val="24"/>
        </w:rPr>
        <w:t>-Lin</w:t>
      </w:r>
    </w:p>
    <w:p w14:paraId="1130DF97" w14:textId="77777777" w:rsidR="002F2643" w:rsidRPr="00A17DE0" w:rsidRDefault="002F2643" w:rsidP="002F2643">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Detailed Summary:</w:t>
      </w:r>
    </w:p>
    <w:p w14:paraId="1AFE6831" w14:textId="77777777" w:rsidR="002F2643" w:rsidRPr="00FC4C99" w:rsidRDefault="002F2643" w:rsidP="002F2643">
      <w:pPr>
        <w:spacing w:before="100" w:beforeAutospacing="1" w:after="100" w:afterAutospacing="1" w:line="240" w:lineRule="auto"/>
        <w:rPr>
          <w:rFonts w:ascii="Arial" w:eastAsia="Times New Roman" w:hAnsi="Arial" w:cs="Arial"/>
          <w:lang w:val="en-US" w:eastAsia="en-US"/>
        </w:rPr>
      </w:pPr>
      <w:r w:rsidRPr="00FC4C99">
        <w:rPr>
          <w:rFonts w:ascii="Arial" w:eastAsia="Times New Roman" w:hAnsi="Arial" w:cs="Arial"/>
          <w:lang w:val="en-US" w:eastAsia="en-US"/>
        </w:rPr>
        <w:t xml:space="preserve">Rachel </w:t>
      </w:r>
      <w:proofErr w:type="spellStart"/>
      <w:r w:rsidRPr="00FC4C99">
        <w:rPr>
          <w:rFonts w:ascii="Arial" w:eastAsia="Times New Roman" w:hAnsi="Arial" w:cs="Arial"/>
          <w:lang w:val="en-US" w:eastAsia="en-US"/>
        </w:rPr>
        <w:t>Chernos</w:t>
      </w:r>
      <w:proofErr w:type="spellEnd"/>
      <w:r w:rsidRPr="00FC4C99">
        <w:rPr>
          <w:rFonts w:ascii="Arial" w:eastAsia="Times New Roman" w:hAnsi="Arial" w:cs="Arial"/>
          <w:lang w:val="en-US" w:eastAsia="en-US"/>
        </w:rPr>
        <w:t>-Lin, the Chair of the TDSB, provided an in-depth presentation on the board’s strategic plans for special education. She discussed the ongoing initiatives aimed at improving services for students with special needs and emphasized the board's commitment to creating an inclusive educational environment.</w:t>
      </w:r>
    </w:p>
    <w:p w14:paraId="2CEFEC74" w14:textId="1DB419EE" w:rsidR="002F2643" w:rsidRPr="00FC4C99" w:rsidRDefault="002F2643" w:rsidP="002F2643">
      <w:pPr>
        <w:spacing w:before="100" w:beforeAutospacing="1" w:after="100" w:afterAutospacing="1" w:line="240" w:lineRule="auto"/>
        <w:rPr>
          <w:rFonts w:ascii="Arial" w:eastAsia="Times New Roman" w:hAnsi="Arial" w:cs="Arial"/>
          <w:lang w:val="en-US" w:eastAsia="en-US"/>
        </w:rPr>
      </w:pPr>
      <w:r w:rsidRPr="00FC4C99">
        <w:rPr>
          <w:rFonts w:ascii="Arial" w:eastAsia="Times New Roman" w:hAnsi="Arial" w:cs="Arial"/>
          <w:b/>
          <w:bCs/>
          <w:lang w:val="en-US" w:eastAsia="en-US"/>
        </w:rPr>
        <w:lastRenderedPageBreak/>
        <w:t>Strategic Goals:</w:t>
      </w:r>
      <w:r w:rsidRPr="00FC4C99">
        <w:rPr>
          <w:rFonts w:ascii="Arial" w:eastAsia="Times New Roman" w:hAnsi="Arial" w:cs="Arial"/>
          <w:lang w:val="en-US" w:eastAsia="en-US"/>
        </w:rPr>
        <w:t xml:space="preserve"> </w:t>
      </w:r>
      <w:proofErr w:type="spellStart"/>
      <w:r w:rsidRPr="00FC4C99">
        <w:rPr>
          <w:rFonts w:ascii="Arial" w:eastAsia="Times New Roman" w:hAnsi="Arial" w:cs="Arial"/>
          <w:lang w:val="en-US" w:eastAsia="en-US"/>
        </w:rPr>
        <w:t>Chernos</w:t>
      </w:r>
      <w:proofErr w:type="spellEnd"/>
      <w:r w:rsidRPr="00FC4C99">
        <w:rPr>
          <w:rFonts w:ascii="Arial" w:eastAsia="Times New Roman" w:hAnsi="Arial" w:cs="Arial"/>
          <w:lang w:val="en-US" w:eastAsia="en-US"/>
        </w:rPr>
        <w:t>-Lin outlined the board’s strategic goals for special education, which include enhancing the quality of educational support, increasing the availability of specialized resources, and promoting greater inclusion of students with special needs in mainstream classrooms.</w:t>
      </w:r>
      <w:r>
        <w:rPr>
          <w:rFonts w:ascii="Arial" w:eastAsia="Times New Roman" w:hAnsi="Arial" w:cs="Arial"/>
          <w:lang w:val="en-US" w:eastAsia="en-US"/>
        </w:rPr>
        <w:t xml:space="preserve"> She recognized that we need to do better in our commitment to inclusion. </w:t>
      </w:r>
    </w:p>
    <w:p w14:paraId="0B4EF104" w14:textId="77777777" w:rsidR="002F2643" w:rsidRPr="00FC4C99" w:rsidRDefault="002F2643" w:rsidP="002F2643">
      <w:pPr>
        <w:spacing w:before="100" w:beforeAutospacing="1" w:after="100" w:afterAutospacing="1" w:line="240" w:lineRule="auto"/>
        <w:rPr>
          <w:rFonts w:ascii="Arial" w:eastAsia="Times New Roman" w:hAnsi="Arial" w:cs="Arial"/>
          <w:lang w:val="en-US" w:eastAsia="en-US"/>
        </w:rPr>
      </w:pPr>
      <w:r w:rsidRPr="00FC4C99">
        <w:rPr>
          <w:rFonts w:ascii="Arial" w:eastAsia="Times New Roman" w:hAnsi="Arial" w:cs="Arial"/>
          <w:b/>
          <w:bCs/>
          <w:lang w:val="en-US" w:eastAsia="en-US"/>
        </w:rPr>
        <w:t>Policy Updates:</w:t>
      </w:r>
      <w:r w:rsidRPr="00FC4C99">
        <w:rPr>
          <w:rFonts w:ascii="Arial" w:eastAsia="Times New Roman" w:hAnsi="Arial" w:cs="Arial"/>
          <w:lang w:val="en-US" w:eastAsia="en-US"/>
        </w:rPr>
        <w:t xml:space="preserve"> She provided updates on recent policy changes, including modifications to the special education funding model and the introduction of new guidelines for the assessment and identification of students with special needs.</w:t>
      </w:r>
    </w:p>
    <w:p w14:paraId="6E80D5E1" w14:textId="77777777" w:rsidR="002F2643" w:rsidRPr="00A17DE0" w:rsidRDefault="002F2643" w:rsidP="002F2643">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Community Engagement:</w:t>
      </w:r>
      <w:r w:rsidRPr="00A17DE0">
        <w:rPr>
          <w:rFonts w:ascii="Arial" w:eastAsia="Times New Roman" w:hAnsi="Arial" w:cs="Arial"/>
          <w:lang w:val="en-US" w:eastAsia="en-US"/>
        </w:rPr>
        <w:t xml:space="preserve"> Emphasized the importance of community engagement in shaping special education policies and services. She highlighted the board’s efforts to involve parents, educators, and community stakeholders in decision-making processes.</w:t>
      </w:r>
    </w:p>
    <w:p w14:paraId="5F9A181D" w14:textId="77777777" w:rsidR="002F2643" w:rsidRPr="00A17DE0" w:rsidRDefault="002F2643" w:rsidP="002F2643">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Challenges and Solutions:</w:t>
      </w:r>
      <w:r w:rsidRPr="00A17DE0">
        <w:rPr>
          <w:rFonts w:ascii="Arial" w:eastAsia="Times New Roman" w:hAnsi="Arial" w:cs="Arial"/>
          <w:lang w:val="en-US" w:eastAsia="en-US"/>
        </w:rPr>
        <w:t xml:space="preserve"> Discussed the challenges faced in implementing special education policies, such as budget constraints and the need for increased professional development for educators. Proposed solutions included advocating for additional funding and expanding training programs.</w:t>
      </w:r>
    </w:p>
    <w:p w14:paraId="359C08A5" w14:textId="541FB4A9" w:rsidR="002F2643" w:rsidRDefault="002F2643" w:rsidP="002F2643">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Q&amp;A Session:</w:t>
      </w:r>
      <w:r w:rsidRPr="00A17DE0">
        <w:rPr>
          <w:rFonts w:ascii="Arial" w:eastAsia="Times New Roman" w:hAnsi="Arial" w:cs="Arial"/>
          <w:lang w:val="en-US" w:eastAsia="en-US"/>
        </w:rPr>
        <w:t xml:space="preserve"> </w:t>
      </w:r>
      <w:r w:rsidR="005B54EE">
        <w:rPr>
          <w:rFonts w:ascii="Arial" w:eastAsia="Times New Roman" w:hAnsi="Arial" w:cs="Arial"/>
          <w:lang w:val="en-US" w:eastAsia="en-US"/>
        </w:rPr>
        <w:t xml:space="preserve">Chair </w:t>
      </w:r>
      <w:proofErr w:type="spellStart"/>
      <w:r w:rsidRPr="00A17DE0">
        <w:rPr>
          <w:rFonts w:ascii="Arial" w:eastAsia="Times New Roman" w:hAnsi="Arial" w:cs="Arial"/>
          <w:lang w:val="en-US" w:eastAsia="en-US"/>
        </w:rPr>
        <w:t>Chernos</w:t>
      </w:r>
      <w:proofErr w:type="spellEnd"/>
      <w:r w:rsidRPr="00A17DE0">
        <w:rPr>
          <w:rFonts w:ascii="Arial" w:eastAsia="Times New Roman" w:hAnsi="Arial" w:cs="Arial"/>
          <w:lang w:val="en-US" w:eastAsia="en-US"/>
        </w:rPr>
        <w:t>-Lin opened the floor for questions and comments from SEAC members, leading to a constructive dialogue on various topics, including the need for better communication with families and the importance of addressing the diverse needs of students with disabilities.</w:t>
      </w:r>
      <w:r w:rsidR="0034027D">
        <w:rPr>
          <w:rFonts w:ascii="Arial" w:eastAsia="Times New Roman" w:hAnsi="Arial" w:cs="Arial"/>
          <w:lang w:val="en-US" w:eastAsia="en-US"/>
        </w:rPr>
        <w:t xml:space="preserve"> </w:t>
      </w:r>
    </w:p>
    <w:p w14:paraId="61EAECD4" w14:textId="758630F7" w:rsidR="0034027D" w:rsidRPr="0034027D" w:rsidRDefault="0034027D" w:rsidP="0034027D">
      <w:pPr>
        <w:pStyle w:val="ListParagraph"/>
        <w:numPr>
          <w:ilvl w:val="0"/>
          <w:numId w:val="39"/>
        </w:numPr>
        <w:spacing w:before="100" w:beforeAutospacing="1" w:after="100" w:afterAutospacing="1" w:line="240" w:lineRule="auto"/>
        <w:rPr>
          <w:rFonts w:ascii="Arial" w:eastAsia="Times New Roman" w:hAnsi="Arial" w:cs="Arial"/>
          <w:lang w:val="en-US" w:eastAsia="en-US"/>
        </w:rPr>
      </w:pPr>
      <w:r w:rsidRPr="0034027D">
        <w:rPr>
          <w:rFonts w:ascii="Arial" w:eastAsia="Times New Roman" w:hAnsi="Arial" w:cs="Arial"/>
          <w:lang w:val="en-US" w:eastAsia="en-US"/>
        </w:rPr>
        <w:t>What steps can be taken in the search for a new Director of Education to ensure expertise in making reforms to advance the needs of special education students and students with disabilities?</w:t>
      </w:r>
    </w:p>
    <w:p w14:paraId="0145C3D7" w14:textId="235BC228" w:rsidR="0034027D" w:rsidRDefault="0034027D" w:rsidP="0034027D">
      <w:pPr>
        <w:pStyle w:val="ListParagraph"/>
        <w:numPr>
          <w:ilvl w:val="0"/>
          <w:numId w:val="39"/>
        </w:numPr>
        <w:spacing w:before="100" w:beforeAutospacing="1" w:after="100" w:afterAutospacing="1" w:line="240" w:lineRule="auto"/>
        <w:rPr>
          <w:rFonts w:ascii="Arial" w:eastAsia="Times New Roman" w:hAnsi="Arial" w:cs="Arial"/>
          <w:lang w:val="en-US" w:eastAsia="en-US"/>
        </w:rPr>
      </w:pPr>
      <w:r w:rsidRPr="0034027D">
        <w:rPr>
          <w:rFonts w:ascii="Arial" w:eastAsia="Times New Roman" w:hAnsi="Arial" w:cs="Arial"/>
          <w:lang w:val="en-US" w:eastAsia="en-US"/>
        </w:rPr>
        <w:t xml:space="preserve">There will be meetings of the Director Search Committee to determine what the process is and what the priorities they are looking for in a new Director.  Community Advisory Committees and the public will likely be </w:t>
      </w:r>
      <w:r w:rsidR="005B54EE" w:rsidRPr="0034027D">
        <w:rPr>
          <w:rFonts w:ascii="Arial" w:eastAsia="Times New Roman" w:hAnsi="Arial" w:cs="Arial"/>
          <w:lang w:val="en-US" w:eastAsia="en-US"/>
        </w:rPr>
        <w:t>consulted.</w:t>
      </w:r>
    </w:p>
    <w:p w14:paraId="3A83D8DA" w14:textId="19099D02" w:rsidR="0034027D" w:rsidRDefault="005B54EE" w:rsidP="005B54EE">
      <w:pPr>
        <w:pStyle w:val="ListParagraph"/>
        <w:numPr>
          <w:ilvl w:val="0"/>
          <w:numId w:val="39"/>
        </w:numPr>
        <w:spacing w:before="100" w:beforeAutospacing="1" w:after="100" w:afterAutospacing="1" w:line="240" w:lineRule="auto"/>
        <w:rPr>
          <w:rFonts w:ascii="Arial" w:eastAsia="Times New Roman" w:hAnsi="Arial" w:cs="Arial"/>
          <w:lang w:val="en-US" w:eastAsia="en-US"/>
        </w:rPr>
      </w:pPr>
      <w:r>
        <w:rPr>
          <w:rFonts w:ascii="Arial" w:eastAsia="Times New Roman" w:hAnsi="Arial" w:cs="Arial"/>
          <w:lang w:val="en-US" w:eastAsia="en-US"/>
        </w:rPr>
        <w:t xml:space="preserve">Most students with special needs are in the regular class, and they also have difficulties accessing supports, and families sometimes feel that their only option is to look elsewhere to have their needs met.  </w:t>
      </w:r>
    </w:p>
    <w:p w14:paraId="70597BE8" w14:textId="4F3FBF73" w:rsidR="0034027D" w:rsidRPr="005B54EE" w:rsidRDefault="005B54EE" w:rsidP="002F2643">
      <w:pPr>
        <w:pStyle w:val="ListParagraph"/>
        <w:numPr>
          <w:ilvl w:val="0"/>
          <w:numId w:val="39"/>
        </w:numPr>
        <w:spacing w:before="100" w:beforeAutospacing="1" w:after="100" w:afterAutospacing="1" w:line="240" w:lineRule="auto"/>
        <w:rPr>
          <w:rFonts w:ascii="Arial" w:eastAsia="Times New Roman" w:hAnsi="Arial" w:cs="Arial"/>
          <w:lang w:val="en-US" w:eastAsia="en-US"/>
        </w:rPr>
      </w:pPr>
      <w:r>
        <w:rPr>
          <w:rFonts w:ascii="Arial" w:eastAsia="Times New Roman" w:hAnsi="Arial" w:cs="Arial"/>
          <w:lang w:val="en-US" w:eastAsia="en-US"/>
        </w:rPr>
        <w:t xml:space="preserve">SEAC has provided a great deal of input to the Board of Trustees.  Operational issues should be brought to staff, and Policy issues should come to Trustees. </w:t>
      </w:r>
    </w:p>
    <w:p w14:paraId="3E04824D" w14:textId="77777777" w:rsidR="002F2643" w:rsidRDefault="002F2643" w:rsidP="002F2643">
      <w:pPr>
        <w:spacing w:before="100" w:beforeAutospacing="1" w:after="100" w:afterAutospacing="1" w:line="240" w:lineRule="auto"/>
        <w:rPr>
          <w:rFonts w:ascii="Arial" w:eastAsia="Times New Roman" w:hAnsi="Arial" w:cs="Arial"/>
          <w:lang w:val="en-US" w:eastAsia="en-US"/>
        </w:rPr>
      </w:pPr>
      <w:r w:rsidRPr="00A17DE0">
        <w:rPr>
          <w:rFonts w:ascii="Arial" w:eastAsia="Times New Roman" w:hAnsi="Arial" w:cs="Arial"/>
          <w:b/>
          <w:bCs/>
          <w:lang w:val="en-US" w:eastAsia="en-US"/>
        </w:rPr>
        <w:t>Action Items:</w:t>
      </w:r>
      <w:r w:rsidRPr="00A17DE0">
        <w:rPr>
          <w:rFonts w:ascii="Arial" w:eastAsia="Times New Roman" w:hAnsi="Arial" w:cs="Arial"/>
          <w:lang w:val="en-US" w:eastAsia="en-US"/>
        </w:rPr>
        <w:t xml:space="preserve"> The discussion resulted in a consensus on the importance of prioritizing communication and support for families of students with special needs. Plans to develop a more comprehensive communication strategy and to seek additional funding for special education services were proposed.</w:t>
      </w:r>
    </w:p>
    <w:p w14:paraId="5C0879DD" w14:textId="04687A09" w:rsidR="00CC1B0E" w:rsidRPr="00A17DE0" w:rsidRDefault="00CC1B0E" w:rsidP="004F42BE">
      <w:pPr>
        <w:spacing w:after="0" w:line="240" w:lineRule="auto"/>
        <w:rPr>
          <w:rFonts w:ascii="Arial" w:hAnsi="Arial" w:cs="Arial"/>
        </w:rPr>
      </w:pPr>
    </w:p>
    <w:p w14:paraId="3B8963DA" w14:textId="608E33D9" w:rsidR="002454EF" w:rsidRDefault="002454EF" w:rsidP="004F42BE">
      <w:pPr>
        <w:spacing w:after="0" w:line="240" w:lineRule="auto"/>
        <w:rPr>
          <w:rFonts w:ascii="Arial" w:hAnsi="Arial" w:cs="Arial"/>
          <w:b/>
          <w:bCs/>
        </w:rPr>
      </w:pPr>
      <w:r>
        <w:rPr>
          <w:rFonts w:ascii="Arial" w:hAnsi="Arial" w:cs="Arial"/>
          <w:b/>
          <w:bCs/>
        </w:rPr>
        <w:t>Terms of Reference Working Group</w:t>
      </w:r>
    </w:p>
    <w:p w14:paraId="11C867CB" w14:textId="145F95AC" w:rsidR="002454EF" w:rsidRDefault="002454EF" w:rsidP="004F42BE">
      <w:pPr>
        <w:spacing w:after="0" w:line="240" w:lineRule="auto"/>
        <w:rPr>
          <w:rFonts w:ascii="Arial" w:hAnsi="Arial" w:cs="Arial"/>
        </w:rPr>
      </w:pPr>
      <w:r>
        <w:rPr>
          <w:rFonts w:ascii="Arial" w:hAnsi="Arial" w:cs="Arial"/>
        </w:rPr>
        <w:t>Send names of volunteers to Lianne</w:t>
      </w:r>
    </w:p>
    <w:p w14:paraId="6AEF0CDD" w14:textId="77777777" w:rsidR="002454EF" w:rsidRDefault="002454EF" w:rsidP="004F42BE">
      <w:pPr>
        <w:spacing w:after="0" w:line="240" w:lineRule="auto"/>
        <w:rPr>
          <w:rFonts w:ascii="Arial" w:hAnsi="Arial" w:cs="Arial"/>
        </w:rPr>
      </w:pPr>
    </w:p>
    <w:p w14:paraId="3474521D" w14:textId="2C3AB6E3" w:rsidR="002454EF" w:rsidRDefault="002454EF" w:rsidP="004F42BE">
      <w:pPr>
        <w:spacing w:after="0" w:line="240" w:lineRule="auto"/>
        <w:rPr>
          <w:rFonts w:ascii="Arial" w:hAnsi="Arial" w:cs="Arial"/>
          <w:b/>
          <w:bCs/>
        </w:rPr>
      </w:pPr>
      <w:r w:rsidRPr="002454EF">
        <w:rPr>
          <w:rFonts w:ascii="Arial" w:hAnsi="Arial" w:cs="Arial"/>
          <w:b/>
          <w:bCs/>
        </w:rPr>
        <w:lastRenderedPageBreak/>
        <w:t>Town Hall SEAC meeting</w:t>
      </w:r>
      <w:r>
        <w:rPr>
          <w:rFonts w:ascii="Arial" w:hAnsi="Arial" w:cs="Arial"/>
          <w:b/>
          <w:bCs/>
        </w:rPr>
        <w:t xml:space="preserve"> Working Group</w:t>
      </w:r>
    </w:p>
    <w:p w14:paraId="40F33AFE" w14:textId="6EE0EAAB" w:rsidR="002454EF" w:rsidRDefault="002454EF" w:rsidP="004F42BE">
      <w:pPr>
        <w:spacing w:after="0" w:line="240" w:lineRule="auto"/>
        <w:rPr>
          <w:rFonts w:ascii="Arial" w:hAnsi="Arial" w:cs="Arial"/>
        </w:rPr>
      </w:pPr>
      <w:r>
        <w:rPr>
          <w:rFonts w:ascii="Arial" w:hAnsi="Arial" w:cs="Arial"/>
        </w:rPr>
        <w:t>Nora has volunteered to chair this group.</w:t>
      </w:r>
    </w:p>
    <w:p w14:paraId="63B14DB1" w14:textId="1CEFF70C" w:rsidR="002454EF" w:rsidRDefault="002454EF" w:rsidP="004F42BE">
      <w:pPr>
        <w:spacing w:after="0" w:line="240" w:lineRule="auto"/>
        <w:rPr>
          <w:rFonts w:ascii="Arial" w:hAnsi="Arial" w:cs="Arial"/>
        </w:rPr>
      </w:pPr>
      <w:r>
        <w:rPr>
          <w:rFonts w:ascii="Arial" w:hAnsi="Arial" w:cs="Arial"/>
        </w:rPr>
        <w:t>Send names of other volunteers to Lianne</w:t>
      </w:r>
    </w:p>
    <w:p w14:paraId="3E1FD91F" w14:textId="77777777" w:rsidR="002454EF" w:rsidRDefault="002454EF" w:rsidP="004F42BE">
      <w:pPr>
        <w:spacing w:after="0" w:line="240" w:lineRule="auto"/>
        <w:rPr>
          <w:rFonts w:ascii="Arial" w:hAnsi="Arial" w:cs="Arial"/>
        </w:rPr>
      </w:pPr>
    </w:p>
    <w:p w14:paraId="5A673488" w14:textId="72A0A2A9" w:rsidR="00D80949" w:rsidRPr="00D80949" w:rsidRDefault="00D80949" w:rsidP="00D80949">
      <w:pPr>
        <w:spacing w:before="100" w:beforeAutospacing="1" w:after="100" w:afterAutospacing="1" w:line="240" w:lineRule="auto"/>
        <w:rPr>
          <w:rFonts w:ascii="Arial" w:eastAsia="Times New Roman" w:hAnsi="Arial" w:cs="Arial"/>
          <w:b/>
          <w:bCs/>
          <w:lang w:val="en-US" w:eastAsia="en-US"/>
        </w:rPr>
      </w:pPr>
      <w:r w:rsidRPr="00D80949">
        <w:rPr>
          <w:rFonts w:ascii="Arial" w:eastAsia="Times New Roman" w:hAnsi="Arial" w:cs="Arial"/>
          <w:b/>
          <w:bCs/>
          <w:lang w:val="en-US" w:eastAsia="en-US"/>
        </w:rPr>
        <w:t>Trustee Report</w:t>
      </w:r>
    </w:p>
    <w:p w14:paraId="4B54A76C" w14:textId="0EFD5194" w:rsidR="00D80949" w:rsidRPr="005D66CE" w:rsidRDefault="00D80949" w:rsidP="00D80949">
      <w:pPr>
        <w:pStyle w:val="ListParagraph"/>
        <w:numPr>
          <w:ilvl w:val="0"/>
          <w:numId w:val="33"/>
        </w:numPr>
        <w:spacing w:before="100" w:beforeAutospacing="1" w:after="100" w:afterAutospacing="1" w:line="240" w:lineRule="auto"/>
        <w:rPr>
          <w:rFonts w:ascii="Arial" w:eastAsia="Times New Roman" w:hAnsi="Arial" w:cs="Arial"/>
          <w:lang w:val="en-US" w:eastAsia="en-US"/>
        </w:rPr>
      </w:pPr>
      <w:r w:rsidRPr="005D66CE">
        <w:rPr>
          <w:rFonts w:ascii="Arial" w:eastAsia="Times New Roman" w:hAnsi="Arial" w:cs="Arial"/>
          <w:lang w:val="en-US" w:eastAsia="en-US"/>
        </w:rPr>
        <w:t>Trustee</w:t>
      </w:r>
      <w:r w:rsidR="00170549">
        <w:rPr>
          <w:rFonts w:ascii="Arial" w:eastAsia="Times New Roman" w:hAnsi="Arial" w:cs="Arial"/>
          <w:lang w:val="en-US" w:eastAsia="en-US"/>
        </w:rPr>
        <w:t xml:space="preserve"> Aarts</w:t>
      </w:r>
      <w:r w:rsidRPr="005D66CE">
        <w:rPr>
          <w:rFonts w:ascii="Arial" w:eastAsia="Times New Roman" w:hAnsi="Arial" w:cs="Arial"/>
          <w:lang w:val="en-US" w:eastAsia="en-US"/>
        </w:rPr>
        <w:t xml:space="preserve"> provided a brief report on recent developments and decisions affecting special education within the TDSB</w:t>
      </w:r>
      <w:r>
        <w:rPr>
          <w:rFonts w:ascii="Arial" w:eastAsia="Times New Roman" w:hAnsi="Arial" w:cs="Arial"/>
          <w:lang w:val="en-US" w:eastAsia="en-US"/>
        </w:rPr>
        <w:t xml:space="preserve"> including links to surveys and policies </w:t>
      </w:r>
      <w:r w:rsidR="00170549">
        <w:rPr>
          <w:rFonts w:ascii="Arial" w:eastAsia="Times New Roman" w:hAnsi="Arial" w:cs="Arial"/>
          <w:lang w:val="en-US" w:eastAsia="en-US"/>
        </w:rPr>
        <w:t>such as cell phone use. Links were shared with SEAC members prior to the meeting.</w:t>
      </w:r>
    </w:p>
    <w:p w14:paraId="28BD19C3" w14:textId="175E2178" w:rsidR="004F42BE" w:rsidRPr="00FC4C99" w:rsidRDefault="004F42BE" w:rsidP="004F42BE">
      <w:pPr>
        <w:spacing w:after="0" w:line="240" w:lineRule="auto"/>
        <w:rPr>
          <w:rFonts w:ascii="Arial" w:eastAsia="Arial" w:hAnsi="Arial" w:cs="Arial"/>
          <w:b/>
          <w:bCs/>
          <w:sz w:val="24"/>
          <w:szCs w:val="24"/>
          <w:lang w:val="en-US"/>
        </w:rPr>
      </w:pPr>
      <w:r w:rsidRPr="00FC4C99">
        <w:rPr>
          <w:rFonts w:ascii="Arial" w:eastAsia="Arial" w:hAnsi="Arial" w:cs="Arial"/>
          <w:b/>
          <w:bCs/>
          <w:sz w:val="24"/>
          <w:szCs w:val="24"/>
          <w:lang w:val="en-US"/>
        </w:rPr>
        <w:t>Leadership Report</w:t>
      </w:r>
    </w:p>
    <w:p w14:paraId="62399726" w14:textId="77777777" w:rsidR="00FC4C99" w:rsidRDefault="00FC4C99" w:rsidP="00FC4C99">
      <w:pPr>
        <w:spacing w:after="0" w:line="240" w:lineRule="auto"/>
        <w:rPr>
          <w:rFonts w:ascii="Arial" w:eastAsia="Arial" w:hAnsi="Arial" w:cs="Arial"/>
          <w:sz w:val="24"/>
          <w:szCs w:val="24"/>
        </w:rPr>
      </w:pPr>
      <w:r>
        <w:rPr>
          <w:rFonts w:ascii="Arial" w:eastAsia="Arial" w:hAnsi="Arial" w:cs="Arial"/>
          <w:sz w:val="24"/>
          <w:szCs w:val="24"/>
        </w:rPr>
        <w:t>Associate Director Louise Sirisko</w:t>
      </w:r>
    </w:p>
    <w:p w14:paraId="377729AE" w14:textId="6065F376" w:rsidR="004F42BE" w:rsidRDefault="00FC4C99" w:rsidP="002454EF">
      <w:pPr>
        <w:spacing w:after="0" w:line="240" w:lineRule="auto"/>
        <w:rPr>
          <w:rFonts w:ascii="Arial" w:eastAsia="Times New Roman" w:hAnsi="Arial" w:cs="Arial"/>
          <w:lang w:val="en-US" w:eastAsia="en-US"/>
        </w:rPr>
      </w:pPr>
      <w:r>
        <w:rPr>
          <w:rFonts w:ascii="Arial" w:eastAsia="Arial" w:hAnsi="Arial" w:cs="Arial"/>
          <w:sz w:val="24"/>
          <w:szCs w:val="24"/>
        </w:rPr>
        <w:t>System Superintendent Nandy Palmer</w:t>
      </w:r>
      <w:r w:rsidR="004F42BE" w:rsidRPr="00A17DE0">
        <w:rPr>
          <w:rFonts w:ascii="Arial" w:eastAsia="Times New Roman" w:hAnsi="Arial" w:cs="Arial"/>
          <w:lang w:val="en-US" w:eastAsia="en-US"/>
        </w:rPr>
        <w:t>.</w:t>
      </w:r>
    </w:p>
    <w:p w14:paraId="7B73178B" w14:textId="77777777" w:rsidR="00D80949" w:rsidRDefault="00D80949" w:rsidP="002454EF">
      <w:pPr>
        <w:spacing w:after="0" w:line="240" w:lineRule="auto"/>
        <w:rPr>
          <w:rFonts w:ascii="Arial" w:eastAsia="Times New Roman" w:hAnsi="Arial" w:cs="Arial"/>
          <w:lang w:val="en-US" w:eastAsia="en-US"/>
        </w:rPr>
      </w:pPr>
    </w:p>
    <w:p w14:paraId="0B10AE77" w14:textId="29CCA7CC" w:rsidR="00D80949" w:rsidRDefault="00D80949" w:rsidP="002454EF">
      <w:pPr>
        <w:spacing w:after="0" w:line="240" w:lineRule="auto"/>
        <w:rPr>
          <w:rFonts w:ascii="Arial" w:eastAsia="Times New Roman" w:hAnsi="Arial" w:cs="Arial"/>
          <w:lang w:val="en-US" w:eastAsia="en-US"/>
        </w:rPr>
      </w:pPr>
      <w:r>
        <w:rPr>
          <w:rFonts w:ascii="Arial" w:eastAsia="Times New Roman" w:hAnsi="Arial" w:cs="Arial"/>
          <w:lang w:val="en-US" w:eastAsia="en-US"/>
        </w:rPr>
        <w:t>The Leadership Report was distributed prior to the meeting.  Highlights include:</w:t>
      </w:r>
    </w:p>
    <w:p w14:paraId="6C240D58" w14:textId="550C7A47" w:rsidR="00D80949" w:rsidRPr="00BC3C30" w:rsidRDefault="00D80949" w:rsidP="00BC3C30">
      <w:pPr>
        <w:pStyle w:val="ListParagraph"/>
        <w:numPr>
          <w:ilvl w:val="0"/>
          <w:numId w:val="42"/>
        </w:numPr>
        <w:spacing w:after="0" w:line="240" w:lineRule="auto"/>
        <w:rPr>
          <w:rFonts w:ascii="Arial" w:eastAsia="Arial" w:hAnsi="Arial" w:cs="Arial"/>
          <w:sz w:val="24"/>
          <w:szCs w:val="24"/>
          <w:lang w:val="en-US"/>
        </w:rPr>
      </w:pPr>
      <w:r w:rsidRPr="00BC3C30">
        <w:rPr>
          <w:rFonts w:ascii="Arial" w:eastAsia="Arial" w:hAnsi="Arial" w:cs="Arial"/>
          <w:sz w:val="24"/>
          <w:szCs w:val="24"/>
          <w:lang w:val="en-US"/>
        </w:rPr>
        <w:t xml:space="preserve">Continue building staff capacity at all </w:t>
      </w:r>
      <w:proofErr w:type="gramStart"/>
      <w:r w:rsidRPr="00BC3C30">
        <w:rPr>
          <w:rFonts w:ascii="Arial" w:eastAsia="Arial" w:hAnsi="Arial" w:cs="Arial"/>
          <w:sz w:val="24"/>
          <w:szCs w:val="24"/>
          <w:lang w:val="en-US"/>
        </w:rPr>
        <w:t>levels</w:t>
      </w:r>
      <w:proofErr w:type="gramEnd"/>
    </w:p>
    <w:p w14:paraId="5CE1948B" w14:textId="6A586AC6" w:rsidR="00D80949" w:rsidRPr="00BC3C30" w:rsidRDefault="00D80949" w:rsidP="00BC3C30">
      <w:pPr>
        <w:pStyle w:val="ListParagraph"/>
        <w:numPr>
          <w:ilvl w:val="0"/>
          <w:numId w:val="42"/>
        </w:numPr>
        <w:spacing w:after="0" w:line="240" w:lineRule="auto"/>
        <w:rPr>
          <w:rFonts w:ascii="Arial" w:eastAsia="Arial" w:hAnsi="Arial" w:cs="Arial"/>
          <w:sz w:val="24"/>
          <w:szCs w:val="24"/>
          <w:lang w:val="en-US"/>
        </w:rPr>
      </w:pPr>
      <w:r w:rsidRPr="00BC3C30">
        <w:rPr>
          <w:rFonts w:ascii="Arial" w:eastAsia="Arial" w:hAnsi="Arial" w:cs="Arial"/>
          <w:sz w:val="24"/>
          <w:szCs w:val="24"/>
          <w:lang w:val="en-US"/>
        </w:rPr>
        <w:t xml:space="preserve">Number of projects that funding was received to </w:t>
      </w:r>
      <w:proofErr w:type="gramStart"/>
      <w:r w:rsidRPr="00BC3C30">
        <w:rPr>
          <w:rFonts w:ascii="Arial" w:eastAsia="Arial" w:hAnsi="Arial" w:cs="Arial"/>
          <w:sz w:val="24"/>
          <w:szCs w:val="24"/>
          <w:lang w:val="en-US"/>
        </w:rPr>
        <w:t>support</w:t>
      </w:r>
      <w:proofErr w:type="gramEnd"/>
    </w:p>
    <w:p w14:paraId="292F7264" w14:textId="61B4ECD1" w:rsidR="00D80949" w:rsidRPr="00BC3C30" w:rsidRDefault="00D80949" w:rsidP="00BC3C30">
      <w:pPr>
        <w:pStyle w:val="ListParagraph"/>
        <w:numPr>
          <w:ilvl w:val="0"/>
          <w:numId w:val="42"/>
        </w:numPr>
        <w:spacing w:after="0" w:line="240" w:lineRule="auto"/>
        <w:rPr>
          <w:rFonts w:ascii="Arial" w:eastAsia="Arial" w:hAnsi="Arial" w:cs="Arial"/>
          <w:sz w:val="24"/>
          <w:szCs w:val="24"/>
          <w:lang w:val="en-US"/>
        </w:rPr>
      </w:pPr>
      <w:r w:rsidRPr="00BC3C30">
        <w:rPr>
          <w:rFonts w:ascii="Arial" w:eastAsia="Arial" w:hAnsi="Arial" w:cs="Arial"/>
          <w:sz w:val="24"/>
          <w:szCs w:val="24"/>
          <w:lang w:val="en-US"/>
        </w:rPr>
        <w:t xml:space="preserve">A variety of summer programs are outlined in the leadership </w:t>
      </w:r>
      <w:proofErr w:type="gramStart"/>
      <w:r w:rsidRPr="00BC3C30">
        <w:rPr>
          <w:rFonts w:ascii="Arial" w:eastAsia="Arial" w:hAnsi="Arial" w:cs="Arial"/>
          <w:sz w:val="24"/>
          <w:szCs w:val="24"/>
          <w:lang w:val="en-US"/>
        </w:rPr>
        <w:t>report</w:t>
      </w:r>
      <w:proofErr w:type="gramEnd"/>
      <w:r w:rsidRPr="00BC3C30">
        <w:rPr>
          <w:rFonts w:ascii="Arial" w:eastAsia="Arial" w:hAnsi="Arial" w:cs="Arial"/>
          <w:sz w:val="24"/>
          <w:szCs w:val="24"/>
          <w:lang w:val="en-US"/>
        </w:rPr>
        <w:t xml:space="preserve"> </w:t>
      </w:r>
    </w:p>
    <w:p w14:paraId="6CA5E074" w14:textId="7FB298CD" w:rsidR="00D80949" w:rsidRPr="00BC3C30" w:rsidRDefault="00D80949" w:rsidP="00BC3C30">
      <w:pPr>
        <w:pStyle w:val="ListParagraph"/>
        <w:numPr>
          <w:ilvl w:val="0"/>
          <w:numId w:val="42"/>
        </w:numPr>
        <w:spacing w:after="0" w:line="240" w:lineRule="auto"/>
        <w:rPr>
          <w:rFonts w:ascii="Arial" w:eastAsia="Arial" w:hAnsi="Arial" w:cs="Arial"/>
          <w:sz w:val="24"/>
          <w:szCs w:val="24"/>
          <w:lang w:val="en-US"/>
        </w:rPr>
      </w:pPr>
      <w:r w:rsidRPr="00BC3C30">
        <w:rPr>
          <w:rFonts w:ascii="Arial" w:eastAsia="Arial" w:hAnsi="Arial" w:cs="Arial"/>
          <w:sz w:val="24"/>
          <w:szCs w:val="24"/>
          <w:lang w:val="en-US"/>
        </w:rPr>
        <w:t>Thank you to SEAC from staff for all their work this year.</w:t>
      </w:r>
    </w:p>
    <w:p w14:paraId="515F7602" w14:textId="5062DF8E" w:rsidR="00FC4C99" w:rsidRPr="00BC3C30" w:rsidRDefault="00D80949" w:rsidP="00BC3C30">
      <w:pPr>
        <w:pStyle w:val="ListParagraph"/>
        <w:numPr>
          <w:ilvl w:val="0"/>
          <w:numId w:val="42"/>
        </w:numPr>
        <w:spacing w:after="0" w:line="240" w:lineRule="auto"/>
        <w:rPr>
          <w:rFonts w:ascii="Arial" w:eastAsia="Arial" w:hAnsi="Arial" w:cs="Arial"/>
          <w:sz w:val="24"/>
          <w:szCs w:val="24"/>
          <w:lang w:val="en-US"/>
        </w:rPr>
      </w:pPr>
      <w:r w:rsidRPr="00BC3C30">
        <w:rPr>
          <w:rFonts w:ascii="Arial" w:eastAsia="Arial" w:hAnsi="Arial" w:cs="Arial"/>
          <w:sz w:val="24"/>
          <w:szCs w:val="24"/>
          <w:lang w:val="en-US"/>
        </w:rPr>
        <w:t>Additional details around specifics of the number of staff and the amount of funding</w:t>
      </w:r>
      <w:r w:rsidR="004B70AA">
        <w:rPr>
          <w:rFonts w:ascii="Arial" w:eastAsia="Arial" w:hAnsi="Arial" w:cs="Arial"/>
          <w:sz w:val="24"/>
          <w:szCs w:val="24"/>
          <w:lang w:val="en-US"/>
        </w:rPr>
        <w:t xml:space="preserve"> for various initiatives</w:t>
      </w:r>
      <w:r w:rsidRPr="00BC3C30">
        <w:rPr>
          <w:rFonts w:ascii="Arial" w:eastAsia="Arial" w:hAnsi="Arial" w:cs="Arial"/>
          <w:sz w:val="24"/>
          <w:szCs w:val="24"/>
          <w:lang w:val="en-US"/>
        </w:rPr>
        <w:t xml:space="preserve">, </w:t>
      </w:r>
      <w:proofErr w:type="spellStart"/>
      <w:r w:rsidRPr="00BC3C30">
        <w:rPr>
          <w:rFonts w:ascii="Arial" w:eastAsia="Arial" w:hAnsi="Arial" w:cs="Arial"/>
          <w:sz w:val="24"/>
          <w:szCs w:val="24"/>
          <w:lang w:val="en-US"/>
        </w:rPr>
        <w:t>etc</w:t>
      </w:r>
      <w:proofErr w:type="spellEnd"/>
      <w:r w:rsidRPr="00BC3C30">
        <w:rPr>
          <w:rFonts w:ascii="Arial" w:eastAsia="Arial" w:hAnsi="Arial" w:cs="Arial"/>
          <w:sz w:val="24"/>
          <w:szCs w:val="24"/>
          <w:lang w:val="en-US"/>
        </w:rPr>
        <w:t xml:space="preserve"> was requested in future reports.</w:t>
      </w:r>
    </w:p>
    <w:p w14:paraId="061620B8" w14:textId="77777777" w:rsidR="00170549" w:rsidRPr="00170549" w:rsidRDefault="00170549" w:rsidP="00170549">
      <w:pPr>
        <w:pStyle w:val="ListParagraph"/>
        <w:spacing w:after="0" w:line="240" w:lineRule="auto"/>
        <w:rPr>
          <w:rFonts w:ascii="Arial" w:eastAsia="Arial" w:hAnsi="Arial" w:cs="Arial"/>
          <w:sz w:val="24"/>
          <w:szCs w:val="24"/>
          <w:lang w:val="en-US"/>
        </w:rPr>
      </w:pPr>
    </w:p>
    <w:p w14:paraId="0D47FE5B" w14:textId="6C9D409D" w:rsidR="009B2AF9" w:rsidRPr="00491ACB" w:rsidRDefault="009B2AF9" w:rsidP="004B70AA">
      <w:pPr>
        <w:spacing w:after="0" w:line="240" w:lineRule="auto"/>
        <w:rPr>
          <w:rFonts w:ascii="Arial" w:eastAsia="Arial" w:hAnsi="Arial" w:cs="Arial"/>
          <w:color w:val="000000"/>
          <w:sz w:val="24"/>
          <w:szCs w:val="24"/>
        </w:rPr>
      </w:pPr>
      <w:r>
        <w:rPr>
          <w:rFonts w:ascii="Arial" w:eastAsia="Arial" w:hAnsi="Arial" w:cs="Arial"/>
          <w:color w:val="000000"/>
          <w:sz w:val="24"/>
          <w:szCs w:val="24"/>
        </w:rPr>
        <w:t>Other Business</w:t>
      </w:r>
    </w:p>
    <w:p w14:paraId="722149D6" w14:textId="621EEB17" w:rsidR="009B2AF9" w:rsidRPr="009B2AF9" w:rsidRDefault="009B2AF9" w:rsidP="009B2AF9">
      <w:pPr>
        <w:numPr>
          <w:ilvl w:val="0"/>
          <w:numId w:val="1"/>
        </w:numPr>
        <w:spacing w:after="0" w:line="240" w:lineRule="auto"/>
        <w:rPr>
          <w:rFonts w:ascii="Arial" w:eastAsia="Arial" w:hAnsi="Arial" w:cs="Arial"/>
          <w:color w:val="000000"/>
          <w:sz w:val="24"/>
          <w:szCs w:val="24"/>
        </w:rPr>
      </w:pPr>
      <w:r w:rsidRPr="00CE1EA1">
        <w:rPr>
          <w:rFonts w:ascii="Arial" w:eastAsia="Arial" w:hAnsi="Arial" w:cs="Arial"/>
          <w:color w:val="000000"/>
          <w:sz w:val="24"/>
          <w:szCs w:val="24"/>
        </w:rPr>
        <w:t>Approval of SEAC Minutes from</w:t>
      </w:r>
      <w:r w:rsidRPr="00CE1EA1">
        <w:rPr>
          <w:rFonts w:ascii="Arial" w:eastAsia="Arial" w:hAnsi="Arial" w:cs="Arial"/>
          <w:sz w:val="24"/>
          <w:szCs w:val="24"/>
        </w:rPr>
        <w:t xml:space="preserve"> May 2024</w:t>
      </w:r>
      <w:r>
        <w:rPr>
          <w:rFonts w:ascii="Arial" w:eastAsia="Arial" w:hAnsi="Arial" w:cs="Arial"/>
          <w:sz w:val="24"/>
          <w:szCs w:val="24"/>
        </w:rPr>
        <w:t xml:space="preserve"> – deferred to September Meeting</w:t>
      </w:r>
    </w:p>
    <w:p w14:paraId="1FA6EEAB" w14:textId="77777777" w:rsidR="009B2AF9" w:rsidRDefault="009B2AF9" w:rsidP="009B2AF9">
      <w:pPr>
        <w:numPr>
          <w:ilvl w:val="0"/>
          <w:numId w:val="1"/>
        </w:numPr>
        <w:spacing w:after="0" w:line="240" w:lineRule="auto"/>
        <w:rPr>
          <w:rFonts w:ascii="Arial" w:eastAsia="Arial" w:hAnsi="Arial" w:cs="Arial"/>
          <w:color w:val="000000"/>
          <w:sz w:val="24"/>
          <w:szCs w:val="24"/>
        </w:rPr>
      </w:pPr>
      <w:r>
        <w:rPr>
          <w:rFonts w:ascii="Arial" w:eastAsia="Arial" w:hAnsi="Arial" w:cs="Arial"/>
          <w:color w:val="000000"/>
          <w:sz w:val="24"/>
          <w:szCs w:val="24"/>
        </w:rPr>
        <w:t>Adjournment</w:t>
      </w:r>
    </w:p>
    <w:p w14:paraId="00FA5BF8" w14:textId="77777777" w:rsidR="009B2AF9" w:rsidRPr="00CE1EA1" w:rsidRDefault="009B2AF9" w:rsidP="009B2AF9">
      <w:pPr>
        <w:spacing w:after="0" w:line="240" w:lineRule="auto"/>
        <w:ind w:left="360"/>
        <w:rPr>
          <w:rFonts w:ascii="Arial" w:eastAsia="Arial" w:hAnsi="Arial" w:cs="Arial"/>
          <w:color w:val="000000"/>
          <w:sz w:val="24"/>
          <w:szCs w:val="24"/>
        </w:rPr>
      </w:pPr>
    </w:p>
    <w:p w14:paraId="021A8929" w14:textId="77777777" w:rsidR="009B2AF9" w:rsidRDefault="009B2AF9" w:rsidP="009B2AF9">
      <w:pPr>
        <w:spacing w:after="0" w:line="240" w:lineRule="auto"/>
        <w:rPr>
          <w:rFonts w:ascii="Arial" w:eastAsia="Arial" w:hAnsi="Arial" w:cs="Arial"/>
          <w:color w:val="000000"/>
          <w:sz w:val="24"/>
          <w:szCs w:val="24"/>
        </w:rPr>
      </w:pPr>
      <w:r>
        <w:rPr>
          <w:rFonts w:ascii="Arial" w:eastAsia="Arial" w:hAnsi="Arial" w:cs="Arial"/>
          <w:b/>
          <w:color w:val="000000"/>
          <w:sz w:val="24"/>
          <w:szCs w:val="24"/>
        </w:rPr>
        <w:t>Next meeting</w:t>
      </w:r>
      <w:r>
        <w:rPr>
          <w:rFonts w:ascii="Arial" w:eastAsia="Arial" w:hAnsi="Arial" w:cs="Arial"/>
          <w:color w:val="000000"/>
          <w:sz w:val="24"/>
          <w:szCs w:val="24"/>
        </w:rPr>
        <w:t xml:space="preserve"> </w:t>
      </w:r>
    </w:p>
    <w:p w14:paraId="059EF78D" w14:textId="4F0CAB75" w:rsidR="009B2AF9" w:rsidRDefault="009B2AF9" w:rsidP="009B2AF9">
      <w:pPr>
        <w:spacing w:before="100" w:beforeAutospacing="1" w:after="100" w:afterAutospacing="1" w:line="240" w:lineRule="auto"/>
        <w:rPr>
          <w:rFonts w:ascii="Arial" w:eastAsia="Arial" w:hAnsi="Arial" w:cs="Arial"/>
          <w:sz w:val="24"/>
          <w:szCs w:val="24"/>
        </w:rPr>
      </w:pPr>
      <w:r>
        <w:rPr>
          <w:rFonts w:ascii="Arial" w:eastAsia="Arial" w:hAnsi="Arial" w:cs="Arial"/>
          <w:sz w:val="24"/>
          <w:szCs w:val="24"/>
        </w:rPr>
        <w:t>September 9, 2024</w:t>
      </w:r>
    </w:p>
    <w:p w14:paraId="6AEA3E62" w14:textId="77777777" w:rsidR="0059729E" w:rsidRPr="0059729E" w:rsidRDefault="0059729E" w:rsidP="009B2AF9">
      <w:pPr>
        <w:spacing w:before="100" w:beforeAutospacing="1" w:after="100" w:afterAutospacing="1" w:line="240" w:lineRule="auto"/>
        <w:rPr>
          <w:rFonts w:ascii="Arial" w:eastAsia="Times New Roman" w:hAnsi="Arial" w:cs="Arial"/>
          <w:lang w:eastAsia="en-US"/>
        </w:rPr>
      </w:pPr>
    </w:p>
    <w:sectPr w:rsidR="0059729E" w:rsidRPr="0059729E">
      <w:pgSz w:w="15840" w:h="12240"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D6F46"/>
    <w:multiLevelType w:val="hybridMultilevel"/>
    <w:tmpl w:val="6208471C"/>
    <w:lvl w:ilvl="0" w:tplc="4E06C658">
      <w:start w:val="2"/>
      <w:numFmt w:val="bullet"/>
      <w:lvlText w:val="-"/>
      <w:lvlJc w:val="left"/>
      <w:pPr>
        <w:ind w:left="1080" w:hanging="360"/>
      </w:pPr>
      <w:rPr>
        <w:rFonts w:ascii="Arial" w:eastAsia="Times New Roman" w:hAnsi="Arial" w:cs="Aria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2477A3E"/>
    <w:multiLevelType w:val="hybridMultilevel"/>
    <w:tmpl w:val="D79E7A5C"/>
    <w:lvl w:ilvl="0" w:tplc="DD94037A">
      <w:start w:val="5"/>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4CF3ADF"/>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162F33"/>
    <w:multiLevelType w:val="hybridMultilevel"/>
    <w:tmpl w:val="D6365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8721EA"/>
    <w:multiLevelType w:val="multilevel"/>
    <w:tmpl w:val="975C18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7C126AA"/>
    <w:multiLevelType w:val="multilevel"/>
    <w:tmpl w:val="F080FE0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0A330378"/>
    <w:multiLevelType w:val="multilevel"/>
    <w:tmpl w:val="91CE2D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063907"/>
    <w:multiLevelType w:val="hybridMultilevel"/>
    <w:tmpl w:val="73D65C8C"/>
    <w:lvl w:ilvl="0" w:tplc="0B7CE18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FB578C"/>
    <w:multiLevelType w:val="hybridMultilevel"/>
    <w:tmpl w:val="5CA6AE5E"/>
    <w:lvl w:ilvl="0" w:tplc="96A25D94">
      <w:start w:val="10"/>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9086FE1"/>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7421F3"/>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107022"/>
    <w:multiLevelType w:val="hybridMultilevel"/>
    <w:tmpl w:val="30EE8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661E30"/>
    <w:multiLevelType w:val="hybridMultilevel"/>
    <w:tmpl w:val="4D08BE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49654C"/>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8C7062"/>
    <w:multiLevelType w:val="multilevel"/>
    <w:tmpl w:val="8252F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F34E63"/>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9D5BB6"/>
    <w:multiLevelType w:val="multilevel"/>
    <w:tmpl w:val="44E6BE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3191331E"/>
    <w:multiLevelType w:val="hybridMultilevel"/>
    <w:tmpl w:val="5C50E39E"/>
    <w:lvl w:ilvl="0" w:tplc="AC8ABFC4">
      <w:start w:val="10"/>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39765F9"/>
    <w:multiLevelType w:val="hybridMultilevel"/>
    <w:tmpl w:val="A67204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73C3F80"/>
    <w:multiLevelType w:val="hybridMultilevel"/>
    <w:tmpl w:val="B12A28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A7963E5"/>
    <w:multiLevelType w:val="hybridMultilevel"/>
    <w:tmpl w:val="038EB8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CB61752"/>
    <w:multiLevelType w:val="hybridMultilevel"/>
    <w:tmpl w:val="BB08B7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4CD011A0"/>
    <w:multiLevelType w:val="hybridMultilevel"/>
    <w:tmpl w:val="41829398"/>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0866A09"/>
    <w:multiLevelType w:val="hybridMultilevel"/>
    <w:tmpl w:val="69160004"/>
    <w:lvl w:ilvl="0" w:tplc="E16EE680">
      <w:start w:val="1"/>
      <w:numFmt w:val="bullet"/>
      <w:lvlText w:val="•"/>
      <w:lvlJc w:val="left"/>
      <w:pPr>
        <w:tabs>
          <w:tab w:val="num" w:pos="720"/>
        </w:tabs>
        <w:ind w:left="720" w:hanging="360"/>
      </w:pPr>
      <w:rPr>
        <w:rFonts w:ascii="Arial" w:hAnsi="Arial" w:hint="default"/>
      </w:rPr>
    </w:lvl>
    <w:lvl w:ilvl="1" w:tplc="6D3E7AD2">
      <w:numFmt w:val="bullet"/>
      <w:lvlText w:val="•"/>
      <w:lvlJc w:val="left"/>
      <w:pPr>
        <w:tabs>
          <w:tab w:val="num" w:pos="1440"/>
        </w:tabs>
        <w:ind w:left="1440" w:hanging="360"/>
      </w:pPr>
      <w:rPr>
        <w:rFonts w:ascii="Arial" w:hAnsi="Arial" w:hint="default"/>
      </w:rPr>
    </w:lvl>
    <w:lvl w:ilvl="2" w:tplc="4D46D4D8" w:tentative="1">
      <w:start w:val="1"/>
      <w:numFmt w:val="bullet"/>
      <w:lvlText w:val="•"/>
      <w:lvlJc w:val="left"/>
      <w:pPr>
        <w:tabs>
          <w:tab w:val="num" w:pos="2160"/>
        </w:tabs>
        <w:ind w:left="2160" w:hanging="360"/>
      </w:pPr>
      <w:rPr>
        <w:rFonts w:ascii="Arial" w:hAnsi="Arial" w:hint="default"/>
      </w:rPr>
    </w:lvl>
    <w:lvl w:ilvl="3" w:tplc="1054B252" w:tentative="1">
      <w:start w:val="1"/>
      <w:numFmt w:val="bullet"/>
      <w:lvlText w:val="•"/>
      <w:lvlJc w:val="left"/>
      <w:pPr>
        <w:tabs>
          <w:tab w:val="num" w:pos="2880"/>
        </w:tabs>
        <w:ind w:left="2880" w:hanging="360"/>
      </w:pPr>
      <w:rPr>
        <w:rFonts w:ascii="Arial" w:hAnsi="Arial" w:hint="default"/>
      </w:rPr>
    </w:lvl>
    <w:lvl w:ilvl="4" w:tplc="9A74FE82" w:tentative="1">
      <w:start w:val="1"/>
      <w:numFmt w:val="bullet"/>
      <w:lvlText w:val="•"/>
      <w:lvlJc w:val="left"/>
      <w:pPr>
        <w:tabs>
          <w:tab w:val="num" w:pos="3600"/>
        </w:tabs>
        <w:ind w:left="3600" w:hanging="360"/>
      </w:pPr>
      <w:rPr>
        <w:rFonts w:ascii="Arial" w:hAnsi="Arial" w:hint="default"/>
      </w:rPr>
    </w:lvl>
    <w:lvl w:ilvl="5" w:tplc="7C2E8F4A" w:tentative="1">
      <w:start w:val="1"/>
      <w:numFmt w:val="bullet"/>
      <w:lvlText w:val="•"/>
      <w:lvlJc w:val="left"/>
      <w:pPr>
        <w:tabs>
          <w:tab w:val="num" w:pos="4320"/>
        </w:tabs>
        <w:ind w:left="4320" w:hanging="360"/>
      </w:pPr>
      <w:rPr>
        <w:rFonts w:ascii="Arial" w:hAnsi="Arial" w:hint="default"/>
      </w:rPr>
    </w:lvl>
    <w:lvl w:ilvl="6" w:tplc="A69C36C6" w:tentative="1">
      <w:start w:val="1"/>
      <w:numFmt w:val="bullet"/>
      <w:lvlText w:val="•"/>
      <w:lvlJc w:val="left"/>
      <w:pPr>
        <w:tabs>
          <w:tab w:val="num" w:pos="5040"/>
        </w:tabs>
        <w:ind w:left="5040" w:hanging="360"/>
      </w:pPr>
      <w:rPr>
        <w:rFonts w:ascii="Arial" w:hAnsi="Arial" w:hint="default"/>
      </w:rPr>
    </w:lvl>
    <w:lvl w:ilvl="7" w:tplc="90CED34C" w:tentative="1">
      <w:start w:val="1"/>
      <w:numFmt w:val="bullet"/>
      <w:lvlText w:val="•"/>
      <w:lvlJc w:val="left"/>
      <w:pPr>
        <w:tabs>
          <w:tab w:val="num" w:pos="5760"/>
        </w:tabs>
        <w:ind w:left="5760" w:hanging="360"/>
      </w:pPr>
      <w:rPr>
        <w:rFonts w:ascii="Arial" w:hAnsi="Arial" w:hint="default"/>
      </w:rPr>
    </w:lvl>
    <w:lvl w:ilvl="8" w:tplc="A3EC1558"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43824D0"/>
    <w:multiLevelType w:val="multilevel"/>
    <w:tmpl w:val="DA94F9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D96693"/>
    <w:multiLevelType w:val="hybridMultilevel"/>
    <w:tmpl w:val="C88662F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F1D1EF9"/>
    <w:multiLevelType w:val="multilevel"/>
    <w:tmpl w:val="F8A697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61E25DCE"/>
    <w:multiLevelType w:val="hybridMultilevel"/>
    <w:tmpl w:val="04EC3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2B4636B"/>
    <w:multiLevelType w:val="multilevel"/>
    <w:tmpl w:val="7972AB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64D051E9"/>
    <w:multiLevelType w:val="hybridMultilevel"/>
    <w:tmpl w:val="6C3CB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7A1B64"/>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98F71D9"/>
    <w:multiLevelType w:val="multilevel"/>
    <w:tmpl w:val="9FB2E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9AF32B6"/>
    <w:multiLevelType w:val="hybridMultilevel"/>
    <w:tmpl w:val="49D6F65C"/>
    <w:lvl w:ilvl="0" w:tplc="10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3" w15:restartNumberingAfterBreak="0">
    <w:nsid w:val="6A9A7348"/>
    <w:multiLevelType w:val="multilevel"/>
    <w:tmpl w:val="DB5CEE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ABE571F"/>
    <w:multiLevelType w:val="hybridMultilevel"/>
    <w:tmpl w:val="FA1CC5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6D3B35CF"/>
    <w:multiLevelType w:val="hybridMultilevel"/>
    <w:tmpl w:val="EF180CC2"/>
    <w:lvl w:ilvl="0" w:tplc="4E06C658">
      <w:start w:val="2"/>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6EF16CAF"/>
    <w:multiLevelType w:val="multilevel"/>
    <w:tmpl w:val="9FB2E72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7" w15:restartNumberingAfterBreak="0">
    <w:nsid w:val="75B20F1B"/>
    <w:multiLevelType w:val="hybridMultilevel"/>
    <w:tmpl w:val="6BD89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D5673A"/>
    <w:multiLevelType w:val="hybridMultilevel"/>
    <w:tmpl w:val="F2D446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7CD42DC3"/>
    <w:multiLevelType w:val="hybridMultilevel"/>
    <w:tmpl w:val="7E90B6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7D144544"/>
    <w:multiLevelType w:val="hybridMultilevel"/>
    <w:tmpl w:val="22626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E2131E"/>
    <w:multiLevelType w:val="hybridMultilevel"/>
    <w:tmpl w:val="1AF0E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1544989">
    <w:abstractNumId w:val="5"/>
  </w:num>
  <w:num w:numId="2" w16cid:durableId="14811798">
    <w:abstractNumId w:val="4"/>
  </w:num>
  <w:num w:numId="3" w16cid:durableId="1874534597">
    <w:abstractNumId w:val="28"/>
  </w:num>
  <w:num w:numId="4" w16cid:durableId="1911381156">
    <w:abstractNumId w:val="16"/>
  </w:num>
  <w:num w:numId="5" w16cid:durableId="1056666080">
    <w:abstractNumId w:val="26"/>
  </w:num>
  <w:num w:numId="6" w16cid:durableId="1654749178">
    <w:abstractNumId w:val="7"/>
  </w:num>
  <w:num w:numId="7" w16cid:durableId="1385524943">
    <w:abstractNumId w:val="8"/>
  </w:num>
  <w:num w:numId="8" w16cid:durableId="1231846931">
    <w:abstractNumId w:val="34"/>
  </w:num>
  <w:num w:numId="9" w16cid:durableId="1255047121">
    <w:abstractNumId w:val="17"/>
  </w:num>
  <w:num w:numId="10" w16cid:durableId="69162929">
    <w:abstractNumId w:val="1"/>
  </w:num>
  <w:num w:numId="11" w16cid:durableId="1153252845">
    <w:abstractNumId w:val="38"/>
  </w:num>
  <w:num w:numId="12" w16cid:durableId="1200239466">
    <w:abstractNumId w:val="18"/>
  </w:num>
  <w:num w:numId="13" w16cid:durableId="904074605">
    <w:abstractNumId w:val="20"/>
  </w:num>
  <w:num w:numId="14" w16cid:durableId="53088152">
    <w:abstractNumId w:val="41"/>
  </w:num>
  <w:num w:numId="15" w16cid:durableId="319309407">
    <w:abstractNumId w:val="37"/>
  </w:num>
  <w:num w:numId="16" w16cid:durableId="1311520848">
    <w:abstractNumId w:val="11"/>
  </w:num>
  <w:num w:numId="17" w16cid:durableId="89786641">
    <w:abstractNumId w:val="40"/>
  </w:num>
  <w:num w:numId="18" w16cid:durableId="1741367080">
    <w:abstractNumId w:val="29"/>
  </w:num>
  <w:num w:numId="19" w16cid:durableId="874579077">
    <w:abstractNumId w:val="3"/>
  </w:num>
  <w:num w:numId="20" w16cid:durableId="1495102121">
    <w:abstractNumId w:val="12"/>
  </w:num>
  <w:num w:numId="21" w16cid:durableId="1435829470">
    <w:abstractNumId w:val="33"/>
  </w:num>
  <w:num w:numId="22" w16cid:durableId="684013232">
    <w:abstractNumId w:val="24"/>
  </w:num>
  <w:num w:numId="23" w16cid:durableId="900749863">
    <w:abstractNumId w:val="31"/>
  </w:num>
  <w:num w:numId="24" w16cid:durableId="1585260694">
    <w:abstractNumId w:val="6"/>
  </w:num>
  <w:num w:numId="25" w16cid:durableId="936669590">
    <w:abstractNumId w:val="14"/>
  </w:num>
  <w:num w:numId="26" w16cid:durableId="411053309">
    <w:abstractNumId w:val="9"/>
  </w:num>
  <w:num w:numId="27" w16cid:durableId="1055543054">
    <w:abstractNumId w:val="10"/>
  </w:num>
  <w:num w:numId="28" w16cid:durableId="1148399069">
    <w:abstractNumId w:val="13"/>
  </w:num>
  <w:num w:numId="29" w16cid:durableId="958494410">
    <w:abstractNumId w:val="30"/>
  </w:num>
  <w:num w:numId="30" w16cid:durableId="1831291813">
    <w:abstractNumId w:val="15"/>
  </w:num>
  <w:num w:numId="31" w16cid:durableId="668095302">
    <w:abstractNumId w:val="36"/>
  </w:num>
  <w:num w:numId="32" w16cid:durableId="1786267856">
    <w:abstractNumId w:val="2"/>
  </w:num>
  <w:num w:numId="33" w16cid:durableId="1812097353">
    <w:abstractNumId w:val="27"/>
  </w:num>
  <w:num w:numId="34" w16cid:durableId="691996993">
    <w:abstractNumId w:val="22"/>
  </w:num>
  <w:num w:numId="35" w16cid:durableId="908421591">
    <w:abstractNumId w:val="23"/>
  </w:num>
  <w:num w:numId="36" w16cid:durableId="1198812422">
    <w:abstractNumId w:val="21"/>
  </w:num>
  <w:num w:numId="37" w16cid:durableId="871118247">
    <w:abstractNumId w:val="39"/>
  </w:num>
  <w:num w:numId="38" w16cid:durableId="1164509464">
    <w:abstractNumId w:val="19"/>
  </w:num>
  <w:num w:numId="39" w16cid:durableId="15934932">
    <w:abstractNumId w:val="25"/>
  </w:num>
  <w:num w:numId="40" w16cid:durableId="236592847">
    <w:abstractNumId w:val="35"/>
  </w:num>
  <w:num w:numId="41" w16cid:durableId="185212329">
    <w:abstractNumId w:val="0"/>
  </w:num>
  <w:num w:numId="42" w16cid:durableId="87781338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4CB5"/>
    <w:rsid w:val="000465C6"/>
    <w:rsid w:val="000D132F"/>
    <w:rsid w:val="00170549"/>
    <w:rsid w:val="00186054"/>
    <w:rsid w:val="001A030D"/>
    <w:rsid w:val="00224784"/>
    <w:rsid w:val="002454EF"/>
    <w:rsid w:val="0025775D"/>
    <w:rsid w:val="002642B5"/>
    <w:rsid w:val="002F2643"/>
    <w:rsid w:val="0034027D"/>
    <w:rsid w:val="00385B42"/>
    <w:rsid w:val="00491ACB"/>
    <w:rsid w:val="004B70AA"/>
    <w:rsid w:val="004C3F23"/>
    <w:rsid w:val="004C4CB5"/>
    <w:rsid w:val="004E3674"/>
    <w:rsid w:val="004E53C2"/>
    <w:rsid w:val="004F42BE"/>
    <w:rsid w:val="005027C5"/>
    <w:rsid w:val="00535976"/>
    <w:rsid w:val="005546A7"/>
    <w:rsid w:val="00596367"/>
    <w:rsid w:val="0059729E"/>
    <w:rsid w:val="005B54EE"/>
    <w:rsid w:val="005D115C"/>
    <w:rsid w:val="005D66CE"/>
    <w:rsid w:val="00615955"/>
    <w:rsid w:val="006D3E1D"/>
    <w:rsid w:val="007717AD"/>
    <w:rsid w:val="007A0D70"/>
    <w:rsid w:val="007E43F9"/>
    <w:rsid w:val="007E726F"/>
    <w:rsid w:val="00812A59"/>
    <w:rsid w:val="008B41CB"/>
    <w:rsid w:val="008C2563"/>
    <w:rsid w:val="008E2D25"/>
    <w:rsid w:val="009333BF"/>
    <w:rsid w:val="009B2AF9"/>
    <w:rsid w:val="009F44EA"/>
    <w:rsid w:val="00A17DE0"/>
    <w:rsid w:val="00A57BD2"/>
    <w:rsid w:val="00B108C1"/>
    <w:rsid w:val="00B34484"/>
    <w:rsid w:val="00BC359F"/>
    <w:rsid w:val="00BC3C30"/>
    <w:rsid w:val="00CB7053"/>
    <w:rsid w:val="00CC1B0E"/>
    <w:rsid w:val="00CE095C"/>
    <w:rsid w:val="00CE1EA1"/>
    <w:rsid w:val="00D65E87"/>
    <w:rsid w:val="00D80949"/>
    <w:rsid w:val="00E11A87"/>
    <w:rsid w:val="00EA1F45"/>
    <w:rsid w:val="00EC795B"/>
    <w:rsid w:val="00EC7F2D"/>
    <w:rsid w:val="00F3360B"/>
    <w:rsid w:val="00FC4C9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2803E3"/>
  <w15:docId w15:val="{10D15A05-939D-4DA4-B944-4968CE14F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paragraph" w:styleId="ListParagraph">
    <w:name w:val="List Paragraph"/>
    <w:basedOn w:val="Normal"/>
    <w:uiPriority w:val="34"/>
    <w:qFormat/>
    <w:rsid w:val="004E53C2"/>
    <w:pPr>
      <w:ind w:left="720"/>
      <w:contextualSpacing/>
    </w:pPr>
  </w:style>
  <w:style w:type="character" w:styleId="Strong">
    <w:name w:val="Strong"/>
    <w:basedOn w:val="DefaultParagraphFont"/>
    <w:uiPriority w:val="22"/>
    <w:qFormat/>
    <w:rsid w:val="00A17DE0"/>
    <w:rPr>
      <w:b/>
      <w:bCs/>
    </w:rPr>
  </w:style>
  <w:style w:type="paragraph" w:styleId="NormalWeb">
    <w:name w:val="Normal (Web)"/>
    <w:basedOn w:val="Normal"/>
    <w:uiPriority w:val="99"/>
    <w:semiHidden/>
    <w:unhideWhenUsed/>
    <w:rsid w:val="00A17DE0"/>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table" w:styleId="TableGridLight">
    <w:name w:val="Grid Table Light"/>
    <w:basedOn w:val="TableNormal"/>
    <w:uiPriority w:val="40"/>
    <w:rsid w:val="007E726F"/>
    <w:pPr>
      <w:spacing w:after="0" w:line="240" w:lineRule="auto"/>
    </w:pPr>
    <w:rPr>
      <w:rFonts w:cs="Times New Roman"/>
      <w:sz w:val="20"/>
      <w:szCs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067786">
      <w:bodyDiv w:val="1"/>
      <w:marLeft w:val="0"/>
      <w:marRight w:val="0"/>
      <w:marTop w:val="0"/>
      <w:marBottom w:val="0"/>
      <w:divBdr>
        <w:top w:val="none" w:sz="0" w:space="0" w:color="auto"/>
        <w:left w:val="none" w:sz="0" w:space="0" w:color="auto"/>
        <w:bottom w:val="none" w:sz="0" w:space="0" w:color="auto"/>
        <w:right w:val="none" w:sz="0" w:space="0" w:color="auto"/>
      </w:divBdr>
      <w:divsChild>
        <w:div w:id="1439912964">
          <w:marLeft w:val="720"/>
          <w:marRight w:val="0"/>
          <w:marTop w:val="96"/>
          <w:marBottom w:val="0"/>
          <w:divBdr>
            <w:top w:val="none" w:sz="0" w:space="0" w:color="auto"/>
            <w:left w:val="none" w:sz="0" w:space="0" w:color="auto"/>
            <w:bottom w:val="none" w:sz="0" w:space="0" w:color="auto"/>
            <w:right w:val="none" w:sz="0" w:space="0" w:color="auto"/>
          </w:divBdr>
        </w:div>
        <w:div w:id="1224563309">
          <w:marLeft w:val="720"/>
          <w:marRight w:val="0"/>
          <w:marTop w:val="0"/>
          <w:marBottom w:val="0"/>
          <w:divBdr>
            <w:top w:val="none" w:sz="0" w:space="0" w:color="auto"/>
            <w:left w:val="none" w:sz="0" w:space="0" w:color="auto"/>
            <w:bottom w:val="none" w:sz="0" w:space="0" w:color="auto"/>
            <w:right w:val="none" w:sz="0" w:space="0" w:color="auto"/>
          </w:divBdr>
        </w:div>
        <w:div w:id="1689284991">
          <w:marLeft w:val="1440"/>
          <w:marRight w:val="0"/>
          <w:marTop w:val="0"/>
          <w:marBottom w:val="0"/>
          <w:divBdr>
            <w:top w:val="none" w:sz="0" w:space="0" w:color="auto"/>
            <w:left w:val="none" w:sz="0" w:space="0" w:color="auto"/>
            <w:bottom w:val="none" w:sz="0" w:space="0" w:color="auto"/>
            <w:right w:val="none" w:sz="0" w:space="0" w:color="auto"/>
          </w:divBdr>
        </w:div>
        <w:div w:id="1128470937">
          <w:marLeft w:val="1440"/>
          <w:marRight w:val="0"/>
          <w:marTop w:val="0"/>
          <w:marBottom w:val="0"/>
          <w:divBdr>
            <w:top w:val="none" w:sz="0" w:space="0" w:color="auto"/>
            <w:left w:val="none" w:sz="0" w:space="0" w:color="auto"/>
            <w:bottom w:val="none" w:sz="0" w:space="0" w:color="auto"/>
            <w:right w:val="none" w:sz="0" w:space="0" w:color="auto"/>
          </w:divBdr>
        </w:div>
      </w:divsChild>
    </w:div>
    <w:div w:id="203906061">
      <w:bodyDiv w:val="1"/>
      <w:marLeft w:val="0"/>
      <w:marRight w:val="0"/>
      <w:marTop w:val="0"/>
      <w:marBottom w:val="0"/>
      <w:divBdr>
        <w:top w:val="none" w:sz="0" w:space="0" w:color="auto"/>
        <w:left w:val="none" w:sz="0" w:space="0" w:color="auto"/>
        <w:bottom w:val="none" w:sz="0" w:space="0" w:color="auto"/>
        <w:right w:val="none" w:sz="0" w:space="0" w:color="auto"/>
      </w:divBdr>
    </w:div>
    <w:div w:id="286276298">
      <w:bodyDiv w:val="1"/>
      <w:marLeft w:val="0"/>
      <w:marRight w:val="0"/>
      <w:marTop w:val="0"/>
      <w:marBottom w:val="0"/>
      <w:divBdr>
        <w:top w:val="none" w:sz="0" w:space="0" w:color="auto"/>
        <w:left w:val="none" w:sz="0" w:space="0" w:color="auto"/>
        <w:bottom w:val="none" w:sz="0" w:space="0" w:color="auto"/>
        <w:right w:val="none" w:sz="0" w:space="0" w:color="auto"/>
      </w:divBdr>
    </w:div>
    <w:div w:id="778570071">
      <w:bodyDiv w:val="1"/>
      <w:marLeft w:val="0"/>
      <w:marRight w:val="0"/>
      <w:marTop w:val="0"/>
      <w:marBottom w:val="0"/>
      <w:divBdr>
        <w:top w:val="none" w:sz="0" w:space="0" w:color="auto"/>
        <w:left w:val="none" w:sz="0" w:space="0" w:color="auto"/>
        <w:bottom w:val="none" w:sz="0" w:space="0" w:color="auto"/>
        <w:right w:val="none" w:sz="0" w:space="0" w:color="auto"/>
      </w:divBdr>
    </w:div>
    <w:div w:id="922451141">
      <w:bodyDiv w:val="1"/>
      <w:marLeft w:val="0"/>
      <w:marRight w:val="0"/>
      <w:marTop w:val="0"/>
      <w:marBottom w:val="0"/>
      <w:divBdr>
        <w:top w:val="none" w:sz="0" w:space="0" w:color="auto"/>
        <w:left w:val="none" w:sz="0" w:space="0" w:color="auto"/>
        <w:bottom w:val="none" w:sz="0" w:space="0" w:color="auto"/>
        <w:right w:val="none" w:sz="0" w:space="0" w:color="auto"/>
      </w:divBdr>
    </w:div>
    <w:div w:id="945234980">
      <w:bodyDiv w:val="1"/>
      <w:marLeft w:val="0"/>
      <w:marRight w:val="0"/>
      <w:marTop w:val="0"/>
      <w:marBottom w:val="0"/>
      <w:divBdr>
        <w:top w:val="none" w:sz="0" w:space="0" w:color="auto"/>
        <w:left w:val="none" w:sz="0" w:space="0" w:color="auto"/>
        <w:bottom w:val="none" w:sz="0" w:space="0" w:color="auto"/>
        <w:right w:val="none" w:sz="0" w:space="0" w:color="auto"/>
      </w:divBdr>
    </w:div>
    <w:div w:id="1193347498">
      <w:bodyDiv w:val="1"/>
      <w:marLeft w:val="0"/>
      <w:marRight w:val="0"/>
      <w:marTop w:val="0"/>
      <w:marBottom w:val="0"/>
      <w:divBdr>
        <w:top w:val="none" w:sz="0" w:space="0" w:color="auto"/>
        <w:left w:val="none" w:sz="0" w:space="0" w:color="auto"/>
        <w:bottom w:val="none" w:sz="0" w:space="0" w:color="auto"/>
        <w:right w:val="none" w:sz="0" w:space="0" w:color="auto"/>
      </w:divBdr>
    </w:div>
    <w:div w:id="1309283287">
      <w:bodyDiv w:val="1"/>
      <w:marLeft w:val="0"/>
      <w:marRight w:val="0"/>
      <w:marTop w:val="0"/>
      <w:marBottom w:val="0"/>
      <w:divBdr>
        <w:top w:val="none" w:sz="0" w:space="0" w:color="auto"/>
        <w:left w:val="none" w:sz="0" w:space="0" w:color="auto"/>
        <w:bottom w:val="none" w:sz="0" w:space="0" w:color="auto"/>
        <w:right w:val="none" w:sz="0" w:space="0" w:color="auto"/>
      </w:divBdr>
    </w:div>
    <w:div w:id="1387683746">
      <w:bodyDiv w:val="1"/>
      <w:marLeft w:val="0"/>
      <w:marRight w:val="0"/>
      <w:marTop w:val="0"/>
      <w:marBottom w:val="0"/>
      <w:divBdr>
        <w:top w:val="none" w:sz="0" w:space="0" w:color="auto"/>
        <w:left w:val="none" w:sz="0" w:space="0" w:color="auto"/>
        <w:bottom w:val="none" w:sz="0" w:space="0" w:color="auto"/>
        <w:right w:val="none" w:sz="0" w:space="0" w:color="auto"/>
      </w:divBdr>
    </w:div>
    <w:div w:id="1530489081">
      <w:bodyDiv w:val="1"/>
      <w:marLeft w:val="0"/>
      <w:marRight w:val="0"/>
      <w:marTop w:val="0"/>
      <w:marBottom w:val="0"/>
      <w:divBdr>
        <w:top w:val="none" w:sz="0" w:space="0" w:color="auto"/>
        <w:left w:val="none" w:sz="0" w:space="0" w:color="auto"/>
        <w:bottom w:val="none" w:sz="0" w:space="0" w:color="auto"/>
        <w:right w:val="none" w:sz="0" w:space="0" w:color="auto"/>
      </w:divBdr>
    </w:div>
    <w:div w:id="1725524472">
      <w:bodyDiv w:val="1"/>
      <w:marLeft w:val="0"/>
      <w:marRight w:val="0"/>
      <w:marTop w:val="0"/>
      <w:marBottom w:val="0"/>
      <w:divBdr>
        <w:top w:val="none" w:sz="0" w:space="0" w:color="auto"/>
        <w:left w:val="none" w:sz="0" w:space="0" w:color="auto"/>
        <w:bottom w:val="none" w:sz="0" w:space="0" w:color="auto"/>
        <w:right w:val="none" w:sz="0" w:space="0" w:color="auto"/>
      </w:divBdr>
    </w:div>
    <w:div w:id="1867987458">
      <w:bodyDiv w:val="1"/>
      <w:marLeft w:val="0"/>
      <w:marRight w:val="0"/>
      <w:marTop w:val="0"/>
      <w:marBottom w:val="0"/>
      <w:divBdr>
        <w:top w:val="none" w:sz="0" w:space="0" w:color="auto"/>
        <w:left w:val="none" w:sz="0" w:space="0" w:color="auto"/>
        <w:bottom w:val="none" w:sz="0" w:space="0" w:color="auto"/>
        <w:right w:val="none" w:sz="0" w:space="0" w:color="auto"/>
      </w:divBdr>
    </w:div>
    <w:div w:id="20776995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tdsb.on.ca/stream/LiveWebcast-SEAC.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74I2buJgKYA7o0IzKgjxRyOUMqg==">CgMxLjA4AHIhMTRBWlVmOXRqejA3YUxzUDA3ZVJxWG9DNVlHLUowUDQz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2185</Words>
  <Characters>12827</Characters>
  <Application>Microsoft Office Word</Application>
  <DocSecurity>0</DocSecurity>
  <Lines>256</Lines>
  <Paragraphs>174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Dixon, Lianne</dc:creator>
  <cp:lastModifiedBy>Dixon, Lianne</cp:lastModifiedBy>
  <cp:revision>2</cp:revision>
  <dcterms:created xsi:type="dcterms:W3CDTF">2024-09-12T16:40:00Z</dcterms:created>
  <dcterms:modified xsi:type="dcterms:W3CDTF">2024-09-12T16:40:00Z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7f3abdc8010b89b3c9b4d47ff2c0e1d5efd8955cff9ce4477880b5146af108e8</vt:lpwstr>
  </property>
</Properties>
</file>