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DD4907" w14:textId="77777777" w:rsidR="00B06660" w:rsidRDefault="00B06660" w:rsidP="002F2497"/>
    <w:p w14:paraId="4E4D50F3" w14:textId="77777777" w:rsidR="00E0356F" w:rsidRPr="007D45C2" w:rsidRDefault="009446B3" w:rsidP="002F2497">
      <w:r w:rsidRPr="007D45C2">
        <w:rPr>
          <w:noProof/>
          <w:lang w:eastAsia="en-CA"/>
        </w:rPr>
        <w:drawing>
          <wp:inline distT="0" distB="0" distL="0" distR="0" wp14:anchorId="1CBF163B" wp14:editId="69BCABC4">
            <wp:extent cx="7996238" cy="862013"/>
            <wp:effectExtent l="0" t="0" r="5080" b="336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96238" cy="862013"/>
                    </a:xfrm>
                    <a:prstGeom prst="rect">
                      <a:avLst/>
                    </a:prstGeom>
                    <a:noFill/>
                    <a:ln>
                      <a:noFill/>
                    </a:ln>
                    <a:effectLst>
                      <a:outerShdw dist="25400" dir="5400000" algn="ctr" rotWithShape="0">
                        <a:srgbClr val="808080"/>
                      </a:outerShdw>
                    </a:effectLst>
                  </pic:spPr>
                </pic:pic>
              </a:graphicData>
            </a:graphic>
          </wp:inline>
        </w:drawing>
      </w:r>
    </w:p>
    <w:p w14:paraId="06661A44" w14:textId="77777777" w:rsidR="00EC0264" w:rsidRPr="007D45C2" w:rsidRDefault="00EC0264" w:rsidP="009446B3">
      <w:pPr>
        <w:tabs>
          <w:tab w:val="left" w:pos="2980"/>
        </w:tabs>
        <w:spacing w:before="29" w:after="0" w:line="240" w:lineRule="auto"/>
        <w:ind w:left="100" w:right="-20"/>
        <w:rPr>
          <w:rFonts w:ascii="Arial" w:eastAsia="Arial" w:hAnsi="Arial" w:cs="Arial"/>
          <w:b/>
          <w:bCs/>
          <w:sz w:val="24"/>
          <w:szCs w:val="24"/>
        </w:rPr>
      </w:pPr>
    </w:p>
    <w:p w14:paraId="07274FB3" w14:textId="79DF4BA6" w:rsidR="009446B3" w:rsidRPr="007D45C2" w:rsidRDefault="009446B3" w:rsidP="009446B3">
      <w:pPr>
        <w:tabs>
          <w:tab w:val="left" w:pos="2980"/>
        </w:tabs>
        <w:spacing w:before="29" w:after="0" w:line="240" w:lineRule="auto"/>
        <w:ind w:left="100" w:right="-20"/>
        <w:rPr>
          <w:rFonts w:ascii="Arial" w:eastAsia="Arial" w:hAnsi="Arial" w:cs="Arial"/>
          <w:sz w:val="24"/>
          <w:szCs w:val="24"/>
        </w:rPr>
      </w:pPr>
      <w:r w:rsidRPr="007D45C2">
        <w:rPr>
          <w:rFonts w:ascii="Arial" w:eastAsia="Arial" w:hAnsi="Arial" w:cs="Arial"/>
          <w:b/>
          <w:bCs/>
          <w:sz w:val="24"/>
          <w:szCs w:val="24"/>
        </w:rPr>
        <w:t>Name</w:t>
      </w:r>
      <w:r w:rsidRPr="007D45C2">
        <w:rPr>
          <w:rFonts w:ascii="Arial" w:eastAsia="Arial" w:hAnsi="Arial" w:cs="Arial"/>
          <w:b/>
          <w:bCs/>
          <w:spacing w:val="1"/>
          <w:sz w:val="24"/>
          <w:szCs w:val="24"/>
        </w:rPr>
        <w:t xml:space="preserve"> </w:t>
      </w:r>
      <w:r w:rsidRPr="007D45C2">
        <w:rPr>
          <w:rFonts w:ascii="Arial" w:eastAsia="Arial" w:hAnsi="Arial" w:cs="Arial"/>
          <w:b/>
          <w:bCs/>
          <w:sz w:val="24"/>
          <w:szCs w:val="24"/>
        </w:rPr>
        <w:t>of C</w:t>
      </w:r>
      <w:r w:rsidRPr="007D45C2">
        <w:rPr>
          <w:rFonts w:ascii="Arial" w:eastAsia="Arial" w:hAnsi="Arial" w:cs="Arial"/>
          <w:b/>
          <w:bCs/>
          <w:spacing w:val="-1"/>
          <w:sz w:val="24"/>
          <w:szCs w:val="24"/>
        </w:rPr>
        <w:t>o</w:t>
      </w:r>
      <w:r w:rsidRPr="007D45C2">
        <w:rPr>
          <w:rFonts w:ascii="Arial" w:eastAsia="Arial" w:hAnsi="Arial" w:cs="Arial"/>
          <w:b/>
          <w:bCs/>
          <w:sz w:val="24"/>
          <w:szCs w:val="24"/>
        </w:rPr>
        <w:t>mm</w:t>
      </w:r>
      <w:r w:rsidRPr="007D45C2">
        <w:rPr>
          <w:rFonts w:ascii="Arial" w:eastAsia="Arial" w:hAnsi="Arial" w:cs="Arial"/>
          <w:b/>
          <w:bCs/>
          <w:spacing w:val="1"/>
          <w:sz w:val="24"/>
          <w:szCs w:val="24"/>
        </w:rPr>
        <w:t>i</w:t>
      </w:r>
      <w:r w:rsidRPr="007D45C2">
        <w:rPr>
          <w:rFonts w:ascii="Arial" w:eastAsia="Arial" w:hAnsi="Arial" w:cs="Arial"/>
          <w:b/>
          <w:bCs/>
          <w:sz w:val="24"/>
          <w:szCs w:val="24"/>
        </w:rPr>
        <w:t>t</w:t>
      </w:r>
      <w:r w:rsidRPr="007D45C2">
        <w:rPr>
          <w:rFonts w:ascii="Arial" w:eastAsia="Arial" w:hAnsi="Arial" w:cs="Arial"/>
          <w:b/>
          <w:bCs/>
          <w:spacing w:val="-1"/>
          <w:sz w:val="24"/>
          <w:szCs w:val="24"/>
        </w:rPr>
        <w:t>t</w:t>
      </w:r>
      <w:r w:rsidRPr="007D45C2">
        <w:rPr>
          <w:rFonts w:ascii="Arial" w:eastAsia="Arial" w:hAnsi="Arial" w:cs="Arial"/>
          <w:b/>
          <w:bCs/>
          <w:spacing w:val="1"/>
          <w:sz w:val="24"/>
          <w:szCs w:val="24"/>
        </w:rPr>
        <w:t>e</w:t>
      </w:r>
      <w:r w:rsidRPr="007D45C2">
        <w:rPr>
          <w:rFonts w:ascii="Arial" w:eastAsia="Arial" w:hAnsi="Arial" w:cs="Arial"/>
          <w:b/>
          <w:bCs/>
          <w:spacing w:val="2"/>
          <w:sz w:val="24"/>
          <w:szCs w:val="24"/>
        </w:rPr>
        <w:t>e</w:t>
      </w:r>
      <w:r w:rsidRPr="007D45C2">
        <w:rPr>
          <w:rFonts w:ascii="Arial" w:eastAsia="Arial" w:hAnsi="Arial" w:cs="Arial"/>
          <w:sz w:val="24"/>
          <w:szCs w:val="24"/>
        </w:rPr>
        <w:t>:</w:t>
      </w:r>
      <w:r w:rsidRPr="007D45C2">
        <w:rPr>
          <w:rFonts w:ascii="Arial" w:eastAsia="Arial" w:hAnsi="Arial" w:cs="Arial"/>
          <w:sz w:val="24"/>
          <w:szCs w:val="24"/>
        </w:rPr>
        <w:tab/>
        <w:t>Com</w:t>
      </w:r>
      <w:r w:rsidRPr="007D45C2">
        <w:rPr>
          <w:rFonts w:ascii="Arial" w:eastAsia="Arial" w:hAnsi="Arial" w:cs="Arial"/>
          <w:spacing w:val="1"/>
          <w:sz w:val="24"/>
          <w:szCs w:val="24"/>
        </w:rPr>
        <w:t>mun</w:t>
      </w:r>
      <w:r w:rsidRPr="007D45C2">
        <w:rPr>
          <w:rFonts w:ascii="Arial" w:eastAsia="Arial" w:hAnsi="Arial" w:cs="Arial"/>
          <w:sz w:val="24"/>
          <w:szCs w:val="24"/>
        </w:rPr>
        <w:t>ity</w:t>
      </w:r>
      <w:r w:rsidRPr="007D45C2">
        <w:rPr>
          <w:rFonts w:ascii="Arial" w:eastAsia="Arial" w:hAnsi="Arial" w:cs="Arial"/>
          <w:spacing w:val="-2"/>
          <w:sz w:val="24"/>
          <w:szCs w:val="24"/>
        </w:rPr>
        <w:t xml:space="preserve"> </w:t>
      </w:r>
      <w:r w:rsidRPr="007D45C2">
        <w:rPr>
          <w:rFonts w:ascii="Arial" w:eastAsia="Arial" w:hAnsi="Arial" w:cs="Arial"/>
          <w:sz w:val="24"/>
          <w:szCs w:val="24"/>
        </w:rPr>
        <w:t>Use</w:t>
      </w:r>
      <w:r w:rsidRPr="007D45C2">
        <w:rPr>
          <w:rFonts w:ascii="Arial" w:eastAsia="Arial" w:hAnsi="Arial" w:cs="Arial"/>
          <w:spacing w:val="1"/>
          <w:sz w:val="24"/>
          <w:szCs w:val="24"/>
        </w:rPr>
        <w:t xml:space="preserve"> </w:t>
      </w:r>
      <w:r w:rsidRPr="007D45C2">
        <w:rPr>
          <w:rFonts w:ascii="Arial" w:eastAsia="Arial" w:hAnsi="Arial" w:cs="Arial"/>
          <w:spacing w:val="-1"/>
          <w:sz w:val="24"/>
          <w:szCs w:val="24"/>
        </w:rPr>
        <w:t>o</w:t>
      </w:r>
      <w:r w:rsidRPr="007D45C2">
        <w:rPr>
          <w:rFonts w:ascii="Arial" w:eastAsia="Arial" w:hAnsi="Arial" w:cs="Arial"/>
          <w:sz w:val="24"/>
          <w:szCs w:val="24"/>
        </w:rPr>
        <w:t>f</w:t>
      </w:r>
      <w:r w:rsidRPr="007D45C2">
        <w:rPr>
          <w:rFonts w:ascii="Arial" w:eastAsia="Arial" w:hAnsi="Arial" w:cs="Arial"/>
          <w:spacing w:val="1"/>
          <w:sz w:val="24"/>
          <w:szCs w:val="24"/>
        </w:rPr>
        <w:t xml:space="preserve"> </w:t>
      </w:r>
      <w:r w:rsidRPr="007D45C2">
        <w:rPr>
          <w:rFonts w:ascii="Arial" w:eastAsia="Arial" w:hAnsi="Arial" w:cs="Arial"/>
          <w:sz w:val="24"/>
          <w:szCs w:val="24"/>
        </w:rPr>
        <w:t>Sc</w:t>
      </w:r>
      <w:r w:rsidRPr="007D45C2">
        <w:rPr>
          <w:rFonts w:ascii="Arial" w:eastAsia="Arial" w:hAnsi="Arial" w:cs="Arial"/>
          <w:spacing w:val="-1"/>
          <w:sz w:val="24"/>
          <w:szCs w:val="24"/>
        </w:rPr>
        <w:t>h</w:t>
      </w:r>
      <w:r w:rsidRPr="007D45C2">
        <w:rPr>
          <w:rFonts w:ascii="Arial" w:eastAsia="Arial" w:hAnsi="Arial" w:cs="Arial"/>
          <w:spacing w:val="1"/>
          <w:sz w:val="24"/>
          <w:szCs w:val="24"/>
        </w:rPr>
        <w:t>oo</w:t>
      </w:r>
      <w:r w:rsidRPr="007D45C2">
        <w:rPr>
          <w:rFonts w:ascii="Arial" w:eastAsia="Arial" w:hAnsi="Arial" w:cs="Arial"/>
          <w:sz w:val="24"/>
          <w:szCs w:val="24"/>
        </w:rPr>
        <w:t>ls</w:t>
      </w:r>
      <w:r w:rsidRPr="007D45C2">
        <w:rPr>
          <w:rFonts w:ascii="Arial" w:eastAsia="Arial" w:hAnsi="Arial" w:cs="Arial"/>
          <w:spacing w:val="3"/>
          <w:sz w:val="24"/>
          <w:szCs w:val="24"/>
        </w:rPr>
        <w:t xml:space="preserve"> </w:t>
      </w:r>
      <w:r w:rsidRPr="007D45C2">
        <w:rPr>
          <w:rFonts w:ascii="Arial" w:eastAsia="Arial" w:hAnsi="Arial" w:cs="Arial"/>
          <w:sz w:val="24"/>
          <w:szCs w:val="24"/>
        </w:rPr>
        <w:t>C</w:t>
      </w:r>
      <w:r w:rsidRPr="007D45C2">
        <w:rPr>
          <w:rFonts w:ascii="Arial" w:eastAsia="Arial" w:hAnsi="Arial" w:cs="Arial"/>
          <w:spacing w:val="-2"/>
          <w:sz w:val="24"/>
          <w:szCs w:val="24"/>
        </w:rPr>
        <w:t>o</w:t>
      </w:r>
      <w:r w:rsidRPr="007D45C2">
        <w:rPr>
          <w:rFonts w:ascii="Arial" w:eastAsia="Arial" w:hAnsi="Arial" w:cs="Arial"/>
          <w:spacing w:val="1"/>
          <w:sz w:val="24"/>
          <w:szCs w:val="24"/>
        </w:rPr>
        <w:t>m</w:t>
      </w:r>
      <w:r w:rsidRPr="007D45C2">
        <w:rPr>
          <w:rFonts w:ascii="Arial" w:eastAsia="Arial" w:hAnsi="Arial" w:cs="Arial"/>
          <w:spacing w:val="-1"/>
          <w:sz w:val="24"/>
          <w:szCs w:val="24"/>
        </w:rPr>
        <w:t>m</w:t>
      </w:r>
      <w:r w:rsidRPr="007D45C2">
        <w:rPr>
          <w:rFonts w:ascii="Arial" w:eastAsia="Arial" w:hAnsi="Arial" w:cs="Arial"/>
          <w:spacing w:val="1"/>
          <w:sz w:val="24"/>
          <w:szCs w:val="24"/>
        </w:rPr>
        <w:t>un</w:t>
      </w:r>
      <w:r w:rsidRPr="007D45C2">
        <w:rPr>
          <w:rFonts w:ascii="Arial" w:eastAsia="Arial" w:hAnsi="Arial" w:cs="Arial"/>
          <w:sz w:val="24"/>
          <w:szCs w:val="24"/>
        </w:rPr>
        <w:t>ity</w:t>
      </w:r>
      <w:r w:rsidRPr="007D45C2">
        <w:rPr>
          <w:rFonts w:ascii="Arial" w:eastAsia="Arial" w:hAnsi="Arial" w:cs="Arial"/>
          <w:spacing w:val="-1"/>
          <w:sz w:val="24"/>
          <w:szCs w:val="24"/>
        </w:rPr>
        <w:t xml:space="preserve"> </w:t>
      </w:r>
      <w:r w:rsidRPr="007D45C2">
        <w:rPr>
          <w:rFonts w:ascii="Arial" w:eastAsia="Arial" w:hAnsi="Arial" w:cs="Arial"/>
          <w:sz w:val="24"/>
          <w:szCs w:val="24"/>
        </w:rPr>
        <w:t>A</w:t>
      </w:r>
      <w:r w:rsidRPr="007D45C2">
        <w:rPr>
          <w:rFonts w:ascii="Arial" w:eastAsia="Arial" w:hAnsi="Arial" w:cs="Arial"/>
          <w:spacing w:val="1"/>
          <w:sz w:val="24"/>
          <w:szCs w:val="24"/>
        </w:rPr>
        <w:t>d</w:t>
      </w:r>
      <w:r w:rsidRPr="007D45C2">
        <w:rPr>
          <w:rFonts w:ascii="Arial" w:eastAsia="Arial" w:hAnsi="Arial" w:cs="Arial"/>
          <w:spacing w:val="-2"/>
          <w:sz w:val="24"/>
          <w:szCs w:val="24"/>
        </w:rPr>
        <w:t>v</w:t>
      </w:r>
      <w:r w:rsidRPr="007D45C2">
        <w:rPr>
          <w:rFonts w:ascii="Arial" w:eastAsia="Arial" w:hAnsi="Arial" w:cs="Arial"/>
          <w:sz w:val="24"/>
          <w:szCs w:val="24"/>
        </w:rPr>
        <w:t>isory</w:t>
      </w:r>
      <w:r w:rsidRPr="007D45C2">
        <w:rPr>
          <w:rFonts w:ascii="Arial" w:eastAsia="Arial" w:hAnsi="Arial" w:cs="Arial"/>
          <w:spacing w:val="-3"/>
          <w:sz w:val="24"/>
          <w:szCs w:val="24"/>
        </w:rPr>
        <w:t xml:space="preserve"> </w:t>
      </w:r>
      <w:r w:rsidRPr="007D45C2">
        <w:rPr>
          <w:rFonts w:ascii="Arial" w:eastAsia="Arial" w:hAnsi="Arial" w:cs="Arial"/>
          <w:sz w:val="24"/>
          <w:szCs w:val="24"/>
        </w:rPr>
        <w:t>C</w:t>
      </w:r>
      <w:r w:rsidRPr="007D45C2">
        <w:rPr>
          <w:rFonts w:ascii="Arial" w:eastAsia="Arial" w:hAnsi="Arial" w:cs="Arial"/>
          <w:spacing w:val="1"/>
          <w:sz w:val="24"/>
          <w:szCs w:val="24"/>
        </w:rPr>
        <w:t>omm</w:t>
      </w:r>
      <w:r w:rsidRPr="007D45C2">
        <w:rPr>
          <w:rFonts w:ascii="Arial" w:eastAsia="Arial" w:hAnsi="Arial" w:cs="Arial"/>
          <w:sz w:val="24"/>
          <w:szCs w:val="24"/>
        </w:rPr>
        <w:t>itt</w:t>
      </w:r>
      <w:r w:rsidRPr="007D45C2">
        <w:rPr>
          <w:rFonts w:ascii="Arial" w:eastAsia="Arial" w:hAnsi="Arial" w:cs="Arial"/>
          <w:spacing w:val="-1"/>
          <w:sz w:val="24"/>
          <w:szCs w:val="24"/>
        </w:rPr>
        <w:t>e</w:t>
      </w:r>
      <w:r w:rsidRPr="007D45C2">
        <w:rPr>
          <w:rFonts w:ascii="Arial" w:eastAsia="Arial" w:hAnsi="Arial" w:cs="Arial"/>
          <w:sz w:val="24"/>
          <w:szCs w:val="24"/>
        </w:rPr>
        <w:t>e</w:t>
      </w:r>
    </w:p>
    <w:p w14:paraId="0A293C34" w14:textId="77777777" w:rsidR="002A2723" w:rsidRPr="007D45C2" w:rsidRDefault="002A2723" w:rsidP="009446B3">
      <w:pPr>
        <w:tabs>
          <w:tab w:val="left" w:pos="2980"/>
        </w:tabs>
        <w:spacing w:before="29" w:after="0" w:line="240" w:lineRule="auto"/>
        <w:ind w:left="100" w:right="-20"/>
        <w:rPr>
          <w:rFonts w:ascii="Arial" w:eastAsia="Arial" w:hAnsi="Arial" w:cs="Arial"/>
          <w:sz w:val="24"/>
          <w:szCs w:val="24"/>
        </w:rPr>
      </w:pPr>
    </w:p>
    <w:p w14:paraId="6AF756E1" w14:textId="337EC7EF" w:rsidR="009446B3" w:rsidRPr="007D45C2" w:rsidRDefault="009446B3" w:rsidP="00350413">
      <w:pPr>
        <w:tabs>
          <w:tab w:val="left" w:pos="2980"/>
        </w:tabs>
        <w:spacing w:after="0" w:line="240" w:lineRule="auto"/>
        <w:ind w:left="100" w:right="-20"/>
        <w:rPr>
          <w:rFonts w:ascii="Arial" w:eastAsia="Arial" w:hAnsi="Arial" w:cs="Arial"/>
          <w:spacing w:val="1"/>
          <w:sz w:val="24"/>
          <w:szCs w:val="24"/>
        </w:rPr>
      </w:pPr>
      <w:r w:rsidRPr="007D45C2">
        <w:rPr>
          <w:rFonts w:ascii="Arial" w:eastAsia="Arial" w:hAnsi="Arial" w:cs="Arial"/>
          <w:b/>
          <w:bCs/>
          <w:spacing w:val="-1"/>
          <w:sz w:val="24"/>
          <w:szCs w:val="24"/>
        </w:rPr>
        <w:t>M</w:t>
      </w:r>
      <w:r w:rsidRPr="007D45C2">
        <w:rPr>
          <w:rFonts w:ascii="Arial" w:eastAsia="Arial" w:hAnsi="Arial" w:cs="Arial"/>
          <w:b/>
          <w:bCs/>
          <w:spacing w:val="1"/>
          <w:sz w:val="24"/>
          <w:szCs w:val="24"/>
        </w:rPr>
        <w:t>ee</w:t>
      </w:r>
      <w:r w:rsidRPr="007D45C2">
        <w:rPr>
          <w:rFonts w:ascii="Arial" w:eastAsia="Arial" w:hAnsi="Arial" w:cs="Arial"/>
          <w:b/>
          <w:bCs/>
          <w:sz w:val="24"/>
          <w:szCs w:val="24"/>
        </w:rPr>
        <w:t xml:space="preserve">ting </w:t>
      </w:r>
      <w:r w:rsidRPr="007D45C2">
        <w:rPr>
          <w:rFonts w:ascii="Arial" w:eastAsia="Arial" w:hAnsi="Arial" w:cs="Arial"/>
          <w:b/>
          <w:bCs/>
          <w:spacing w:val="-1"/>
          <w:sz w:val="24"/>
          <w:szCs w:val="24"/>
        </w:rPr>
        <w:t>D</w:t>
      </w:r>
      <w:r w:rsidRPr="007D45C2">
        <w:rPr>
          <w:rFonts w:ascii="Arial" w:eastAsia="Arial" w:hAnsi="Arial" w:cs="Arial"/>
          <w:b/>
          <w:bCs/>
          <w:spacing w:val="1"/>
          <w:sz w:val="24"/>
          <w:szCs w:val="24"/>
        </w:rPr>
        <w:t>a</w:t>
      </w:r>
      <w:r w:rsidRPr="007D45C2">
        <w:rPr>
          <w:rFonts w:ascii="Arial" w:eastAsia="Arial" w:hAnsi="Arial" w:cs="Arial"/>
          <w:b/>
          <w:bCs/>
          <w:sz w:val="24"/>
          <w:szCs w:val="24"/>
        </w:rPr>
        <w:t>t</w:t>
      </w:r>
      <w:r w:rsidRPr="007D45C2">
        <w:rPr>
          <w:rFonts w:ascii="Arial" w:eastAsia="Arial" w:hAnsi="Arial" w:cs="Arial"/>
          <w:b/>
          <w:bCs/>
          <w:spacing w:val="1"/>
          <w:sz w:val="24"/>
          <w:szCs w:val="24"/>
        </w:rPr>
        <w:t>e</w:t>
      </w:r>
      <w:r w:rsidRPr="007D45C2">
        <w:rPr>
          <w:rFonts w:ascii="Arial" w:eastAsia="Arial" w:hAnsi="Arial" w:cs="Arial"/>
          <w:sz w:val="24"/>
          <w:szCs w:val="24"/>
        </w:rPr>
        <w:t>:</w:t>
      </w:r>
      <w:r w:rsidRPr="007D45C2">
        <w:rPr>
          <w:rFonts w:ascii="Arial" w:eastAsia="Arial" w:hAnsi="Arial" w:cs="Arial"/>
          <w:sz w:val="24"/>
          <w:szCs w:val="24"/>
        </w:rPr>
        <w:tab/>
      </w:r>
      <w:r w:rsidR="00350413" w:rsidRPr="007D45C2">
        <w:rPr>
          <w:rFonts w:ascii="Arial" w:eastAsia="Arial" w:hAnsi="Arial" w:cs="Arial"/>
          <w:spacing w:val="1"/>
          <w:sz w:val="24"/>
          <w:szCs w:val="24"/>
        </w:rPr>
        <w:t xml:space="preserve">Tuesday, </w:t>
      </w:r>
      <w:r w:rsidR="00374072" w:rsidRPr="007D45C2">
        <w:rPr>
          <w:rFonts w:ascii="Arial" w:eastAsia="Arial" w:hAnsi="Arial" w:cs="Arial"/>
          <w:spacing w:val="1"/>
          <w:sz w:val="24"/>
          <w:szCs w:val="24"/>
        </w:rPr>
        <w:t>December 14,</w:t>
      </w:r>
      <w:r w:rsidR="0041040C" w:rsidRPr="007D45C2">
        <w:rPr>
          <w:rFonts w:ascii="Arial" w:eastAsia="Arial" w:hAnsi="Arial" w:cs="Arial"/>
          <w:spacing w:val="1"/>
          <w:sz w:val="24"/>
          <w:szCs w:val="24"/>
        </w:rPr>
        <w:t xml:space="preserve"> </w:t>
      </w:r>
      <w:r w:rsidRPr="007D45C2">
        <w:rPr>
          <w:rFonts w:ascii="Arial" w:eastAsia="Arial" w:hAnsi="Arial" w:cs="Arial"/>
          <w:spacing w:val="1"/>
          <w:sz w:val="24"/>
          <w:szCs w:val="24"/>
        </w:rPr>
        <w:t>20</w:t>
      </w:r>
      <w:r w:rsidR="0073119E" w:rsidRPr="007D45C2">
        <w:rPr>
          <w:rFonts w:ascii="Arial" w:eastAsia="Arial" w:hAnsi="Arial" w:cs="Arial"/>
          <w:spacing w:val="1"/>
          <w:sz w:val="24"/>
          <w:szCs w:val="24"/>
        </w:rPr>
        <w:t>2</w:t>
      </w:r>
      <w:r w:rsidR="00B53AAC" w:rsidRPr="007D45C2">
        <w:rPr>
          <w:rFonts w:ascii="Arial" w:eastAsia="Arial" w:hAnsi="Arial" w:cs="Arial"/>
          <w:spacing w:val="1"/>
          <w:sz w:val="24"/>
          <w:szCs w:val="24"/>
        </w:rPr>
        <w:t>1</w:t>
      </w:r>
    </w:p>
    <w:p w14:paraId="2DCCD439" w14:textId="77777777" w:rsidR="009446B3" w:rsidRPr="007D45C2" w:rsidRDefault="009446B3" w:rsidP="009446B3">
      <w:pPr>
        <w:spacing w:before="1" w:after="0" w:line="280" w:lineRule="exact"/>
        <w:rPr>
          <w:sz w:val="28"/>
          <w:szCs w:val="28"/>
        </w:rPr>
      </w:pPr>
    </w:p>
    <w:p w14:paraId="25F66A7F" w14:textId="29D160BA" w:rsidR="009446B3" w:rsidRPr="007D45C2" w:rsidRDefault="0073119E" w:rsidP="00B06660">
      <w:pPr>
        <w:spacing w:after="0"/>
        <w:rPr>
          <w:rFonts w:ascii="Arial" w:hAnsi="Arial" w:cs="Arial"/>
          <w:sz w:val="24"/>
          <w:szCs w:val="24"/>
        </w:rPr>
      </w:pPr>
      <w:r w:rsidRPr="007D45C2">
        <w:rPr>
          <w:rFonts w:ascii="Arial" w:hAnsi="Arial" w:cs="Arial"/>
          <w:sz w:val="24"/>
          <w:szCs w:val="24"/>
        </w:rPr>
        <w:t xml:space="preserve">A meeting of the Community Use of Schools Community Advisory Committee convened on </w:t>
      </w:r>
      <w:r w:rsidR="00514DFE">
        <w:rPr>
          <w:rFonts w:ascii="Arial" w:hAnsi="Arial" w:cs="Arial"/>
          <w:sz w:val="24"/>
          <w:szCs w:val="24"/>
        </w:rPr>
        <w:t>14 Dece</w:t>
      </w:r>
      <w:r w:rsidR="009E0A2A" w:rsidRPr="007D45C2">
        <w:rPr>
          <w:rFonts w:ascii="Arial" w:hAnsi="Arial" w:cs="Arial"/>
          <w:sz w:val="24"/>
          <w:szCs w:val="24"/>
        </w:rPr>
        <w:t>mber</w:t>
      </w:r>
      <w:r w:rsidR="00FA0101" w:rsidRPr="007D45C2">
        <w:rPr>
          <w:rFonts w:ascii="Arial" w:hAnsi="Arial" w:cs="Arial"/>
          <w:sz w:val="24"/>
          <w:szCs w:val="24"/>
        </w:rPr>
        <w:t xml:space="preserve"> </w:t>
      </w:r>
      <w:r w:rsidRPr="007D45C2">
        <w:rPr>
          <w:rFonts w:ascii="Arial" w:hAnsi="Arial" w:cs="Arial"/>
          <w:sz w:val="24"/>
          <w:szCs w:val="24"/>
        </w:rPr>
        <w:t>202</w:t>
      </w:r>
      <w:r w:rsidR="00B53AAC" w:rsidRPr="007D45C2">
        <w:rPr>
          <w:rFonts w:ascii="Arial" w:hAnsi="Arial" w:cs="Arial"/>
          <w:sz w:val="24"/>
          <w:szCs w:val="24"/>
        </w:rPr>
        <w:t>1</w:t>
      </w:r>
      <w:r w:rsidRPr="007D45C2">
        <w:rPr>
          <w:rFonts w:ascii="Arial" w:hAnsi="Arial" w:cs="Arial"/>
          <w:sz w:val="24"/>
          <w:szCs w:val="24"/>
        </w:rPr>
        <w:t xml:space="preserve"> from 8:0</w:t>
      </w:r>
      <w:r w:rsidR="00A513B5" w:rsidRPr="007D45C2">
        <w:rPr>
          <w:rFonts w:ascii="Arial" w:hAnsi="Arial" w:cs="Arial"/>
          <w:sz w:val="24"/>
          <w:szCs w:val="24"/>
        </w:rPr>
        <w:t>3</w:t>
      </w:r>
      <w:r w:rsidR="00B0040C" w:rsidRPr="007D45C2">
        <w:rPr>
          <w:rFonts w:ascii="Arial" w:hAnsi="Arial" w:cs="Arial"/>
          <w:sz w:val="24"/>
          <w:szCs w:val="24"/>
        </w:rPr>
        <w:t xml:space="preserve"> </w:t>
      </w:r>
      <w:r w:rsidRPr="007D45C2">
        <w:rPr>
          <w:rFonts w:ascii="Arial" w:hAnsi="Arial" w:cs="Arial"/>
          <w:sz w:val="24"/>
          <w:szCs w:val="24"/>
        </w:rPr>
        <w:t xml:space="preserve">a.m. to </w:t>
      </w:r>
      <w:r w:rsidR="00E0028A" w:rsidRPr="007D45C2">
        <w:rPr>
          <w:rFonts w:ascii="Arial" w:hAnsi="Arial" w:cs="Arial"/>
          <w:sz w:val="24"/>
          <w:szCs w:val="24"/>
        </w:rPr>
        <w:t xml:space="preserve">10:01 </w:t>
      </w:r>
      <w:r w:rsidRPr="007D45C2">
        <w:rPr>
          <w:rFonts w:ascii="Arial" w:hAnsi="Arial" w:cs="Arial"/>
          <w:sz w:val="24"/>
          <w:szCs w:val="24"/>
        </w:rPr>
        <w:t xml:space="preserve">a.m. </w:t>
      </w:r>
      <w:r w:rsidR="00BD1EBD" w:rsidRPr="007D45C2">
        <w:rPr>
          <w:rFonts w:ascii="Arial" w:hAnsi="Arial" w:cs="Arial"/>
          <w:sz w:val="24"/>
          <w:szCs w:val="24"/>
        </w:rPr>
        <w:t>via Zoom with</w:t>
      </w:r>
      <w:r w:rsidRPr="007D45C2">
        <w:rPr>
          <w:rFonts w:ascii="Arial" w:hAnsi="Arial" w:cs="Arial"/>
          <w:sz w:val="24"/>
          <w:szCs w:val="24"/>
        </w:rPr>
        <w:t xml:space="preserve"> Co-Chairs </w:t>
      </w:r>
      <w:r w:rsidR="00994324">
        <w:rPr>
          <w:rFonts w:ascii="Arial" w:hAnsi="Arial" w:cs="Arial"/>
          <w:sz w:val="24"/>
          <w:szCs w:val="24"/>
        </w:rPr>
        <w:t>James Li</w:t>
      </w:r>
      <w:r w:rsidRPr="007D45C2">
        <w:rPr>
          <w:rFonts w:ascii="Arial" w:hAnsi="Arial" w:cs="Arial"/>
          <w:sz w:val="24"/>
          <w:szCs w:val="24"/>
        </w:rPr>
        <w:t xml:space="preserve"> and Judy Gargaro presiding.</w:t>
      </w:r>
    </w:p>
    <w:p w14:paraId="30E9BBFB" w14:textId="77777777" w:rsidR="00B06660" w:rsidRPr="007D45C2" w:rsidRDefault="00B06660" w:rsidP="00B06660">
      <w:pPr>
        <w:spacing w:after="0"/>
        <w:rPr>
          <w:rFonts w:ascii="Arial" w:hAnsi="Arial" w:cs="Arial"/>
          <w:sz w:val="24"/>
          <w:szCs w:val="24"/>
        </w:rPr>
      </w:pPr>
    </w:p>
    <w:tbl>
      <w:tblPr>
        <w:tblW w:w="12600" w:type="dxa"/>
        <w:tblInd w:w="108" w:type="dxa"/>
        <w:tblBorders>
          <w:top w:val="single" w:sz="12" w:space="0" w:color="auto"/>
          <w:bottom w:val="single" w:sz="12" w:space="0" w:color="auto"/>
        </w:tblBorders>
        <w:tblLook w:val="04A0" w:firstRow="1" w:lastRow="0" w:firstColumn="1" w:lastColumn="0" w:noHBand="0" w:noVBand="1"/>
      </w:tblPr>
      <w:tblGrid>
        <w:gridCol w:w="1530"/>
        <w:gridCol w:w="11070"/>
      </w:tblGrid>
      <w:tr w:rsidR="0073119E" w:rsidRPr="007D45C2" w14:paraId="5CEEAC76" w14:textId="77777777" w:rsidTr="004E4AEA">
        <w:trPr>
          <w:trHeight w:val="3003"/>
          <w:tblHeader/>
        </w:trPr>
        <w:tc>
          <w:tcPr>
            <w:tcW w:w="1530" w:type="dxa"/>
            <w:shd w:val="clear" w:color="auto" w:fill="auto"/>
          </w:tcPr>
          <w:p w14:paraId="3FF5F49C" w14:textId="77777777" w:rsidR="00B06660" w:rsidRPr="007D45C2" w:rsidRDefault="00B06660" w:rsidP="00217F31">
            <w:pPr>
              <w:spacing w:line="240" w:lineRule="auto"/>
              <w:rPr>
                <w:rFonts w:ascii="Arial" w:hAnsi="Arial" w:cs="Arial"/>
                <w:b/>
                <w:sz w:val="24"/>
                <w:szCs w:val="24"/>
              </w:rPr>
            </w:pPr>
          </w:p>
          <w:p w14:paraId="7F16BFF3" w14:textId="16A5B6CA" w:rsidR="0073119E" w:rsidRPr="007D45C2" w:rsidRDefault="0073119E" w:rsidP="00217F31">
            <w:pPr>
              <w:spacing w:line="240" w:lineRule="auto"/>
              <w:rPr>
                <w:rFonts w:ascii="Arial" w:hAnsi="Arial" w:cs="Arial"/>
                <w:sz w:val="24"/>
                <w:szCs w:val="24"/>
              </w:rPr>
            </w:pPr>
            <w:r w:rsidRPr="007D45C2">
              <w:rPr>
                <w:rFonts w:ascii="Arial" w:hAnsi="Arial" w:cs="Arial"/>
                <w:b/>
                <w:sz w:val="24"/>
                <w:szCs w:val="24"/>
              </w:rPr>
              <w:t>Attendance</w:t>
            </w:r>
            <w:r w:rsidR="00A40797" w:rsidRPr="007D45C2">
              <w:rPr>
                <w:rFonts w:ascii="Arial" w:hAnsi="Arial" w:cs="Arial"/>
                <w:b/>
                <w:sz w:val="24"/>
                <w:szCs w:val="24"/>
              </w:rPr>
              <w:t xml:space="preserve"> via Zoom</w:t>
            </w:r>
            <w:r w:rsidRPr="007D45C2">
              <w:rPr>
                <w:rFonts w:ascii="Arial" w:hAnsi="Arial" w:cs="Arial"/>
                <w:sz w:val="24"/>
                <w:szCs w:val="24"/>
              </w:rPr>
              <w:t>:</w:t>
            </w:r>
          </w:p>
        </w:tc>
        <w:tc>
          <w:tcPr>
            <w:tcW w:w="11070" w:type="dxa"/>
            <w:shd w:val="clear" w:color="auto" w:fill="auto"/>
          </w:tcPr>
          <w:p w14:paraId="59B5DCF0" w14:textId="77777777" w:rsidR="00B06660" w:rsidRPr="007D45C2" w:rsidRDefault="00B06660" w:rsidP="00217F31">
            <w:pPr>
              <w:rPr>
                <w:rFonts w:ascii="Arial" w:hAnsi="Arial" w:cs="Arial"/>
              </w:rPr>
            </w:pPr>
          </w:p>
          <w:p w14:paraId="08C0055A" w14:textId="75221FBF" w:rsidR="00DF4483" w:rsidRPr="007D45C2" w:rsidRDefault="009C6E4A" w:rsidP="00DF4483">
            <w:pPr>
              <w:jc w:val="both"/>
              <w:rPr>
                <w:rFonts w:ascii="Arial" w:hAnsi="Arial" w:cs="Arial"/>
                <w:sz w:val="24"/>
                <w:szCs w:val="24"/>
              </w:rPr>
            </w:pPr>
            <w:r w:rsidRPr="007D45C2">
              <w:rPr>
                <w:rFonts w:ascii="Arial" w:hAnsi="Arial" w:cs="Arial"/>
                <w:b/>
                <w:sz w:val="24"/>
                <w:szCs w:val="24"/>
              </w:rPr>
              <w:t>Michelle Aarts</w:t>
            </w:r>
            <w:r w:rsidRPr="007D45C2">
              <w:rPr>
                <w:rFonts w:ascii="Arial" w:hAnsi="Arial" w:cs="Arial"/>
                <w:sz w:val="24"/>
                <w:szCs w:val="24"/>
              </w:rPr>
              <w:t xml:space="preserve"> (Trustee), </w:t>
            </w:r>
            <w:r w:rsidRPr="007D45C2">
              <w:rPr>
                <w:rFonts w:ascii="Arial" w:hAnsi="Arial" w:cs="Arial"/>
                <w:b/>
                <w:sz w:val="24"/>
                <w:szCs w:val="24"/>
              </w:rPr>
              <w:t>Judy Gargaro</w:t>
            </w:r>
            <w:r w:rsidRPr="007D45C2">
              <w:rPr>
                <w:rFonts w:ascii="Arial" w:hAnsi="Arial" w:cs="Arial"/>
                <w:sz w:val="24"/>
                <w:szCs w:val="24"/>
              </w:rPr>
              <w:t xml:space="preserve"> (Etobicoke Philharmonic Orchestra), </w:t>
            </w:r>
            <w:r w:rsidRPr="007D45C2">
              <w:rPr>
                <w:rFonts w:ascii="Arial" w:hAnsi="Arial" w:cs="Arial"/>
                <w:b/>
                <w:sz w:val="24"/>
                <w:szCs w:val="24"/>
              </w:rPr>
              <w:t>Patrick Rutledge</w:t>
            </w:r>
            <w:r w:rsidRPr="007D45C2">
              <w:rPr>
                <w:rFonts w:ascii="Arial" w:hAnsi="Arial" w:cs="Arial"/>
                <w:sz w:val="24"/>
                <w:szCs w:val="24"/>
              </w:rPr>
              <w:t xml:space="preserve"> (Big League Book Club), </w:t>
            </w:r>
            <w:r w:rsidRPr="007D45C2">
              <w:rPr>
                <w:rFonts w:ascii="Arial" w:hAnsi="Arial" w:cs="Arial"/>
                <w:b/>
                <w:sz w:val="24"/>
                <w:szCs w:val="24"/>
              </w:rPr>
              <w:t xml:space="preserve">Alan </w:t>
            </w:r>
            <w:proofErr w:type="spellStart"/>
            <w:r w:rsidRPr="007D45C2">
              <w:rPr>
                <w:rFonts w:ascii="Arial" w:hAnsi="Arial" w:cs="Arial"/>
                <w:b/>
                <w:sz w:val="24"/>
                <w:szCs w:val="24"/>
              </w:rPr>
              <w:t>Hrabinski</w:t>
            </w:r>
            <w:proofErr w:type="spellEnd"/>
            <w:r w:rsidRPr="007D45C2">
              <w:rPr>
                <w:rFonts w:ascii="Arial" w:hAnsi="Arial" w:cs="Arial"/>
                <w:sz w:val="24"/>
                <w:szCs w:val="24"/>
              </w:rPr>
              <w:t xml:space="preserve"> (Toronto Basketball Association), </w:t>
            </w:r>
            <w:r w:rsidRPr="007D45C2">
              <w:rPr>
                <w:rFonts w:ascii="Arial" w:hAnsi="Arial" w:cs="Arial"/>
                <w:b/>
                <w:sz w:val="24"/>
                <w:szCs w:val="24"/>
              </w:rPr>
              <w:t>Sara Somerset</w:t>
            </w:r>
            <w:r w:rsidRPr="007D45C2">
              <w:rPr>
                <w:rFonts w:ascii="Arial" w:hAnsi="Arial" w:cs="Arial"/>
                <w:sz w:val="24"/>
                <w:szCs w:val="24"/>
              </w:rPr>
              <w:t xml:space="preserve"> (Jack of Sports), </w:t>
            </w:r>
            <w:r w:rsidRPr="007D45C2">
              <w:rPr>
                <w:rFonts w:ascii="Arial" w:hAnsi="Arial" w:cs="Arial"/>
                <w:b/>
                <w:sz w:val="24"/>
                <w:szCs w:val="24"/>
              </w:rPr>
              <w:t>Graham Welsh</w:t>
            </w:r>
            <w:r w:rsidRPr="007D45C2">
              <w:rPr>
                <w:rFonts w:ascii="Arial" w:hAnsi="Arial" w:cs="Arial"/>
                <w:sz w:val="24"/>
                <w:szCs w:val="24"/>
              </w:rPr>
              <w:t xml:space="preserve"> (Toronto Sports Social Club),</w:t>
            </w:r>
            <w:r w:rsidRPr="007D45C2">
              <w:rPr>
                <w:rFonts w:ascii="Arial" w:hAnsi="Arial" w:cs="Arial"/>
                <w:b/>
                <w:sz w:val="24"/>
                <w:szCs w:val="24"/>
              </w:rPr>
              <w:t xml:space="preserve"> Sam Glazer</w:t>
            </w:r>
            <w:r w:rsidRPr="007D45C2">
              <w:rPr>
                <w:rFonts w:ascii="Arial" w:hAnsi="Arial" w:cs="Arial"/>
                <w:sz w:val="24"/>
                <w:szCs w:val="24"/>
              </w:rPr>
              <w:t xml:space="preserve"> (Congregation Beth </w:t>
            </w:r>
            <w:proofErr w:type="spellStart"/>
            <w:r w:rsidRPr="007D45C2">
              <w:rPr>
                <w:rFonts w:ascii="Arial" w:hAnsi="Arial" w:cs="Arial"/>
                <w:sz w:val="24"/>
                <w:szCs w:val="24"/>
              </w:rPr>
              <w:t>Haminyan</w:t>
            </w:r>
            <w:proofErr w:type="spellEnd"/>
            <w:r w:rsidRPr="007D45C2">
              <w:rPr>
                <w:rFonts w:ascii="Arial" w:hAnsi="Arial" w:cs="Arial"/>
                <w:sz w:val="24"/>
                <w:szCs w:val="24"/>
              </w:rPr>
              <w:t>),</w:t>
            </w:r>
            <w:r w:rsidR="00B0040C" w:rsidRPr="007D45C2">
              <w:rPr>
                <w:rFonts w:ascii="Arial" w:hAnsi="Arial" w:cs="Arial"/>
                <w:sz w:val="24"/>
                <w:szCs w:val="24"/>
              </w:rPr>
              <w:t xml:space="preserve"> </w:t>
            </w:r>
            <w:r w:rsidR="00DF4483" w:rsidRPr="007D45C2">
              <w:rPr>
                <w:rFonts w:ascii="Arial" w:hAnsi="Arial" w:cs="Arial"/>
                <w:b/>
                <w:sz w:val="24"/>
                <w:szCs w:val="24"/>
              </w:rPr>
              <w:t xml:space="preserve">Jonathan Wood </w:t>
            </w:r>
            <w:r w:rsidR="00DF4483" w:rsidRPr="007D45C2">
              <w:rPr>
                <w:rFonts w:ascii="Arial" w:hAnsi="Arial" w:cs="Arial"/>
                <w:sz w:val="24"/>
                <w:szCs w:val="24"/>
              </w:rPr>
              <w:t>(Toronto Accessible Sports Council)</w:t>
            </w:r>
            <w:r w:rsidR="00306C8B" w:rsidRPr="007D45C2">
              <w:rPr>
                <w:rFonts w:ascii="Arial" w:hAnsi="Arial" w:cs="Arial"/>
                <w:sz w:val="24"/>
                <w:szCs w:val="24"/>
              </w:rPr>
              <w:t xml:space="preserve">, </w:t>
            </w:r>
            <w:r w:rsidR="000A549A" w:rsidRPr="007D45C2">
              <w:rPr>
                <w:rFonts w:ascii="Arial" w:hAnsi="Arial" w:cs="Arial"/>
                <w:b/>
                <w:sz w:val="24"/>
                <w:szCs w:val="24"/>
              </w:rPr>
              <w:t xml:space="preserve">Dave </w:t>
            </w:r>
            <w:proofErr w:type="spellStart"/>
            <w:r w:rsidR="000A549A" w:rsidRPr="007D45C2">
              <w:rPr>
                <w:rFonts w:ascii="Arial" w:hAnsi="Arial" w:cs="Arial"/>
                <w:b/>
                <w:sz w:val="24"/>
                <w:szCs w:val="24"/>
              </w:rPr>
              <w:t>McNee</w:t>
            </w:r>
            <w:proofErr w:type="spellEnd"/>
            <w:r w:rsidR="000A549A" w:rsidRPr="007D45C2">
              <w:rPr>
                <w:rFonts w:ascii="Arial" w:hAnsi="Arial" w:cs="Arial"/>
                <w:sz w:val="24"/>
                <w:szCs w:val="24"/>
              </w:rPr>
              <w:t xml:space="preserve"> (Quantum Sports and Learning Association), </w:t>
            </w:r>
            <w:r w:rsidR="000A549A" w:rsidRPr="007D45C2">
              <w:rPr>
                <w:rFonts w:ascii="Arial" w:hAnsi="Arial" w:cs="Arial"/>
                <w:b/>
                <w:sz w:val="24"/>
                <w:szCs w:val="24"/>
              </w:rPr>
              <w:t>Heather Mitchell</w:t>
            </w:r>
            <w:r w:rsidR="000A549A" w:rsidRPr="007D45C2">
              <w:rPr>
                <w:rFonts w:ascii="Arial" w:hAnsi="Arial" w:cs="Arial"/>
                <w:sz w:val="24"/>
                <w:szCs w:val="24"/>
              </w:rPr>
              <w:t xml:space="preserve"> (Toronto Sports Council)</w:t>
            </w:r>
            <w:r w:rsidR="009C5DB7">
              <w:rPr>
                <w:rFonts w:ascii="Arial" w:hAnsi="Arial" w:cs="Arial"/>
                <w:sz w:val="24"/>
                <w:szCs w:val="24"/>
              </w:rPr>
              <w:t xml:space="preserve">, </w:t>
            </w:r>
            <w:r w:rsidR="009C5DB7" w:rsidRPr="007D45C2">
              <w:rPr>
                <w:rFonts w:ascii="Arial" w:hAnsi="Arial" w:cs="Arial"/>
                <w:b/>
                <w:sz w:val="24"/>
                <w:szCs w:val="24"/>
              </w:rPr>
              <w:t xml:space="preserve">Dennis </w:t>
            </w:r>
            <w:proofErr w:type="spellStart"/>
            <w:r w:rsidR="009C5DB7" w:rsidRPr="007D45C2">
              <w:rPr>
                <w:rFonts w:ascii="Arial" w:hAnsi="Arial" w:cs="Arial"/>
                <w:b/>
                <w:sz w:val="24"/>
                <w:szCs w:val="24"/>
              </w:rPr>
              <w:t>Keshinro</w:t>
            </w:r>
            <w:proofErr w:type="spellEnd"/>
            <w:r w:rsidR="009C5DB7" w:rsidRPr="007D45C2">
              <w:rPr>
                <w:rFonts w:ascii="Arial" w:hAnsi="Arial" w:cs="Arial"/>
                <w:sz w:val="24"/>
                <w:szCs w:val="24"/>
              </w:rPr>
              <w:t xml:space="preserve"> (Belka Enrichment Centre)</w:t>
            </w:r>
            <w:r w:rsidR="00DF4483" w:rsidRPr="007D45C2">
              <w:rPr>
                <w:rFonts w:ascii="Arial" w:hAnsi="Arial" w:cs="Arial"/>
                <w:sz w:val="24"/>
                <w:szCs w:val="24"/>
              </w:rPr>
              <w:t xml:space="preserve">. </w:t>
            </w:r>
          </w:p>
          <w:p w14:paraId="683F3C06" w14:textId="426C5123" w:rsidR="0073119E" w:rsidRPr="007D45C2" w:rsidRDefault="009C6E4A" w:rsidP="00DF4483">
            <w:pPr>
              <w:jc w:val="both"/>
              <w:rPr>
                <w:rFonts w:ascii="Arial" w:hAnsi="Arial" w:cs="Arial"/>
                <w:b/>
                <w:bCs/>
              </w:rPr>
            </w:pPr>
            <w:r w:rsidRPr="007D45C2">
              <w:rPr>
                <w:rFonts w:ascii="Arial" w:hAnsi="Arial" w:cs="Arial"/>
                <w:sz w:val="24"/>
                <w:szCs w:val="24"/>
              </w:rPr>
              <w:t xml:space="preserve">Also present were TDSB Staff: </w:t>
            </w:r>
            <w:r w:rsidRPr="007D45C2">
              <w:rPr>
                <w:rFonts w:ascii="Arial" w:hAnsi="Arial" w:cs="Arial"/>
                <w:b/>
                <w:sz w:val="24"/>
                <w:szCs w:val="24"/>
              </w:rPr>
              <w:t>Maia Puccetti</w:t>
            </w:r>
            <w:r w:rsidRPr="007D45C2">
              <w:rPr>
                <w:rFonts w:ascii="Arial" w:hAnsi="Arial" w:cs="Arial"/>
                <w:sz w:val="24"/>
                <w:szCs w:val="24"/>
              </w:rPr>
              <w:t xml:space="preserve"> (Executive Officer, Facilities &amp; Planning), </w:t>
            </w:r>
            <w:r w:rsidR="00DF4483" w:rsidRPr="007D45C2">
              <w:rPr>
                <w:rFonts w:ascii="Arial" w:hAnsi="Arial" w:cs="Arial"/>
                <w:b/>
                <w:sz w:val="24"/>
                <w:szCs w:val="24"/>
              </w:rPr>
              <w:t>Jonathan Grove</w:t>
            </w:r>
            <w:r w:rsidR="00DF4483" w:rsidRPr="007D45C2">
              <w:rPr>
                <w:rFonts w:ascii="Arial" w:hAnsi="Arial" w:cs="Arial"/>
                <w:sz w:val="24"/>
                <w:szCs w:val="24"/>
              </w:rPr>
              <w:t xml:space="preserve"> (Senior Manager, Plant Operations),</w:t>
            </w:r>
            <w:r w:rsidR="000A549A" w:rsidRPr="007D45C2">
              <w:rPr>
                <w:rFonts w:ascii="Arial" w:hAnsi="Arial" w:cs="Arial"/>
                <w:sz w:val="24"/>
                <w:szCs w:val="24"/>
              </w:rPr>
              <w:t xml:space="preserve"> </w:t>
            </w:r>
            <w:r w:rsidR="00DF4483" w:rsidRPr="007D45C2">
              <w:rPr>
                <w:rFonts w:ascii="Arial" w:hAnsi="Arial" w:cs="Arial"/>
                <w:b/>
                <w:sz w:val="24"/>
                <w:szCs w:val="24"/>
              </w:rPr>
              <w:t xml:space="preserve">Tina Androutsos </w:t>
            </w:r>
            <w:r w:rsidR="00DF4483" w:rsidRPr="007D45C2">
              <w:rPr>
                <w:rFonts w:ascii="Arial" w:hAnsi="Arial" w:cs="Arial"/>
                <w:sz w:val="24"/>
                <w:szCs w:val="24"/>
              </w:rPr>
              <w:t xml:space="preserve">(Executive Assistant, Facilities &amp; Planning), </w:t>
            </w:r>
            <w:r w:rsidRPr="007D45C2">
              <w:rPr>
                <w:rFonts w:ascii="Arial" w:hAnsi="Arial" w:cs="Arial"/>
                <w:b/>
                <w:sz w:val="24"/>
                <w:szCs w:val="24"/>
              </w:rPr>
              <w:t xml:space="preserve">Meenu Jhamb </w:t>
            </w:r>
            <w:r w:rsidRPr="007D45C2">
              <w:rPr>
                <w:rFonts w:ascii="Arial" w:hAnsi="Arial" w:cs="Arial"/>
                <w:sz w:val="24"/>
                <w:szCs w:val="24"/>
              </w:rPr>
              <w:t>(Administrative Assistant)</w:t>
            </w:r>
            <w:r w:rsidR="00915A5B">
              <w:rPr>
                <w:rFonts w:ascii="Arial" w:hAnsi="Arial" w:cs="Arial"/>
                <w:sz w:val="24"/>
                <w:szCs w:val="24"/>
              </w:rPr>
              <w:t xml:space="preserve">, </w:t>
            </w:r>
            <w:r w:rsidR="00915A5B" w:rsidRPr="007D45C2">
              <w:rPr>
                <w:rFonts w:ascii="Arial" w:hAnsi="Arial" w:cs="Arial"/>
                <w:b/>
                <w:bCs/>
                <w:sz w:val="24"/>
                <w:szCs w:val="24"/>
              </w:rPr>
              <w:t xml:space="preserve">Mandeep Gabhi </w:t>
            </w:r>
            <w:r w:rsidR="00915A5B" w:rsidRPr="007D45C2">
              <w:rPr>
                <w:rFonts w:ascii="Arial" w:hAnsi="Arial" w:cs="Arial"/>
                <w:sz w:val="24"/>
                <w:szCs w:val="24"/>
              </w:rPr>
              <w:t>(Research and Information Analyst, TDSB),</w:t>
            </w:r>
            <w:r w:rsidR="00915A5B" w:rsidRPr="007D45C2">
              <w:rPr>
                <w:rFonts w:ascii="Arial" w:hAnsi="Arial" w:cs="Arial"/>
                <w:b/>
                <w:bCs/>
                <w:sz w:val="24"/>
                <w:szCs w:val="24"/>
              </w:rPr>
              <w:t xml:space="preserve"> Jan O’Reilly </w:t>
            </w:r>
            <w:r w:rsidR="00915A5B" w:rsidRPr="007D45C2">
              <w:rPr>
                <w:rFonts w:ascii="Arial" w:hAnsi="Arial" w:cs="Arial"/>
                <w:sz w:val="24"/>
                <w:szCs w:val="24"/>
              </w:rPr>
              <w:t>(Research Coordinator, TDSB),</w:t>
            </w:r>
            <w:r w:rsidR="00915A5B" w:rsidRPr="007D45C2">
              <w:rPr>
                <w:rFonts w:ascii="Arial" w:hAnsi="Arial" w:cs="Arial"/>
                <w:b/>
                <w:bCs/>
                <w:sz w:val="24"/>
                <w:szCs w:val="24"/>
              </w:rPr>
              <w:t xml:space="preserve"> Amie Presley </w:t>
            </w:r>
            <w:r w:rsidR="00915A5B" w:rsidRPr="007D45C2">
              <w:rPr>
                <w:rFonts w:ascii="Arial" w:hAnsi="Arial" w:cs="Arial"/>
                <w:sz w:val="24"/>
                <w:szCs w:val="24"/>
              </w:rPr>
              <w:t>(Research Coordinator, TDSB).</w:t>
            </w:r>
          </w:p>
        </w:tc>
      </w:tr>
    </w:tbl>
    <w:p w14:paraId="4B5B157D" w14:textId="0E2E4D39" w:rsidR="009446B3" w:rsidRPr="007D45C2" w:rsidRDefault="009446B3" w:rsidP="009446B3">
      <w:pPr>
        <w:spacing w:before="10" w:after="0" w:line="100" w:lineRule="exact"/>
        <w:rPr>
          <w:sz w:val="10"/>
          <w:szCs w:val="10"/>
        </w:rPr>
      </w:pPr>
    </w:p>
    <w:p w14:paraId="21553011" w14:textId="5C21C408" w:rsidR="00CB0682" w:rsidRPr="007D45C2" w:rsidRDefault="00CB0682" w:rsidP="009446B3">
      <w:pPr>
        <w:spacing w:before="10" w:after="0" w:line="100" w:lineRule="exact"/>
        <w:rPr>
          <w:sz w:val="10"/>
          <w:szCs w:val="10"/>
        </w:rPr>
      </w:pPr>
    </w:p>
    <w:tbl>
      <w:tblPr>
        <w:tblW w:w="12708" w:type="dxa"/>
        <w:tblBorders>
          <w:top w:val="single" w:sz="12" w:space="0" w:color="auto"/>
          <w:bottom w:val="single" w:sz="12" w:space="0" w:color="auto"/>
        </w:tblBorders>
        <w:tblLook w:val="04A0" w:firstRow="1" w:lastRow="0" w:firstColumn="1" w:lastColumn="0" w:noHBand="0" w:noVBand="1"/>
      </w:tblPr>
      <w:tblGrid>
        <w:gridCol w:w="1638"/>
        <w:gridCol w:w="11070"/>
      </w:tblGrid>
      <w:tr w:rsidR="00CB0682" w:rsidRPr="007D45C2" w14:paraId="210FDA31" w14:textId="77777777" w:rsidTr="00EF49C2">
        <w:trPr>
          <w:trHeight w:val="1111"/>
          <w:tblHeader/>
        </w:trPr>
        <w:tc>
          <w:tcPr>
            <w:tcW w:w="1638" w:type="dxa"/>
            <w:tcBorders>
              <w:top w:val="single" w:sz="12" w:space="0" w:color="auto"/>
            </w:tcBorders>
            <w:shd w:val="clear" w:color="auto" w:fill="auto"/>
          </w:tcPr>
          <w:p w14:paraId="08F5B63C" w14:textId="77777777" w:rsidR="00DF4483" w:rsidRPr="007D45C2" w:rsidRDefault="00DF4483" w:rsidP="00217F31">
            <w:pPr>
              <w:pStyle w:val="Heading3"/>
            </w:pPr>
          </w:p>
          <w:p w14:paraId="0FCA5905" w14:textId="63BDF1E4" w:rsidR="00CB0682" w:rsidRPr="007D45C2" w:rsidRDefault="00CB0682" w:rsidP="00217F31">
            <w:pPr>
              <w:pStyle w:val="Heading3"/>
            </w:pPr>
            <w:r w:rsidRPr="007D45C2">
              <w:t>Guests:</w:t>
            </w:r>
          </w:p>
        </w:tc>
        <w:tc>
          <w:tcPr>
            <w:tcW w:w="11070" w:type="dxa"/>
            <w:tcBorders>
              <w:top w:val="single" w:sz="12" w:space="0" w:color="auto"/>
            </w:tcBorders>
            <w:shd w:val="clear" w:color="auto" w:fill="FFFFFF" w:themeFill="background1"/>
          </w:tcPr>
          <w:p w14:paraId="2477E87E" w14:textId="77777777" w:rsidR="00DF4483" w:rsidRPr="007D45C2" w:rsidRDefault="00DF4483" w:rsidP="00DF4483">
            <w:pPr>
              <w:spacing w:after="0" w:line="240" w:lineRule="auto"/>
              <w:rPr>
                <w:rFonts w:ascii="Arial" w:eastAsia="Arial" w:hAnsi="Arial" w:cs="Arial"/>
                <w:b/>
                <w:sz w:val="24"/>
              </w:rPr>
            </w:pPr>
          </w:p>
          <w:p w14:paraId="25A40992" w14:textId="468AF621" w:rsidR="00EF49C2" w:rsidRPr="007D45C2" w:rsidRDefault="00F21B94" w:rsidP="00C43972">
            <w:pPr>
              <w:spacing w:after="0" w:line="240" w:lineRule="auto"/>
              <w:rPr>
                <w:rFonts w:cstheme="minorHAnsi"/>
                <w:b/>
                <w:bCs/>
                <w:sz w:val="24"/>
                <w:szCs w:val="24"/>
              </w:rPr>
            </w:pPr>
            <w:r w:rsidRPr="007D45C2">
              <w:rPr>
                <w:rFonts w:ascii="Arial" w:eastAsia="Arial" w:hAnsi="Arial" w:cs="Arial"/>
                <w:b/>
                <w:sz w:val="24"/>
              </w:rPr>
              <w:t>T</w:t>
            </w:r>
            <w:r w:rsidR="009C6E4A" w:rsidRPr="007D45C2">
              <w:rPr>
                <w:rFonts w:ascii="Arial" w:eastAsia="Arial" w:hAnsi="Arial" w:cs="Arial"/>
                <w:b/>
                <w:sz w:val="24"/>
              </w:rPr>
              <w:t xml:space="preserve">errance Philips </w:t>
            </w:r>
            <w:r w:rsidR="009C6E4A" w:rsidRPr="007D45C2">
              <w:rPr>
                <w:rFonts w:ascii="Arial" w:eastAsia="Arial" w:hAnsi="Arial" w:cs="Arial"/>
                <w:sz w:val="24"/>
              </w:rPr>
              <w:t>(Phillips Basketball Academy)</w:t>
            </w:r>
            <w:r w:rsidR="00DF4483" w:rsidRPr="007D45C2">
              <w:rPr>
                <w:rFonts w:ascii="Arial" w:eastAsia="Arial" w:hAnsi="Arial" w:cs="Arial"/>
                <w:sz w:val="24"/>
              </w:rPr>
              <w:t>,</w:t>
            </w:r>
            <w:r w:rsidR="00DF4483" w:rsidRPr="007D45C2">
              <w:rPr>
                <w:rFonts w:ascii="Arial" w:hAnsi="Arial" w:cs="Arial"/>
                <w:b/>
                <w:sz w:val="24"/>
                <w:szCs w:val="24"/>
              </w:rPr>
              <w:t xml:space="preserve"> Katrina </w:t>
            </w:r>
            <w:proofErr w:type="spellStart"/>
            <w:r w:rsidR="00DF4483" w:rsidRPr="007D45C2">
              <w:rPr>
                <w:rFonts w:ascii="Arial" w:hAnsi="Arial" w:cs="Arial"/>
                <w:b/>
                <w:sz w:val="24"/>
                <w:szCs w:val="24"/>
              </w:rPr>
              <w:t>Estey</w:t>
            </w:r>
            <w:proofErr w:type="spellEnd"/>
            <w:r w:rsidR="00DF4483" w:rsidRPr="007D45C2">
              <w:rPr>
                <w:rFonts w:ascii="Arial" w:hAnsi="Arial" w:cs="Arial"/>
                <w:sz w:val="24"/>
                <w:szCs w:val="24"/>
              </w:rPr>
              <w:t xml:space="preserve"> (The Learning Enrichment Foundation), </w:t>
            </w:r>
            <w:r w:rsidR="00C16CE6" w:rsidRPr="007D45C2">
              <w:rPr>
                <w:rFonts w:ascii="Arial" w:hAnsi="Arial" w:cs="Arial"/>
                <w:b/>
                <w:bCs/>
                <w:sz w:val="24"/>
                <w:szCs w:val="24"/>
              </w:rPr>
              <w:t>John Long</w:t>
            </w:r>
            <w:r w:rsidR="00C16CE6" w:rsidRPr="007D45C2">
              <w:rPr>
                <w:rFonts w:ascii="Arial" w:hAnsi="Arial" w:cs="Arial"/>
                <w:sz w:val="24"/>
                <w:szCs w:val="24"/>
              </w:rPr>
              <w:t xml:space="preserve"> (Etobicoke Volleyball),</w:t>
            </w:r>
            <w:r w:rsidR="00C16CE6" w:rsidRPr="007D45C2">
              <w:rPr>
                <w:rFonts w:ascii="Arial" w:hAnsi="Arial" w:cs="Arial"/>
                <w:b/>
                <w:bCs/>
                <w:sz w:val="24"/>
                <w:szCs w:val="24"/>
              </w:rPr>
              <w:t xml:space="preserve"> </w:t>
            </w:r>
            <w:r w:rsidR="00C43972" w:rsidRPr="007D45C2">
              <w:rPr>
                <w:rFonts w:ascii="Arial" w:hAnsi="Arial" w:cs="Arial"/>
                <w:b/>
                <w:bCs/>
                <w:sz w:val="24"/>
                <w:szCs w:val="24"/>
              </w:rPr>
              <w:t xml:space="preserve">Elizabeth </w:t>
            </w:r>
            <w:proofErr w:type="spellStart"/>
            <w:r w:rsidR="00C43972" w:rsidRPr="007D45C2">
              <w:rPr>
                <w:rFonts w:ascii="Arial" w:hAnsi="Arial" w:cs="Arial"/>
                <w:b/>
                <w:bCs/>
                <w:sz w:val="24"/>
                <w:szCs w:val="24"/>
              </w:rPr>
              <w:t>Lukie</w:t>
            </w:r>
            <w:proofErr w:type="spellEnd"/>
            <w:r w:rsidR="00C43972" w:rsidRPr="007D45C2">
              <w:rPr>
                <w:rFonts w:ascii="Arial" w:hAnsi="Arial" w:cs="Arial"/>
                <w:b/>
                <w:bCs/>
                <w:sz w:val="24"/>
                <w:szCs w:val="24"/>
              </w:rPr>
              <w:t xml:space="preserve"> </w:t>
            </w:r>
            <w:r w:rsidR="00C43972" w:rsidRPr="007D45C2">
              <w:rPr>
                <w:rFonts w:ascii="Arial" w:hAnsi="Arial" w:cs="Arial"/>
                <w:sz w:val="24"/>
                <w:szCs w:val="24"/>
              </w:rPr>
              <w:t xml:space="preserve">(Hutt Piano Class), </w:t>
            </w:r>
            <w:r w:rsidR="00C43972" w:rsidRPr="007D45C2">
              <w:rPr>
                <w:rFonts w:ascii="Arial" w:hAnsi="Arial" w:cs="Arial"/>
                <w:b/>
                <w:bCs/>
                <w:sz w:val="24"/>
                <w:szCs w:val="24"/>
              </w:rPr>
              <w:t xml:space="preserve">Jody Halsall </w:t>
            </w:r>
            <w:r w:rsidR="00C43972" w:rsidRPr="007D45C2">
              <w:rPr>
                <w:rFonts w:ascii="Arial" w:hAnsi="Arial" w:cs="Arial"/>
                <w:sz w:val="24"/>
                <w:szCs w:val="24"/>
              </w:rPr>
              <w:t>(Extreme Sports Toronto Sports Club,</w:t>
            </w:r>
            <w:r w:rsidR="00C43972" w:rsidRPr="007D45C2">
              <w:rPr>
                <w:rFonts w:ascii="Arial" w:hAnsi="Arial" w:cs="Arial"/>
                <w:b/>
                <w:bCs/>
                <w:sz w:val="24"/>
                <w:szCs w:val="24"/>
              </w:rPr>
              <w:t xml:space="preserve"> </w:t>
            </w:r>
            <w:proofErr w:type="spellStart"/>
            <w:r w:rsidR="00B5524B" w:rsidRPr="007D45C2">
              <w:rPr>
                <w:rFonts w:ascii="Arial" w:hAnsi="Arial" w:cs="Arial"/>
                <w:b/>
                <w:bCs/>
                <w:sz w:val="24"/>
                <w:szCs w:val="24"/>
              </w:rPr>
              <w:t>Serban</w:t>
            </w:r>
            <w:proofErr w:type="spellEnd"/>
            <w:r w:rsidR="00B5524B" w:rsidRPr="007D45C2">
              <w:rPr>
                <w:rFonts w:ascii="Arial" w:hAnsi="Arial" w:cs="Arial"/>
                <w:b/>
                <w:bCs/>
                <w:sz w:val="24"/>
                <w:szCs w:val="24"/>
              </w:rPr>
              <w:t xml:space="preserve"> Genu </w:t>
            </w:r>
            <w:r w:rsidR="00B5524B" w:rsidRPr="007D45C2">
              <w:rPr>
                <w:rFonts w:ascii="Arial" w:hAnsi="Arial" w:cs="Arial"/>
                <w:sz w:val="24"/>
                <w:szCs w:val="24"/>
              </w:rPr>
              <w:t xml:space="preserve">(Benjamin Basketball), </w:t>
            </w:r>
            <w:proofErr w:type="spellStart"/>
            <w:r w:rsidR="00C43972" w:rsidRPr="007D45C2">
              <w:rPr>
                <w:rFonts w:ascii="Arial" w:hAnsi="Arial" w:cs="Arial"/>
                <w:b/>
                <w:bCs/>
                <w:sz w:val="24"/>
                <w:szCs w:val="24"/>
              </w:rPr>
              <w:t>Jiani</w:t>
            </w:r>
            <w:proofErr w:type="spellEnd"/>
            <w:r w:rsidR="00C43972" w:rsidRPr="007D45C2">
              <w:rPr>
                <w:rFonts w:ascii="Arial" w:hAnsi="Arial" w:cs="Arial"/>
                <w:b/>
                <w:bCs/>
                <w:sz w:val="24"/>
                <w:szCs w:val="24"/>
              </w:rPr>
              <w:t xml:space="preserve"> </w:t>
            </w:r>
            <w:r w:rsidR="00C43972" w:rsidRPr="007D45C2">
              <w:rPr>
                <w:rFonts w:ascii="Arial" w:hAnsi="Arial" w:cs="Arial"/>
                <w:sz w:val="24"/>
                <w:szCs w:val="24"/>
              </w:rPr>
              <w:t xml:space="preserve">(Golden </w:t>
            </w:r>
            <w:r w:rsidR="00915A5B">
              <w:rPr>
                <w:rFonts w:ascii="Arial" w:hAnsi="Arial" w:cs="Arial"/>
                <w:sz w:val="24"/>
                <w:szCs w:val="24"/>
              </w:rPr>
              <w:t>Maple Leaf Seniors</w:t>
            </w:r>
            <w:r w:rsidR="00C43972" w:rsidRPr="007D45C2">
              <w:rPr>
                <w:rFonts w:ascii="Arial" w:hAnsi="Arial" w:cs="Arial"/>
                <w:sz w:val="24"/>
                <w:szCs w:val="24"/>
              </w:rPr>
              <w:t>)</w:t>
            </w:r>
            <w:r w:rsidR="009C5DB7">
              <w:rPr>
                <w:rFonts w:ascii="Arial" w:hAnsi="Arial" w:cs="Arial"/>
                <w:sz w:val="24"/>
                <w:szCs w:val="24"/>
              </w:rPr>
              <w:t>.</w:t>
            </w:r>
            <w:r w:rsidR="00C43972" w:rsidRPr="007D45C2">
              <w:rPr>
                <w:rFonts w:ascii="Arial" w:hAnsi="Arial" w:cs="Arial"/>
                <w:b/>
                <w:bCs/>
                <w:sz w:val="24"/>
                <w:szCs w:val="24"/>
              </w:rPr>
              <w:t xml:space="preserve"> </w:t>
            </w:r>
          </w:p>
        </w:tc>
      </w:tr>
      <w:tr w:rsidR="0073119E" w:rsidRPr="007D45C2" w14:paraId="7BBCAEC8" w14:textId="77777777" w:rsidTr="00EF49C2">
        <w:trPr>
          <w:trHeight w:val="795"/>
          <w:tblHeader/>
        </w:trPr>
        <w:tc>
          <w:tcPr>
            <w:tcW w:w="1638" w:type="dxa"/>
            <w:shd w:val="clear" w:color="auto" w:fill="auto"/>
          </w:tcPr>
          <w:p w14:paraId="00544876" w14:textId="77777777" w:rsidR="00B72B42" w:rsidRPr="007D45C2" w:rsidRDefault="00B72B42" w:rsidP="00B72B42">
            <w:pPr>
              <w:pStyle w:val="Heading3"/>
            </w:pPr>
          </w:p>
          <w:p w14:paraId="3C6C877F" w14:textId="77777777" w:rsidR="0073119E" w:rsidRPr="007D45C2" w:rsidRDefault="0073119E" w:rsidP="00B72B42">
            <w:pPr>
              <w:pStyle w:val="Heading3"/>
            </w:pPr>
            <w:r w:rsidRPr="007D45C2">
              <w:t>Regrets:</w:t>
            </w:r>
          </w:p>
        </w:tc>
        <w:tc>
          <w:tcPr>
            <w:tcW w:w="11070" w:type="dxa"/>
            <w:shd w:val="clear" w:color="auto" w:fill="FFFFFF" w:themeFill="background1"/>
          </w:tcPr>
          <w:p w14:paraId="2A96E88F" w14:textId="77777777" w:rsidR="00B72B42" w:rsidRPr="007D45C2" w:rsidRDefault="00B72B42" w:rsidP="00B72B42">
            <w:pPr>
              <w:spacing w:after="0" w:line="240" w:lineRule="auto"/>
              <w:rPr>
                <w:rFonts w:ascii="Arial" w:hAnsi="Arial" w:cs="Arial"/>
                <w:sz w:val="24"/>
                <w:szCs w:val="24"/>
              </w:rPr>
            </w:pPr>
          </w:p>
          <w:p w14:paraId="7A647A81" w14:textId="2EB741BC" w:rsidR="0073119E" w:rsidRPr="007D45C2" w:rsidRDefault="000A549A" w:rsidP="00CB0682">
            <w:pPr>
              <w:rPr>
                <w:rFonts w:ascii="Arial" w:hAnsi="Arial" w:cs="Arial"/>
                <w:sz w:val="24"/>
                <w:szCs w:val="24"/>
              </w:rPr>
            </w:pPr>
            <w:r w:rsidRPr="007D45C2">
              <w:rPr>
                <w:rFonts w:ascii="Arial" w:hAnsi="Arial" w:cs="Arial"/>
                <w:b/>
                <w:sz w:val="24"/>
                <w:szCs w:val="24"/>
              </w:rPr>
              <w:t>Ugonma Ekeanyanwu</w:t>
            </w:r>
            <w:r w:rsidRPr="007D45C2">
              <w:rPr>
                <w:rFonts w:ascii="Arial" w:hAnsi="Arial" w:cs="Arial"/>
                <w:sz w:val="24"/>
                <w:szCs w:val="24"/>
              </w:rPr>
              <w:t xml:space="preserve"> (Acting Facility Permitting Team Leader), </w:t>
            </w:r>
            <w:r w:rsidRPr="007D45C2">
              <w:rPr>
                <w:rFonts w:ascii="Arial" w:hAnsi="Arial" w:cs="Arial"/>
                <w:b/>
                <w:sz w:val="24"/>
                <w:szCs w:val="24"/>
              </w:rPr>
              <w:t>Ndaba Njobo</w:t>
            </w:r>
            <w:r w:rsidRPr="007D45C2">
              <w:rPr>
                <w:rFonts w:ascii="Arial" w:hAnsi="Arial" w:cs="Arial"/>
                <w:sz w:val="24"/>
                <w:szCs w:val="24"/>
              </w:rPr>
              <w:t xml:space="preserve"> (Facility Permitting Coordinator), </w:t>
            </w:r>
            <w:r w:rsidRPr="007D45C2">
              <w:rPr>
                <w:rFonts w:ascii="Arial" w:hAnsi="Arial" w:cs="Arial"/>
                <w:b/>
                <w:sz w:val="24"/>
                <w:szCs w:val="24"/>
              </w:rPr>
              <w:t>Dan MacLean</w:t>
            </w:r>
            <w:r w:rsidRPr="007D45C2">
              <w:rPr>
                <w:rFonts w:ascii="Arial" w:hAnsi="Arial" w:cs="Arial"/>
                <w:sz w:val="24"/>
                <w:szCs w:val="24"/>
              </w:rPr>
              <w:t xml:space="preserve"> (Trustee), </w:t>
            </w:r>
            <w:r w:rsidRPr="007D45C2">
              <w:rPr>
                <w:rFonts w:ascii="Arial" w:hAnsi="Arial" w:cs="Arial"/>
                <w:b/>
                <w:sz w:val="24"/>
                <w:szCs w:val="24"/>
              </w:rPr>
              <w:t>Lynn Manning</w:t>
            </w:r>
            <w:r w:rsidRPr="007D45C2">
              <w:rPr>
                <w:rFonts w:ascii="Arial" w:hAnsi="Arial" w:cs="Arial"/>
                <w:sz w:val="24"/>
                <w:szCs w:val="24"/>
              </w:rPr>
              <w:t xml:space="preserve"> (Girl Guides of Canada, Ontario Council), </w:t>
            </w:r>
            <w:r w:rsidR="00915A5B" w:rsidRPr="007D45C2">
              <w:rPr>
                <w:rFonts w:ascii="Arial" w:hAnsi="Arial" w:cs="Arial"/>
                <w:b/>
                <w:sz w:val="24"/>
                <w:szCs w:val="24"/>
              </w:rPr>
              <w:t>Susan Fletcher</w:t>
            </w:r>
            <w:r w:rsidR="00915A5B" w:rsidRPr="007D45C2">
              <w:rPr>
                <w:rFonts w:ascii="Arial" w:hAnsi="Arial" w:cs="Arial"/>
                <w:sz w:val="24"/>
                <w:szCs w:val="24"/>
              </w:rPr>
              <w:t xml:space="preserve"> (SPACE)</w:t>
            </w:r>
            <w:r w:rsidR="00915A5B">
              <w:rPr>
                <w:rFonts w:ascii="Arial" w:hAnsi="Arial" w:cs="Arial"/>
                <w:sz w:val="24"/>
                <w:szCs w:val="24"/>
              </w:rPr>
              <w:t xml:space="preserve">, </w:t>
            </w:r>
            <w:r w:rsidRPr="007D45C2">
              <w:rPr>
                <w:rFonts w:ascii="Arial" w:hAnsi="Arial" w:cs="Arial"/>
                <w:b/>
                <w:sz w:val="24"/>
                <w:szCs w:val="24"/>
              </w:rPr>
              <w:t xml:space="preserve">Alex </w:t>
            </w:r>
            <w:proofErr w:type="spellStart"/>
            <w:r w:rsidRPr="007D45C2">
              <w:rPr>
                <w:rFonts w:ascii="Arial" w:hAnsi="Arial" w:cs="Arial"/>
                <w:b/>
                <w:sz w:val="24"/>
                <w:szCs w:val="24"/>
              </w:rPr>
              <w:t>Viliansky</w:t>
            </w:r>
            <w:proofErr w:type="spellEnd"/>
            <w:r w:rsidRPr="007D45C2">
              <w:rPr>
                <w:rFonts w:ascii="Arial" w:hAnsi="Arial" w:cs="Arial"/>
                <w:b/>
                <w:sz w:val="24"/>
                <w:szCs w:val="24"/>
              </w:rPr>
              <w:t xml:space="preserve"> </w:t>
            </w:r>
            <w:r w:rsidRPr="007D45C2">
              <w:rPr>
                <w:rFonts w:ascii="Arial" w:hAnsi="Arial" w:cs="Arial"/>
                <w:sz w:val="24"/>
                <w:szCs w:val="24"/>
              </w:rPr>
              <w:t>(Felix Swim School)</w:t>
            </w:r>
            <w:r w:rsidR="00DF4483" w:rsidRPr="007D45C2">
              <w:rPr>
                <w:rFonts w:ascii="Arial" w:hAnsi="Arial" w:cs="Arial"/>
                <w:sz w:val="24"/>
                <w:szCs w:val="24"/>
              </w:rPr>
              <w:t>.</w:t>
            </w:r>
          </w:p>
        </w:tc>
      </w:tr>
    </w:tbl>
    <w:p w14:paraId="108A1BAE" w14:textId="77777777" w:rsidR="009446B3" w:rsidRPr="007D45C2" w:rsidRDefault="009446B3" w:rsidP="009446B3">
      <w:pPr>
        <w:rPr>
          <w:rFonts w:ascii="Arial" w:eastAsia="Arial" w:hAnsi="Arial" w:cs="Arial"/>
          <w:sz w:val="24"/>
          <w:szCs w:val="24"/>
        </w:rPr>
      </w:pPr>
    </w:p>
    <w:tbl>
      <w:tblPr>
        <w:tblStyle w:val="TableGrid"/>
        <w:tblW w:w="13338" w:type="dxa"/>
        <w:tblLayout w:type="fixed"/>
        <w:tblLook w:val="04A0" w:firstRow="1" w:lastRow="0" w:firstColumn="1" w:lastColumn="0" w:noHBand="0" w:noVBand="1"/>
      </w:tblPr>
      <w:tblGrid>
        <w:gridCol w:w="2268"/>
        <w:gridCol w:w="8640"/>
        <w:gridCol w:w="2430"/>
      </w:tblGrid>
      <w:tr w:rsidR="001134F6" w:rsidRPr="007D45C2" w14:paraId="6F23BD71" w14:textId="77777777" w:rsidTr="00EB6427">
        <w:tc>
          <w:tcPr>
            <w:tcW w:w="2268" w:type="dxa"/>
            <w:shd w:val="clear" w:color="auto" w:fill="F2F2F2" w:themeFill="background1" w:themeFillShade="F2"/>
            <w:vAlign w:val="center"/>
          </w:tcPr>
          <w:p w14:paraId="1D54A0C7" w14:textId="77777777" w:rsidR="009446B3" w:rsidRPr="007D45C2" w:rsidRDefault="009446B3" w:rsidP="00EB6427">
            <w:pPr>
              <w:spacing w:before="7" w:line="110" w:lineRule="exact"/>
              <w:jc w:val="center"/>
              <w:rPr>
                <w:rFonts w:cstheme="minorHAnsi"/>
                <w:b/>
                <w:bCs/>
                <w:sz w:val="44"/>
                <w:szCs w:val="44"/>
              </w:rPr>
            </w:pPr>
          </w:p>
          <w:p w14:paraId="52A8BF78" w14:textId="77777777" w:rsidR="009446B3" w:rsidRPr="007D45C2" w:rsidRDefault="009446B3" w:rsidP="00EB6427">
            <w:pPr>
              <w:jc w:val="center"/>
              <w:rPr>
                <w:rFonts w:cstheme="minorHAnsi"/>
                <w:b/>
                <w:bCs/>
                <w:sz w:val="44"/>
                <w:szCs w:val="44"/>
              </w:rPr>
            </w:pPr>
            <w:r w:rsidRPr="007D45C2">
              <w:rPr>
                <w:rFonts w:cstheme="minorHAnsi"/>
                <w:b/>
                <w:bCs/>
                <w:sz w:val="44"/>
                <w:szCs w:val="44"/>
              </w:rPr>
              <w:t>I</w:t>
            </w:r>
            <w:r w:rsidR="00BB0C16" w:rsidRPr="007D45C2">
              <w:rPr>
                <w:rFonts w:cstheme="minorHAnsi"/>
                <w:b/>
                <w:bCs/>
                <w:sz w:val="44"/>
                <w:szCs w:val="44"/>
              </w:rPr>
              <w:t>TEM</w:t>
            </w:r>
          </w:p>
        </w:tc>
        <w:tc>
          <w:tcPr>
            <w:tcW w:w="8640" w:type="dxa"/>
            <w:shd w:val="clear" w:color="auto" w:fill="F2F2F2" w:themeFill="background1" w:themeFillShade="F2"/>
            <w:vAlign w:val="center"/>
          </w:tcPr>
          <w:p w14:paraId="2EC63BE1" w14:textId="77777777" w:rsidR="009446B3" w:rsidRPr="007D45C2" w:rsidRDefault="009446B3" w:rsidP="00EB6427">
            <w:pPr>
              <w:spacing w:before="7" w:line="110" w:lineRule="exact"/>
              <w:jc w:val="center"/>
              <w:rPr>
                <w:rFonts w:cstheme="minorHAnsi"/>
                <w:b/>
                <w:bCs/>
                <w:sz w:val="44"/>
                <w:szCs w:val="44"/>
              </w:rPr>
            </w:pPr>
          </w:p>
          <w:p w14:paraId="05F4060D" w14:textId="77777777" w:rsidR="009446B3" w:rsidRPr="007D45C2" w:rsidRDefault="009446B3" w:rsidP="00EB6427">
            <w:pPr>
              <w:ind w:left="2470" w:right="2449"/>
              <w:jc w:val="center"/>
              <w:rPr>
                <w:rFonts w:eastAsia="Arial" w:cstheme="minorHAnsi"/>
                <w:b/>
                <w:bCs/>
                <w:sz w:val="44"/>
                <w:szCs w:val="44"/>
              </w:rPr>
            </w:pPr>
            <w:r w:rsidRPr="007D45C2">
              <w:rPr>
                <w:rFonts w:eastAsia="Arial" w:cstheme="minorHAnsi"/>
                <w:b/>
                <w:bCs/>
                <w:sz w:val="44"/>
                <w:szCs w:val="44"/>
              </w:rPr>
              <w:t>DISCUS</w:t>
            </w:r>
            <w:r w:rsidRPr="007D45C2">
              <w:rPr>
                <w:rFonts w:eastAsia="Arial" w:cstheme="minorHAnsi"/>
                <w:b/>
                <w:bCs/>
                <w:spacing w:val="1"/>
                <w:sz w:val="44"/>
                <w:szCs w:val="44"/>
              </w:rPr>
              <w:t>S</w:t>
            </w:r>
            <w:r w:rsidRPr="007D45C2">
              <w:rPr>
                <w:rFonts w:eastAsia="Arial" w:cstheme="minorHAnsi"/>
                <w:b/>
                <w:bCs/>
                <w:sz w:val="44"/>
                <w:szCs w:val="44"/>
              </w:rPr>
              <w:t>I</w:t>
            </w:r>
            <w:r w:rsidRPr="007D45C2">
              <w:rPr>
                <w:rFonts w:eastAsia="Arial" w:cstheme="minorHAnsi"/>
                <w:b/>
                <w:bCs/>
                <w:spacing w:val="1"/>
                <w:sz w:val="44"/>
                <w:szCs w:val="44"/>
              </w:rPr>
              <w:t>O</w:t>
            </w:r>
            <w:r w:rsidRPr="007D45C2">
              <w:rPr>
                <w:rFonts w:eastAsia="Arial" w:cstheme="minorHAnsi"/>
                <w:b/>
                <w:bCs/>
                <w:sz w:val="44"/>
                <w:szCs w:val="44"/>
              </w:rPr>
              <w:t>N</w:t>
            </w:r>
          </w:p>
        </w:tc>
        <w:tc>
          <w:tcPr>
            <w:tcW w:w="2430" w:type="dxa"/>
            <w:shd w:val="clear" w:color="auto" w:fill="F2F2F2" w:themeFill="background1" w:themeFillShade="F2"/>
            <w:vAlign w:val="center"/>
          </w:tcPr>
          <w:p w14:paraId="7D98D5FE" w14:textId="77777777" w:rsidR="009446B3" w:rsidRPr="007D45C2" w:rsidRDefault="009446B3" w:rsidP="00EB6427">
            <w:pPr>
              <w:spacing w:before="7" w:line="110" w:lineRule="exact"/>
              <w:jc w:val="center"/>
              <w:rPr>
                <w:rFonts w:cstheme="minorHAnsi"/>
                <w:b/>
                <w:bCs/>
                <w:sz w:val="32"/>
                <w:szCs w:val="32"/>
              </w:rPr>
            </w:pPr>
          </w:p>
          <w:p w14:paraId="6B567718" w14:textId="001F6F83" w:rsidR="009446B3" w:rsidRPr="007D45C2" w:rsidRDefault="009446B3" w:rsidP="00EB6427">
            <w:pPr>
              <w:pStyle w:val="ListParagraph"/>
              <w:ind w:left="0"/>
              <w:jc w:val="center"/>
              <w:rPr>
                <w:b/>
                <w:bCs/>
                <w:sz w:val="24"/>
                <w:szCs w:val="24"/>
              </w:rPr>
            </w:pPr>
            <w:r w:rsidRPr="007D45C2">
              <w:rPr>
                <w:b/>
                <w:bCs/>
                <w:sz w:val="24"/>
                <w:szCs w:val="24"/>
              </w:rPr>
              <w:t>RECOM</w:t>
            </w:r>
            <w:r w:rsidRPr="007D45C2">
              <w:rPr>
                <w:b/>
                <w:bCs/>
                <w:spacing w:val="-1"/>
                <w:sz w:val="24"/>
                <w:szCs w:val="24"/>
              </w:rPr>
              <w:t>M</w:t>
            </w:r>
            <w:r w:rsidRPr="007D45C2">
              <w:rPr>
                <w:b/>
                <w:bCs/>
                <w:sz w:val="24"/>
                <w:szCs w:val="24"/>
              </w:rPr>
              <w:t>EN</w:t>
            </w:r>
            <w:r w:rsidRPr="007D45C2">
              <w:rPr>
                <w:b/>
                <w:bCs/>
                <w:spacing w:val="4"/>
                <w:sz w:val="24"/>
                <w:szCs w:val="24"/>
              </w:rPr>
              <w:t>D</w:t>
            </w:r>
            <w:r w:rsidRPr="007D45C2">
              <w:rPr>
                <w:b/>
                <w:bCs/>
                <w:spacing w:val="-5"/>
                <w:sz w:val="24"/>
                <w:szCs w:val="24"/>
              </w:rPr>
              <w:t>A</w:t>
            </w:r>
            <w:r w:rsidRPr="007D45C2">
              <w:rPr>
                <w:b/>
                <w:bCs/>
                <w:sz w:val="24"/>
                <w:szCs w:val="24"/>
              </w:rPr>
              <w:t>TION/</w:t>
            </w:r>
            <w:r w:rsidRPr="007D45C2">
              <w:rPr>
                <w:b/>
                <w:bCs/>
                <w:spacing w:val="1"/>
                <w:sz w:val="24"/>
                <w:szCs w:val="24"/>
              </w:rPr>
              <w:t xml:space="preserve"> </w:t>
            </w:r>
            <w:r w:rsidRPr="007D45C2">
              <w:rPr>
                <w:b/>
                <w:bCs/>
                <w:spacing w:val="-1"/>
                <w:sz w:val="24"/>
                <w:szCs w:val="24"/>
              </w:rPr>
              <w:t>M</w:t>
            </w:r>
            <w:r w:rsidRPr="007D45C2">
              <w:rPr>
                <w:b/>
                <w:bCs/>
                <w:sz w:val="24"/>
                <w:szCs w:val="24"/>
              </w:rPr>
              <w:t>OTION</w:t>
            </w:r>
          </w:p>
        </w:tc>
      </w:tr>
      <w:tr w:rsidR="000E6597" w:rsidRPr="007D45C2" w14:paraId="076E9DC5" w14:textId="77777777" w:rsidTr="00E26F85">
        <w:tc>
          <w:tcPr>
            <w:tcW w:w="2268" w:type="dxa"/>
          </w:tcPr>
          <w:p w14:paraId="49277D47" w14:textId="77777777" w:rsidR="009446B3" w:rsidRPr="007D45C2" w:rsidRDefault="009446B3" w:rsidP="009446B3">
            <w:pPr>
              <w:rPr>
                <w:b/>
                <w:bCs/>
                <w:sz w:val="24"/>
                <w:szCs w:val="24"/>
              </w:rPr>
            </w:pPr>
            <w:r w:rsidRPr="007D45C2">
              <w:rPr>
                <w:b/>
                <w:bCs/>
                <w:sz w:val="24"/>
                <w:szCs w:val="24"/>
              </w:rPr>
              <w:t>Call to Order / Acknowledgement of Traditional Lands / Welcome and Introductions / Approval of Quorum</w:t>
            </w:r>
          </w:p>
        </w:tc>
        <w:tc>
          <w:tcPr>
            <w:tcW w:w="8640" w:type="dxa"/>
          </w:tcPr>
          <w:p w14:paraId="3DFA72C8" w14:textId="630F5D5F" w:rsidR="009446B3" w:rsidRPr="007D45C2" w:rsidRDefault="009446B3" w:rsidP="00A558A1">
            <w:pPr>
              <w:pStyle w:val="ListParagraph"/>
              <w:numPr>
                <w:ilvl w:val="0"/>
                <w:numId w:val="2"/>
              </w:numPr>
              <w:rPr>
                <w:sz w:val="24"/>
                <w:szCs w:val="24"/>
              </w:rPr>
            </w:pPr>
            <w:r w:rsidRPr="007D45C2">
              <w:rPr>
                <w:sz w:val="24"/>
                <w:szCs w:val="24"/>
              </w:rPr>
              <w:t>The meeting was called to order by Co-Chair Judy</w:t>
            </w:r>
            <w:r w:rsidR="002A2723" w:rsidRPr="007D45C2">
              <w:rPr>
                <w:sz w:val="24"/>
                <w:szCs w:val="24"/>
              </w:rPr>
              <w:t xml:space="preserve"> </w:t>
            </w:r>
            <w:r w:rsidRPr="007D45C2">
              <w:rPr>
                <w:sz w:val="24"/>
                <w:szCs w:val="24"/>
              </w:rPr>
              <w:t>Gargaro at 8:0</w:t>
            </w:r>
            <w:r w:rsidR="00E919E5" w:rsidRPr="007D45C2">
              <w:rPr>
                <w:sz w:val="24"/>
                <w:szCs w:val="24"/>
              </w:rPr>
              <w:t>3</w:t>
            </w:r>
            <w:r w:rsidRPr="007D45C2">
              <w:rPr>
                <w:sz w:val="24"/>
                <w:szCs w:val="24"/>
              </w:rPr>
              <w:t xml:space="preserve"> a.m.</w:t>
            </w:r>
          </w:p>
          <w:p w14:paraId="0AFDF5EC" w14:textId="32C615C8" w:rsidR="004F745F" w:rsidRPr="007D45C2" w:rsidRDefault="004F745F" w:rsidP="00BA4EB3">
            <w:pPr>
              <w:pStyle w:val="ListParagraph"/>
              <w:rPr>
                <w:sz w:val="24"/>
                <w:szCs w:val="24"/>
              </w:rPr>
            </w:pPr>
          </w:p>
        </w:tc>
        <w:tc>
          <w:tcPr>
            <w:tcW w:w="2430" w:type="dxa"/>
          </w:tcPr>
          <w:p w14:paraId="4BD00C24" w14:textId="77777777" w:rsidR="009446B3" w:rsidRPr="007D45C2" w:rsidRDefault="009446B3" w:rsidP="009446B3">
            <w:pPr>
              <w:rPr>
                <w:sz w:val="24"/>
                <w:szCs w:val="24"/>
              </w:rPr>
            </w:pPr>
          </w:p>
        </w:tc>
      </w:tr>
      <w:tr w:rsidR="000E6597" w:rsidRPr="007D45C2" w14:paraId="08B54D94" w14:textId="77777777" w:rsidTr="00E26F85">
        <w:tc>
          <w:tcPr>
            <w:tcW w:w="2268" w:type="dxa"/>
          </w:tcPr>
          <w:p w14:paraId="39A73621" w14:textId="77777777" w:rsidR="009446B3" w:rsidRPr="007D45C2" w:rsidRDefault="009446B3" w:rsidP="002A2723">
            <w:pPr>
              <w:rPr>
                <w:b/>
                <w:bCs/>
                <w:sz w:val="24"/>
                <w:szCs w:val="24"/>
              </w:rPr>
            </w:pPr>
            <w:r w:rsidRPr="007D45C2">
              <w:rPr>
                <w:b/>
                <w:bCs/>
                <w:sz w:val="24"/>
                <w:szCs w:val="24"/>
              </w:rPr>
              <w:t>Approval of Agenda</w:t>
            </w:r>
          </w:p>
        </w:tc>
        <w:tc>
          <w:tcPr>
            <w:tcW w:w="8640" w:type="dxa"/>
          </w:tcPr>
          <w:p w14:paraId="5ED4663B" w14:textId="3F708B65" w:rsidR="00AF3EA9" w:rsidRPr="007D45C2" w:rsidRDefault="00AF3EA9" w:rsidP="00A558A1">
            <w:pPr>
              <w:pStyle w:val="ListParagraph"/>
              <w:numPr>
                <w:ilvl w:val="0"/>
                <w:numId w:val="2"/>
              </w:numPr>
              <w:rPr>
                <w:sz w:val="24"/>
                <w:szCs w:val="24"/>
              </w:rPr>
            </w:pPr>
            <w:r w:rsidRPr="007D45C2">
              <w:rPr>
                <w:sz w:val="24"/>
                <w:szCs w:val="24"/>
              </w:rPr>
              <w:t>Agenda approved.</w:t>
            </w:r>
            <w:r w:rsidR="004F745F" w:rsidRPr="007D45C2">
              <w:rPr>
                <w:sz w:val="24"/>
                <w:szCs w:val="24"/>
              </w:rPr>
              <w:t xml:space="preserve"> </w:t>
            </w:r>
          </w:p>
        </w:tc>
        <w:tc>
          <w:tcPr>
            <w:tcW w:w="2430" w:type="dxa"/>
          </w:tcPr>
          <w:p w14:paraId="1562C1E6" w14:textId="686B8221" w:rsidR="009446B3" w:rsidRPr="007D45C2" w:rsidRDefault="000D2244" w:rsidP="009446B3">
            <w:pPr>
              <w:rPr>
                <w:sz w:val="24"/>
                <w:szCs w:val="24"/>
              </w:rPr>
            </w:pPr>
            <w:r w:rsidRPr="007D45C2">
              <w:rPr>
                <w:sz w:val="24"/>
                <w:szCs w:val="24"/>
              </w:rPr>
              <w:t>Heather Mitchell and Jonathan Wood</w:t>
            </w:r>
          </w:p>
        </w:tc>
      </w:tr>
      <w:tr w:rsidR="000E6597" w:rsidRPr="007D45C2" w14:paraId="00918A73" w14:textId="77777777" w:rsidTr="00E26F85">
        <w:tc>
          <w:tcPr>
            <w:tcW w:w="2268" w:type="dxa"/>
          </w:tcPr>
          <w:p w14:paraId="2E6DE302" w14:textId="77777777" w:rsidR="009446B3" w:rsidRPr="007D45C2" w:rsidRDefault="009446B3" w:rsidP="009446B3">
            <w:pPr>
              <w:rPr>
                <w:b/>
                <w:bCs/>
                <w:sz w:val="24"/>
                <w:szCs w:val="24"/>
              </w:rPr>
            </w:pPr>
            <w:r w:rsidRPr="007D45C2">
              <w:rPr>
                <w:b/>
                <w:bCs/>
                <w:sz w:val="24"/>
                <w:szCs w:val="24"/>
              </w:rPr>
              <w:t xml:space="preserve">Approval of Minutes </w:t>
            </w:r>
          </w:p>
          <w:p w14:paraId="48AA9F10" w14:textId="2970FCFF" w:rsidR="0033647F" w:rsidRPr="007D45C2" w:rsidRDefault="000D2244" w:rsidP="004815A2">
            <w:pPr>
              <w:rPr>
                <w:b/>
                <w:bCs/>
                <w:sz w:val="24"/>
                <w:szCs w:val="24"/>
              </w:rPr>
            </w:pPr>
            <w:r w:rsidRPr="007D45C2">
              <w:rPr>
                <w:b/>
                <w:bCs/>
                <w:sz w:val="24"/>
                <w:szCs w:val="24"/>
              </w:rPr>
              <w:t xml:space="preserve">9 November </w:t>
            </w:r>
            <w:r w:rsidR="0033647F" w:rsidRPr="007D45C2">
              <w:rPr>
                <w:b/>
                <w:bCs/>
                <w:sz w:val="24"/>
                <w:szCs w:val="24"/>
              </w:rPr>
              <w:t>202</w:t>
            </w:r>
            <w:r w:rsidR="00425E6B" w:rsidRPr="007D45C2">
              <w:rPr>
                <w:b/>
                <w:bCs/>
                <w:sz w:val="24"/>
                <w:szCs w:val="24"/>
              </w:rPr>
              <w:t>1</w:t>
            </w:r>
          </w:p>
        </w:tc>
        <w:tc>
          <w:tcPr>
            <w:tcW w:w="8640" w:type="dxa"/>
          </w:tcPr>
          <w:p w14:paraId="54A512C3" w14:textId="48F726C3" w:rsidR="009446B3" w:rsidRPr="007D45C2" w:rsidRDefault="0033647F" w:rsidP="00A558A1">
            <w:pPr>
              <w:pStyle w:val="ListParagraph"/>
              <w:numPr>
                <w:ilvl w:val="0"/>
                <w:numId w:val="2"/>
              </w:numPr>
              <w:rPr>
                <w:sz w:val="24"/>
                <w:szCs w:val="24"/>
              </w:rPr>
            </w:pPr>
            <w:r w:rsidRPr="007D45C2">
              <w:rPr>
                <w:sz w:val="24"/>
                <w:szCs w:val="24"/>
              </w:rPr>
              <w:t>Minutes were approve</w:t>
            </w:r>
            <w:r w:rsidR="00AF3013" w:rsidRPr="007D45C2">
              <w:rPr>
                <w:sz w:val="24"/>
                <w:szCs w:val="24"/>
              </w:rPr>
              <w:t>d</w:t>
            </w:r>
            <w:r w:rsidR="009C2496" w:rsidRPr="007D45C2">
              <w:rPr>
                <w:sz w:val="24"/>
                <w:szCs w:val="24"/>
              </w:rPr>
              <w:t>.</w:t>
            </w:r>
            <w:r w:rsidR="00B42425" w:rsidRPr="007D45C2">
              <w:rPr>
                <w:sz w:val="24"/>
                <w:szCs w:val="24"/>
              </w:rPr>
              <w:t xml:space="preserve"> </w:t>
            </w:r>
          </w:p>
          <w:p w14:paraId="5BCD9689" w14:textId="77777777" w:rsidR="0033647F" w:rsidRPr="007D45C2" w:rsidRDefault="0033647F" w:rsidP="00F9228B">
            <w:pPr>
              <w:pStyle w:val="ListParagraph"/>
              <w:rPr>
                <w:sz w:val="24"/>
                <w:szCs w:val="24"/>
              </w:rPr>
            </w:pPr>
          </w:p>
        </w:tc>
        <w:tc>
          <w:tcPr>
            <w:tcW w:w="2430" w:type="dxa"/>
          </w:tcPr>
          <w:p w14:paraId="30351C75" w14:textId="41BB2547" w:rsidR="0033647F" w:rsidRPr="007D45C2" w:rsidRDefault="000D2244" w:rsidP="009446B3">
            <w:pPr>
              <w:rPr>
                <w:sz w:val="24"/>
                <w:szCs w:val="24"/>
              </w:rPr>
            </w:pPr>
            <w:r w:rsidRPr="007D45C2">
              <w:rPr>
                <w:sz w:val="24"/>
                <w:szCs w:val="24"/>
              </w:rPr>
              <w:t>Jonathan Wood and Graham Welsh</w:t>
            </w:r>
          </w:p>
        </w:tc>
      </w:tr>
      <w:tr w:rsidR="000E6597" w:rsidRPr="007D45C2" w14:paraId="077AF992" w14:textId="77777777" w:rsidTr="00E26F85">
        <w:tc>
          <w:tcPr>
            <w:tcW w:w="2268" w:type="dxa"/>
          </w:tcPr>
          <w:p w14:paraId="6A791E5D" w14:textId="77777777" w:rsidR="009446B3" w:rsidRPr="007D45C2" w:rsidRDefault="009446B3" w:rsidP="009446B3">
            <w:pPr>
              <w:rPr>
                <w:b/>
                <w:bCs/>
                <w:sz w:val="24"/>
                <w:szCs w:val="24"/>
              </w:rPr>
            </w:pPr>
            <w:r w:rsidRPr="007D45C2">
              <w:rPr>
                <w:b/>
                <w:bCs/>
                <w:sz w:val="24"/>
                <w:szCs w:val="24"/>
              </w:rPr>
              <w:t>Conflict of Interest Declaration</w:t>
            </w:r>
          </w:p>
        </w:tc>
        <w:tc>
          <w:tcPr>
            <w:tcW w:w="8640" w:type="dxa"/>
          </w:tcPr>
          <w:p w14:paraId="438EC5A8" w14:textId="40C0930B" w:rsidR="009446B3" w:rsidRPr="007D45C2" w:rsidRDefault="00AF3EA9" w:rsidP="00A558A1">
            <w:pPr>
              <w:pStyle w:val="ListParagraph"/>
              <w:numPr>
                <w:ilvl w:val="0"/>
                <w:numId w:val="2"/>
              </w:numPr>
              <w:rPr>
                <w:sz w:val="24"/>
                <w:szCs w:val="24"/>
              </w:rPr>
            </w:pPr>
            <w:r w:rsidRPr="007D45C2">
              <w:rPr>
                <w:sz w:val="24"/>
                <w:szCs w:val="24"/>
              </w:rPr>
              <w:t>Nil</w:t>
            </w:r>
            <w:r w:rsidR="00B42425" w:rsidRPr="007D45C2">
              <w:rPr>
                <w:sz w:val="24"/>
                <w:szCs w:val="24"/>
              </w:rPr>
              <w:t xml:space="preserve"> </w:t>
            </w:r>
          </w:p>
        </w:tc>
        <w:tc>
          <w:tcPr>
            <w:tcW w:w="2430" w:type="dxa"/>
          </w:tcPr>
          <w:p w14:paraId="5741843D" w14:textId="77777777" w:rsidR="009446B3" w:rsidRPr="007D45C2" w:rsidRDefault="009446B3" w:rsidP="009446B3">
            <w:pPr>
              <w:rPr>
                <w:sz w:val="24"/>
                <w:szCs w:val="24"/>
              </w:rPr>
            </w:pPr>
          </w:p>
        </w:tc>
      </w:tr>
      <w:tr w:rsidR="000E6597" w:rsidRPr="007D45C2" w14:paraId="1086D8F8" w14:textId="77777777" w:rsidTr="00E26F85">
        <w:tc>
          <w:tcPr>
            <w:tcW w:w="2268" w:type="dxa"/>
          </w:tcPr>
          <w:p w14:paraId="13C50E9D" w14:textId="77777777" w:rsidR="009446B3" w:rsidRPr="007D45C2" w:rsidRDefault="009446B3" w:rsidP="009446B3">
            <w:pPr>
              <w:rPr>
                <w:b/>
                <w:bCs/>
                <w:sz w:val="24"/>
                <w:szCs w:val="24"/>
              </w:rPr>
            </w:pPr>
            <w:r w:rsidRPr="007D45C2">
              <w:rPr>
                <w:b/>
                <w:bCs/>
                <w:sz w:val="24"/>
                <w:szCs w:val="24"/>
              </w:rPr>
              <w:t>Delegations</w:t>
            </w:r>
          </w:p>
        </w:tc>
        <w:tc>
          <w:tcPr>
            <w:tcW w:w="8640" w:type="dxa"/>
          </w:tcPr>
          <w:p w14:paraId="09CE55D6" w14:textId="77777777" w:rsidR="009446B3" w:rsidRPr="007D45C2" w:rsidRDefault="00AF3EA9" w:rsidP="00A558A1">
            <w:pPr>
              <w:pStyle w:val="ListParagraph"/>
              <w:numPr>
                <w:ilvl w:val="0"/>
                <w:numId w:val="2"/>
              </w:numPr>
              <w:rPr>
                <w:sz w:val="24"/>
                <w:szCs w:val="24"/>
              </w:rPr>
            </w:pPr>
            <w:r w:rsidRPr="007D45C2">
              <w:rPr>
                <w:sz w:val="24"/>
                <w:szCs w:val="24"/>
              </w:rPr>
              <w:t>Nil</w:t>
            </w:r>
          </w:p>
        </w:tc>
        <w:tc>
          <w:tcPr>
            <w:tcW w:w="2430" w:type="dxa"/>
          </w:tcPr>
          <w:p w14:paraId="4BBF9A14" w14:textId="77777777" w:rsidR="009446B3" w:rsidRPr="007D45C2" w:rsidRDefault="009446B3" w:rsidP="009446B3">
            <w:pPr>
              <w:rPr>
                <w:sz w:val="24"/>
                <w:szCs w:val="24"/>
              </w:rPr>
            </w:pPr>
          </w:p>
        </w:tc>
      </w:tr>
      <w:tr w:rsidR="000E6597" w:rsidRPr="007D45C2" w14:paraId="188DC50B" w14:textId="77777777" w:rsidTr="00E4332D">
        <w:trPr>
          <w:trHeight w:val="983"/>
        </w:trPr>
        <w:tc>
          <w:tcPr>
            <w:tcW w:w="2268" w:type="dxa"/>
          </w:tcPr>
          <w:p w14:paraId="7EFAF8AD" w14:textId="4A472EE7" w:rsidR="009446B3" w:rsidRPr="007D45C2" w:rsidRDefault="009446B3" w:rsidP="00E276A8">
            <w:pPr>
              <w:jc w:val="both"/>
              <w:rPr>
                <w:b/>
                <w:bCs/>
                <w:sz w:val="24"/>
                <w:szCs w:val="24"/>
              </w:rPr>
            </w:pPr>
            <w:r w:rsidRPr="007D45C2">
              <w:rPr>
                <w:b/>
                <w:bCs/>
                <w:sz w:val="24"/>
                <w:szCs w:val="24"/>
              </w:rPr>
              <w:t>Permit Unit Update</w:t>
            </w:r>
          </w:p>
        </w:tc>
        <w:tc>
          <w:tcPr>
            <w:tcW w:w="8640" w:type="dxa"/>
          </w:tcPr>
          <w:p w14:paraId="4EA9DE2E" w14:textId="236B7F9F" w:rsidR="000537EA" w:rsidRPr="007D45C2" w:rsidRDefault="008329E4" w:rsidP="005341F7">
            <w:pPr>
              <w:pStyle w:val="ListParagraph"/>
              <w:numPr>
                <w:ilvl w:val="0"/>
                <w:numId w:val="2"/>
              </w:numPr>
              <w:jc w:val="both"/>
              <w:rPr>
                <w:sz w:val="24"/>
                <w:szCs w:val="24"/>
              </w:rPr>
            </w:pPr>
            <w:r w:rsidRPr="007D45C2">
              <w:rPr>
                <w:sz w:val="24"/>
                <w:szCs w:val="24"/>
              </w:rPr>
              <w:t>Jonathan Grove informed the committee that weekend permits are progressing well</w:t>
            </w:r>
            <w:r w:rsidR="00915A5B">
              <w:rPr>
                <w:sz w:val="24"/>
                <w:szCs w:val="24"/>
              </w:rPr>
              <w:t>,</w:t>
            </w:r>
            <w:r w:rsidRPr="007D45C2">
              <w:rPr>
                <w:sz w:val="24"/>
                <w:szCs w:val="24"/>
              </w:rPr>
              <w:t xml:space="preserve"> and </w:t>
            </w:r>
            <w:r w:rsidR="00915A5B">
              <w:rPr>
                <w:sz w:val="24"/>
                <w:szCs w:val="24"/>
              </w:rPr>
              <w:t>plans</w:t>
            </w:r>
            <w:r w:rsidR="00915A5B" w:rsidRPr="007D45C2">
              <w:rPr>
                <w:sz w:val="24"/>
                <w:szCs w:val="24"/>
              </w:rPr>
              <w:t xml:space="preserve"> </w:t>
            </w:r>
            <w:r w:rsidRPr="007D45C2">
              <w:rPr>
                <w:sz w:val="24"/>
                <w:szCs w:val="24"/>
              </w:rPr>
              <w:t>are on track for January 17</w:t>
            </w:r>
            <w:r w:rsidRPr="007D45C2">
              <w:rPr>
                <w:sz w:val="24"/>
                <w:szCs w:val="24"/>
                <w:vertAlign w:val="superscript"/>
              </w:rPr>
              <w:t>th</w:t>
            </w:r>
            <w:r w:rsidRPr="007D45C2">
              <w:rPr>
                <w:sz w:val="24"/>
                <w:szCs w:val="24"/>
              </w:rPr>
              <w:t xml:space="preserve">, 2022 start date of weekday </w:t>
            </w:r>
            <w:r w:rsidR="00915A5B">
              <w:rPr>
                <w:sz w:val="24"/>
                <w:szCs w:val="24"/>
              </w:rPr>
              <w:t xml:space="preserve">indoor </w:t>
            </w:r>
            <w:r w:rsidRPr="007D45C2">
              <w:rPr>
                <w:sz w:val="24"/>
                <w:szCs w:val="24"/>
              </w:rPr>
              <w:t xml:space="preserve">permits of gymnasiums, auditoriums, etc.  </w:t>
            </w:r>
            <w:r w:rsidR="00915A5B">
              <w:rPr>
                <w:sz w:val="24"/>
                <w:szCs w:val="24"/>
              </w:rPr>
              <w:t>Many</w:t>
            </w:r>
            <w:r w:rsidR="00915A5B" w:rsidRPr="007D45C2">
              <w:rPr>
                <w:sz w:val="24"/>
                <w:szCs w:val="24"/>
              </w:rPr>
              <w:t xml:space="preserve"> </w:t>
            </w:r>
            <w:r w:rsidRPr="007D45C2">
              <w:rPr>
                <w:sz w:val="24"/>
                <w:szCs w:val="24"/>
              </w:rPr>
              <w:t xml:space="preserve">groups are looking to permit </w:t>
            </w:r>
            <w:r w:rsidR="00915A5B">
              <w:rPr>
                <w:sz w:val="24"/>
                <w:szCs w:val="24"/>
              </w:rPr>
              <w:t xml:space="preserve">space </w:t>
            </w:r>
            <w:r w:rsidRPr="007D45C2">
              <w:rPr>
                <w:sz w:val="24"/>
                <w:szCs w:val="24"/>
              </w:rPr>
              <w:t xml:space="preserve">Monday to Friday </w:t>
            </w:r>
            <w:r w:rsidR="00915A5B">
              <w:rPr>
                <w:sz w:val="24"/>
                <w:szCs w:val="24"/>
              </w:rPr>
              <w:t>and there</w:t>
            </w:r>
            <w:r w:rsidR="00915A5B" w:rsidRPr="007D45C2">
              <w:rPr>
                <w:sz w:val="24"/>
                <w:szCs w:val="24"/>
              </w:rPr>
              <w:t xml:space="preserve"> </w:t>
            </w:r>
            <w:r w:rsidRPr="007D45C2">
              <w:rPr>
                <w:sz w:val="24"/>
                <w:szCs w:val="24"/>
              </w:rPr>
              <w:t>may be challenge</w:t>
            </w:r>
            <w:r w:rsidR="00915A5B">
              <w:rPr>
                <w:sz w:val="24"/>
                <w:szCs w:val="24"/>
              </w:rPr>
              <w:t>s</w:t>
            </w:r>
            <w:r w:rsidRPr="007D45C2">
              <w:rPr>
                <w:sz w:val="24"/>
                <w:szCs w:val="24"/>
              </w:rPr>
              <w:t xml:space="preserve"> when more than one request comes in for the same </w:t>
            </w:r>
            <w:r w:rsidR="00CE7B0B">
              <w:rPr>
                <w:sz w:val="24"/>
                <w:szCs w:val="24"/>
              </w:rPr>
              <w:t>school for the same date</w:t>
            </w:r>
            <w:r w:rsidRPr="007D45C2">
              <w:rPr>
                <w:sz w:val="24"/>
                <w:szCs w:val="24"/>
              </w:rPr>
              <w:t>.  Judy confirmed with Jonathan</w:t>
            </w:r>
            <w:r w:rsidR="00CE7B0B">
              <w:rPr>
                <w:sz w:val="24"/>
                <w:szCs w:val="24"/>
              </w:rPr>
              <w:t xml:space="preserve"> G</w:t>
            </w:r>
            <w:r w:rsidR="00AB2874">
              <w:rPr>
                <w:sz w:val="24"/>
                <w:szCs w:val="24"/>
              </w:rPr>
              <w:t>rove</w:t>
            </w:r>
            <w:r w:rsidRPr="007D45C2">
              <w:rPr>
                <w:sz w:val="24"/>
                <w:szCs w:val="24"/>
              </w:rPr>
              <w:t xml:space="preserve"> that indoor permits</w:t>
            </w:r>
            <w:r w:rsidR="00CE7B0B">
              <w:rPr>
                <w:sz w:val="24"/>
                <w:szCs w:val="24"/>
              </w:rPr>
              <w:t xml:space="preserve"> are not able to be accommodated in </w:t>
            </w:r>
            <w:r w:rsidR="00CE7B0B">
              <w:rPr>
                <w:sz w:val="24"/>
                <w:szCs w:val="24"/>
              </w:rPr>
              <w:lastRenderedPageBreak/>
              <w:t>January will be</w:t>
            </w:r>
            <w:r w:rsidRPr="007D45C2">
              <w:rPr>
                <w:sz w:val="24"/>
                <w:szCs w:val="24"/>
              </w:rPr>
              <w:t xml:space="preserve"> on hold </w:t>
            </w:r>
            <w:r w:rsidR="00CE7B0B">
              <w:rPr>
                <w:sz w:val="24"/>
                <w:szCs w:val="24"/>
              </w:rPr>
              <w:t>until</w:t>
            </w:r>
            <w:r w:rsidR="00CE7B0B" w:rsidRPr="007D45C2">
              <w:rPr>
                <w:sz w:val="24"/>
                <w:szCs w:val="24"/>
              </w:rPr>
              <w:t xml:space="preserve"> </w:t>
            </w:r>
            <w:r w:rsidRPr="007D45C2">
              <w:rPr>
                <w:sz w:val="24"/>
                <w:szCs w:val="24"/>
              </w:rPr>
              <w:t xml:space="preserve">March </w:t>
            </w:r>
            <w:r w:rsidR="00CE7B0B">
              <w:rPr>
                <w:sz w:val="24"/>
                <w:szCs w:val="24"/>
              </w:rPr>
              <w:t>B</w:t>
            </w:r>
            <w:r w:rsidRPr="007D45C2">
              <w:rPr>
                <w:sz w:val="24"/>
                <w:szCs w:val="24"/>
              </w:rPr>
              <w:t>reak</w:t>
            </w:r>
            <w:r w:rsidR="00CE7B0B">
              <w:rPr>
                <w:sz w:val="24"/>
                <w:szCs w:val="24"/>
              </w:rPr>
              <w:t xml:space="preserve"> when they will be reviewed again in the context of Toronto Public Health guidelines and available spaces</w:t>
            </w:r>
            <w:r w:rsidRPr="007D45C2">
              <w:rPr>
                <w:sz w:val="24"/>
                <w:szCs w:val="24"/>
              </w:rPr>
              <w:t xml:space="preserve">.  </w:t>
            </w:r>
            <w:r w:rsidR="00CE7B0B">
              <w:rPr>
                <w:sz w:val="24"/>
                <w:szCs w:val="24"/>
              </w:rPr>
              <w:t xml:space="preserve">There was discussion about whether groups who are interested in running camps during March Break should apply now with the caveat that it may not be possible to approve the permits due to restrictions from the ongoing pandemic. The rational for this is </w:t>
            </w:r>
            <w:r w:rsidR="00F84D9D">
              <w:rPr>
                <w:sz w:val="24"/>
                <w:szCs w:val="24"/>
              </w:rPr>
              <w:t>easier</w:t>
            </w:r>
            <w:r w:rsidR="00CE7B0B">
              <w:rPr>
                <w:sz w:val="24"/>
                <w:szCs w:val="24"/>
              </w:rPr>
              <w:t xml:space="preserve"> to cancel the programming </w:t>
            </w:r>
            <w:r w:rsidR="006E37D7">
              <w:rPr>
                <w:sz w:val="24"/>
                <w:szCs w:val="24"/>
              </w:rPr>
              <w:t xml:space="preserve">if necessary than to plan for and promote programming at the last minute. </w:t>
            </w:r>
            <w:r w:rsidR="00CE7B0B">
              <w:rPr>
                <w:sz w:val="24"/>
                <w:szCs w:val="24"/>
              </w:rPr>
              <w:t>The concern is that Permit staff is overwhelmed trying to restart weekday permits in the week of January so March Break permit applications should wait until after January 17</w:t>
            </w:r>
            <w:r w:rsidR="00CE7B0B" w:rsidRPr="009C5DB7">
              <w:rPr>
                <w:sz w:val="24"/>
                <w:szCs w:val="24"/>
                <w:vertAlign w:val="superscript"/>
              </w:rPr>
              <w:t>th</w:t>
            </w:r>
            <w:r w:rsidR="00CE7B0B">
              <w:rPr>
                <w:sz w:val="24"/>
                <w:szCs w:val="24"/>
              </w:rPr>
              <w:t xml:space="preserve">. </w:t>
            </w:r>
          </w:p>
          <w:p w14:paraId="282BFCEB" w14:textId="09E88BF7" w:rsidR="008329E4" w:rsidRPr="007D45C2" w:rsidRDefault="008329E4" w:rsidP="005341F7">
            <w:pPr>
              <w:pStyle w:val="ListParagraph"/>
              <w:numPr>
                <w:ilvl w:val="0"/>
                <w:numId w:val="2"/>
              </w:numPr>
              <w:jc w:val="both"/>
              <w:rPr>
                <w:sz w:val="24"/>
                <w:szCs w:val="24"/>
              </w:rPr>
            </w:pPr>
            <w:r w:rsidRPr="007D45C2">
              <w:rPr>
                <w:sz w:val="24"/>
                <w:szCs w:val="24"/>
              </w:rPr>
              <w:t xml:space="preserve">Sara Somerset asked if summer permits will look like they did last year or will permit holders </w:t>
            </w:r>
            <w:r w:rsidR="006E37D7">
              <w:rPr>
                <w:sz w:val="24"/>
                <w:szCs w:val="24"/>
              </w:rPr>
              <w:t xml:space="preserve">be able use </w:t>
            </w:r>
            <w:r w:rsidRPr="007D45C2">
              <w:rPr>
                <w:sz w:val="24"/>
                <w:szCs w:val="24"/>
              </w:rPr>
              <w:t>multi</w:t>
            </w:r>
            <w:r w:rsidR="006E37D7">
              <w:rPr>
                <w:sz w:val="24"/>
                <w:szCs w:val="24"/>
              </w:rPr>
              <w:t>ple</w:t>
            </w:r>
            <w:r w:rsidRPr="007D45C2">
              <w:rPr>
                <w:sz w:val="24"/>
                <w:szCs w:val="24"/>
              </w:rPr>
              <w:t xml:space="preserve"> </w:t>
            </w:r>
            <w:r w:rsidR="006E37D7">
              <w:rPr>
                <w:sz w:val="24"/>
                <w:szCs w:val="24"/>
              </w:rPr>
              <w:t>spaces</w:t>
            </w:r>
            <w:r w:rsidR="006E37D7" w:rsidRPr="007D45C2">
              <w:rPr>
                <w:sz w:val="24"/>
                <w:szCs w:val="24"/>
              </w:rPr>
              <w:t xml:space="preserve"> </w:t>
            </w:r>
            <w:r w:rsidRPr="007D45C2">
              <w:rPr>
                <w:sz w:val="24"/>
                <w:szCs w:val="24"/>
              </w:rPr>
              <w:t>at one time</w:t>
            </w:r>
            <w:r w:rsidR="006E37D7">
              <w:rPr>
                <w:sz w:val="24"/>
                <w:szCs w:val="24"/>
              </w:rPr>
              <w:t xml:space="preserve"> in a school</w:t>
            </w:r>
            <w:r w:rsidRPr="007D45C2">
              <w:rPr>
                <w:sz w:val="24"/>
                <w:szCs w:val="24"/>
              </w:rPr>
              <w:t xml:space="preserve">.  Jonathan </w:t>
            </w:r>
            <w:r w:rsidR="006E37D7">
              <w:rPr>
                <w:sz w:val="24"/>
                <w:szCs w:val="24"/>
              </w:rPr>
              <w:t>G. noted</w:t>
            </w:r>
            <w:r w:rsidRPr="007D45C2">
              <w:rPr>
                <w:sz w:val="24"/>
                <w:szCs w:val="24"/>
              </w:rPr>
              <w:t xml:space="preserve"> that it is too early to know what the summer will look like and </w:t>
            </w:r>
            <w:r w:rsidR="006E37D7">
              <w:rPr>
                <w:sz w:val="24"/>
                <w:szCs w:val="24"/>
              </w:rPr>
              <w:t>the permit unit is</w:t>
            </w:r>
            <w:r w:rsidRPr="007D45C2">
              <w:rPr>
                <w:sz w:val="24"/>
                <w:szCs w:val="24"/>
              </w:rPr>
              <w:t xml:space="preserve"> working </w:t>
            </w:r>
            <w:r w:rsidR="006E37D7">
              <w:rPr>
                <w:sz w:val="24"/>
                <w:szCs w:val="24"/>
              </w:rPr>
              <w:t>in</w:t>
            </w:r>
            <w:r w:rsidR="006E37D7" w:rsidRPr="007D45C2">
              <w:rPr>
                <w:sz w:val="24"/>
                <w:szCs w:val="24"/>
              </w:rPr>
              <w:t xml:space="preserve"> </w:t>
            </w:r>
            <w:r w:rsidRPr="007D45C2">
              <w:rPr>
                <w:sz w:val="24"/>
                <w:szCs w:val="24"/>
              </w:rPr>
              <w:t>three</w:t>
            </w:r>
            <w:r w:rsidR="006E37D7">
              <w:rPr>
                <w:sz w:val="24"/>
                <w:szCs w:val="24"/>
              </w:rPr>
              <w:t>-</w:t>
            </w:r>
            <w:r w:rsidRPr="007D45C2">
              <w:rPr>
                <w:sz w:val="24"/>
                <w:szCs w:val="24"/>
              </w:rPr>
              <w:t>month intervals for now.</w:t>
            </w:r>
          </w:p>
          <w:p w14:paraId="1A5D6BEE" w14:textId="1625EBCC" w:rsidR="008329E4" w:rsidRPr="007D45C2" w:rsidRDefault="0093313D" w:rsidP="005341F7">
            <w:pPr>
              <w:pStyle w:val="ListParagraph"/>
              <w:numPr>
                <w:ilvl w:val="0"/>
                <w:numId w:val="2"/>
              </w:numPr>
              <w:jc w:val="both"/>
              <w:rPr>
                <w:sz w:val="24"/>
                <w:szCs w:val="24"/>
              </w:rPr>
            </w:pPr>
            <w:r>
              <w:rPr>
                <w:sz w:val="24"/>
                <w:szCs w:val="24"/>
              </w:rPr>
              <w:t>P</w:t>
            </w:r>
            <w:r w:rsidR="008329E4" w:rsidRPr="007D45C2">
              <w:rPr>
                <w:sz w:val="24"/>
                <w:szCs w:val="24"/>
              </w:rPr>
              <w:t>ool permits have been ongoing</w:t>
            </w:r>
            <w:r>
              <w:rPr>
                <w:sz w:val="24"/>
                <w:szCs w:val="24"/>
              </w:rPr>
              <w:t xml:space="preserve"> successfully</w:t>
            </w:r>
            <w:r w:rsidR="008329E4" w:rsidRPr="007D45C2">
              <w:rPr>
                <w:sz w:val="24"/>
                <w:szCs w:val="24"/>
              </w:rPr>
              <w:t xml:space="preserve"> since September.</w:t>
            </w:r>
          </w:p>
          <w:p w14:paraId="6CDE30F9" w14:textId="1F081740" w:rsidR="008329E4" w:rsidRPr="007D45C2" w:rsidRDefault="008329E4" w:rsidP="005341F7">
            <w:pPr>
              <w:pStyle w:val="ListParagraph"/>
              <w:numPr>
                <w:ilvl w:val="0"/>
                <w:numId w:val="2"/>
              </w:numPr>
              <w:jc w:val="both"/>
              <w:rPr>
                <w:sz w:val="24"/>
                <w:szCs w:val="24"/>
              </w:rPr>
            </w:pPr>
            <w:r w:rsidRPr="007D45C2">
              <w:rPr>
                <w:sz w:val="24"/>
                <w:szCs w:val="24"/>
              </w:rPr>
              <w:t>John Long asked for confirmation of the January 17</w:t>
            </w:r>
            <w:r w:rsidRPr="007D45C2">
              <w:rPr>
                <w:sz w:val="24"/>
                <w:szCs w:val="24"/>
                <w:vertAlign w:val="superscript"/>
              </w:rPr>
              <w:t>th</w:t>
            </w:r>
            <w:r w:rsidRPr="007D45C2">
              <w:rPr>
                <w:sz w:val="24"/>
                <w:szCs w:val="24"/>
              </w:rPr>
              <w:t xml:space="preserve"> date.  Maia replied that every indication shows </w:t>
            </w:r>
            <w:r w:rsidR="001A36B6">
              <w:rPr>
                <w:sz w:val="24"/>
                <w:szCs w:val="24"/>
              </w:rPr>
              <w:t>that this should be possible</w:t>
            </w:r>
            <w:r w:rsidRPr="007D45C2">
              <w:rPr>
                <w:sz w:val="24"/>
                <w:szCs w:val="24"/>
              </w:rPr>
              <w:t xml:space="preserve"> unless Ministry of Education or Toronto Public Health </w:t>
            </w:r>
            <w:r w:rsidR="001A36B6">
              <w:rPr>
                <w:sz w:val="24"/>
                <w:szCs w:val="24"/>
              </w:rPr>
              <w:t>announces a halt</w:t>
            </w:r>
            <w:r w:rsidR="00BC6B0A" w:rsidRPr="007D45C2">
              <w:rPr>
                <w:sz w:val="24"/>
                <w:szCs w:val="24"/>
              </w:rPr>
              <w:t>.  John Long also asked if two groups could permit in the same building if one permits the pool and the other the gymnasium</w:t>
            </w:r>
            <w:r w:rsidR="001A36B6">
              <w:rPr>
                <w:sz w:val="24"/>
                <w:szCs w:val="24"/>
              </w:rPr>
              <w:t xml:space="preserve"> (i.e.,</w:t>
            </w:r>
            <w:r w:rsidR="00BC6B0A" w:rsidRPr="007D45C2">
              <w:rPr>
                <w:sz w:val="24"/>
                <w:szCs w:val="24"/>
              </w:rPr>
              <w:t xml:space="preserve"> if </w:t>
            </w:r>
            <w:r w:rsidR="001A36B6">
              <w:rPr>
                <w:sz w:val="24"/>
                <w:szCs w:val="24"/>
              </w:rPr>
              <w:t>there are</w:t>
            </w:r>
            <w:r w:rsidR="00BC6B0A" w:rsidRPr="007D45C2">
              <w:rPr>
                <w:sz w:val="24"/>
                <w:szCs w:val="24"/>
              </w:rPr>
              <w:t xml:space="preserve"> separate entrances</w:t>
            </w:r>
            <w:r w:rsidR="001A36B6">
              <w:rPr>
                <w:sz w:val="24"/>
                <w:szCs w:val="24"/>
              </w:rPr>
              <w:t>/spaces in the school available)</w:t>
            </w:r>
            <w:r w:rsidR="00BC6B0A" w:rsidRPr="007D45C2">
              <w:rPr>
                <w:sz w:val="24"/>
                <w:szCs w:val="24"/>
              </w:rPr>
              <w:t>.  Maia and Jonathan</w:t>
            </w:r>
            <w:r w:rsidR="001A36B6">
              <w:rPr>
                <w:sz w:val="24"/>
                <w:szCs w:val="24"/>
              </w:rPr>
              <w:t xml:space="preserve"> G.</w:t>
            </w:r>
            <w:r w:rsidR="00BC6B0A" w:rsidRPr="007D45C2">
              <w:rPr>
                <w:sz w:val="24"/>
                <w:szCs w:val="24"/>
              </w:rPr>
              <w:t xml:space="preserve"> will look at this with the permit department for consideration.</w:t>
            </w:r>
          </w:p>
          <w:p w14:paraId="2954E2E0" w14:textId="7AE293F4" w:rsidR="00BC6B0A" w:rsidRPr="007D45C2" w:rsidRDefault="001A36B6" w:rsidP="005341F7">
            <w:pPr>
              <w:pStyle w:val="ListParagraph"/>
              <w:numPr>
                <w:ilvl w:val="0"/>
                <w:numId w:val="2"/>
              </w:numPr>
              <w:jc w:val="both"/>
              <w:rPr>
                <w:sz w:val="24"/>
                <w:szCs w:val="24"/>
              </w:rPr>
            </w:pPr>
            <w:r>
              <w:rPr>
                <w:sz w:val="24"/>
                <w:szCs w:val="24"/>
              </w:rPr>
              <w:t xml:space="preserve">Alan </w:t>
            </w:r>
            <w:proofErr w:type="spellStart"/>
            <w:r>
              <w:rPr>
                <w:sz w:val="24"/>
                <w:szCs w:val="24"/>
              </w:rPr>
              <w:t>Hrabinski</w:t>
            </w:r>
            <w:proofErr w:type="spellEnd"/>
            <w:r w:rsidR="00BC6B0A" w:rsidRPr="007D45C2">
              <w:rPr>
                <w:sz w:val="24"/>
                <w:szCs w:val="24"/>
              </w:rPr>
              <w:t xml:space="preserve"> enquired if a permit holder has </w:t>
            </w:r>
            <w:r>
              <w:rPr>
                <w:sz w:val="24"/>
                <w:szCs w:val="24"/>
              </w:rPr>
              <w:t xml:space="preserve">to permit </w:t>
            </w:r>
            <w:r w:rsidR="00BC6B0A" w:rsidRPr="007D45C2">
              <w:rPr>
                <w:sz w:val="24"/>
                <w:szCs w:val="24"/>
              </w:rPr>
              <w:t xml:space="preserve">the space for </w:t>
            </w:r>
            <w:r>
              <w:rPr>
                <w:sz w:val="24"/>
                <w:szCs w:val="24"/>
              </w:rPr>
              <w:t xml:space="preserve">the full </w:t>
            </w:r>
            <w:r w:rsidR="00BC6B0A" w:rsidRPr="007D45C2">
              <w:rPr>
                <w:sz w:val="24"/>
                <w:szCs w:val="24"/>
              </w:rPr>
              <w:t xml:space="preserve">four hours </w:t>
            </w:r>
            <w:r>
              <w:rPr>
                <w:sz w:val="24"/>
                <w:szCs w:val="24"/>
              </w:rPr>
              <w:t xml:space="preserve">or if possible to permit </w:t>
            </w:r>
            <w:r w:rsidR="00BC6B0A" w:rsidRPr="007D45C2">
              <w:rPr>
                <w:sz w:val="24"/>
                <w:szCs w:val="24"/>
              </w:rPr>
              <w:t xml:space="preserve">the space for </w:t>
            </w:r>
            <w:r>
              <w:rPr>
                <w:sz w:val="24"/>
                <w:szCs w:val="24"/>
              </w:rPr>
              <w:t xml:space="preserve">only </w:t>
            </w:r>
            <w:r w:rsidR="00BC6B0A" w:rsidRPr="007D45C2">
              <w:rPr>
                <w:sz w:val="24"/>
                <w:szCs w:val="24"/>
              </w:rPr>
              <w:t xml:space="preserve">two hours.  Jonathan </w:t>
            </w:r>
            <w:r w:rsidRPr="007D45C2">
              <w:rPr>
                <w:sz w:val="24"/>
                <w:szCs w:val="24"/>
              </w:rPr>
              <w:t>G</w:t>
            </w:r>
            <w:r>
              <w:rPr>
                <w:sz w:val="24"/>
                <w:szCs w:val="24"/>
              </w:rPr>
              <w:t>.</w:t>
            </w:r>
            <w:r w:rsidRPr="007D45C2">
              <w:rPr>
                <w:sz w:val="24"/>
                <w:szCs w:val="24"/>
              </w:rPr>
              <w:t xml:space="preserve"> </w:t>
            </w:r>
            <w:r w:rsidR="00BC6B0A" w:rsidRPr="007D45C2">
              <w:rPr>
                <w:sz w:val="24"/>
                <w:szCs w:val="24"/>
              </w:rPr>
              <w:t xml:space="preserve">confirmed that this is not a problem but only one permit holder </w:t>
            </w:r>
            <w:r>
              <w:rPr>
                <w:sz w:val="24"/>
                <w:szCs w:val="24"/>
              </w:rPr>
              <w:t>can</w:t>
            </w:r>
            <w:r w:rsidRPr="007D45C2">
              <w:rPr>
                <w:sz w:val="24"/>
                <w:szCs w:val="24"/>
              </w:rPr>
              <w:t xml:space="preserve"> </w:t>
            </w:r>
            <w:r w:rsidR="00BC6B0A" w:rsidRPr="007D45C2">
              <w:rPr>
                <w:sz w:val="24"/>
                <w:szCs w:val="24"/>
              </w:rPr>
              <w:t xml:space="preserve">utilize the </w:t>
            </w:r>
            <w:r>
              <w:rPr>
                <w:sz w:val="24"/>
                <w:szCs w:val="24"/>
              </w:rPr>
              <w:t xml:space="preserve">school </w:t>
            </w:r>
            <w:r w:rsidR="00BC6B0A" w:rsidRPr="007D45C2">
              <w:rPr>
                <w:sz w:val="24"/>
                <w:szCs w:val="24"/>
              </w:rPr>
              <w:t xml:space="preserve">space </w:t>
            </w:r>
            <w:r>
              <w:rPr>
                <w:sz w:val="24"/>
                <w:szCs w:val="24"/>
              </w:rPr>
              <w:t>during the 4-hour window</w:t>
            </w:r>
            <w:r w:rsidR="00BC6B0A" w:rsidRPr="007D45C2">
              <w:rPr>
                <w:sz w:val="24"/>
                <w:szCs w:val="24"/>
              </w:rPr>
              <w:t>.</w:t>
            </w:r>
          </w:p>
          <w:p w14:paraId="6D9084B4" w14:textId="4F5AECB2" w:rsidR="00BC6B0A" w:rsidRPr="007D45C2" w:rsidRDefault="00BC6B0A" w:rsidP="005341F7">
            <w:pPr>
              <w:pStyle w:val="ListParagraph"/>
              <w:numPr>
                <w:ilvl w:val="0"/>
                <w:numId w:val="2"/>
              </w:numPr>
              <w:jc w:val="both"/>
              <w:rPr>
                <w:sz w:val="24"/>
                <w:szCs w:val="24"/>
              </w:rPr>
            </w:pPr>
            <w:r w:rsidRPr="007D45C2">
              <w:rPr>
                <w:sz w:val="24"/>
                <w:szCs w:val="24"/>
              </w:rPr>
              <w:t>Judy asked Jonathan</w:t>
            </w:r>
            <w:r w:rsidR="001A36B6">
              <w:rPr>
                <w:sz w:val="24"/>
                <w:szCs w:val="24"/>
              </w:rPr>
              <w:t xml:space="preserve"> G</w:t>
            </w:r>
            <w:r w:rsidRPr="007D45C2">
              <w:rPr>
                <w:sz w:val="24"/>
                <w:szCs w:val="24"/>
              </w:rPr>
              <w:t xml:space="preserve"> what the process is for refunding cancelled permits</w:t>
            </w:r>
            <w:r w:rsidR="001D2F92">
              <w:rPr>
                <w:sz w:val="24"/>
                <w:szCs w:val="24"/>
              </w:rPr>
              <w:t xml:space="preserve"> that were paid for ahead</w:t>
            </w:r>
            <w:r w:rsidRPr="007D45C2">
              <w:rPr>
                <w:sz w:val="24"/>
                <w:szCs w:val="24"/>
              </w:rPr>
              <w:t>.  Jonathan will take this question back to the Permits department for an answer.</w:t>
            </w:r>
          </w:p>
          <w:p w14:paraId="3741265D" w14:textId="6495EE5F" w:rsidR="00BC6B0A" w:rsidRPr="007D45C2" w:rsidRDefault="00566D35" w:rsidP="005341F7">
            <w:pPr>
              <w:pStyle w:val="ListParagraph"/>
              <w:numPr>
                <w:ilvl w:val="0"/>
                <w:numId w:val="2"/>
              </w:numPr>
              <w:jc w:val="both"/>
              <w:rPr>
                <w:sz w:val="24"/>
                <w:szCs w:val="24"/>
              </w:rPr>
            </w:pPr>
            <w:r w:rsidRPr="007D45C2">
              <w:rPr>
                <w:sz w:val="24"/>
                <w:szCs w:val="24"/>
              </w:rPr>
              <w:t xml:space="preserve">Maia reminded </w:t>
            </w:r>
            <w:r w:rsidR="001D2F92">
              <w:rPr>
                <w:sz w:val="24"/>
                <w:szCs w:val="24"/>
              </w:rPr>
              <w:t>that community</w:t>
            </w:r>
            <w:r w:rsidRPr="007D45C2">
              <w:rPr>
                <w:sz w:val="24"/>
                <w:szCs w:val="24"/>
              </w:rPr>
              <w:t xml:space="preserve"> groups</w:t>
            </w:r>
            <w:r w:rsidR="001D2F92">
              <w:rPr>
                <w:sz w:val="24"/>
                <w:szCs w:val="24"/>
              </w:rPr>
              <w:t xml:space="preserve"> permitting TDSB space must</w:t>
            </w:r>
            <w:r w:rsidRPr="007D45C2">
              <w:rPr>
                <w:sz w:val="24"/>
                <w:szCs w:val="24"/>
              </w:rPr>
              <w:t xml:space="preserve"> adhere to the process of attestation and </w:t>
            </w:r>
            <w:r w:rsidR="001D2F92">
              <w:rPr>
                <w:sz w:val="24"/>
                <w:szCs w:val="24"/>
              </w:rPr>
              <w:t xml:space="preserve">safety </w:t>
            </w:r>
            <w:r w:rsidRPr="007D45C2">
              <w:rPr>
                <w:sz w:val="24"/>
                <w:szCs w:val="24"/>
              </w:rPr>
              <w:t>protocol</w:t>
            </w:r>
            <w:r w:rsidR="001D2F92">
              <w:rPr>
                <w:sz w:val="24"/>
                <w:szCs w:val="24"/>
              </w:rPr>
              <w:t>s</w:t>
            </w:r>
            <w:r w:rsidRPr="007D45C2">
              <w:rPr>
                <w:sz w:val="24"/>
                <w:szCs w:val="24"/>
              </w:rPr>
              <w:t xml:space="preserve"> </w:t>
            </w:r>
            <w:r w:rsidR="001D2F92">
              <w:rPr>
                <w:sz w:val="24"/>
                <w:szCs w:val="24"/>
              </w:rPr>
              <w:t>(</w:t>
            </w:r>
            <w:r w:rsidRPr="007D45C2">
              <w:rPr>
                <w:sz w:val="24"/>
                <w:szCs w:val="24"/>
              </w:rPr>
              <w:t>i</w:t>
            </w:r>
            <w:r w:rsidR="001D2F92">
              <w:rPr>
                <w:sz w:val="24"/>
                <w:szCs w:val="24"/>
              </w:rPr>
              <w:t>.</w:t>
            </w:r>
            <w:r w:rsidRPr="007D45C2">
              <w:rPr>
                <w:sz w:val="24"/>
                <w:szCs w:val="24"/>
              </w:rPr>
              <w:t>e.</w:t>
            </w:r>
            <w:r w:rsidR="001D2F92">
              <w:rPr>
                <w:sz w:val="24"/>
                <w:szCs w:val="24"/>
              </w:rPr>
              <w:t>,</w:t>
            </w:r>
            <w:r w:rsidRPr="007D45C2">
              <w:rPr>
                <w:sz w:val="24"/>
                <w:szCs w:val="24"/>
              </w:rPr>
              <w:t xml:space="preserve"> </w:t>
            </w:r>
            <w:r w:rsidR="001D2F92">
              <w:rPr>
                <w:sz w:val="24"/>
                <w:szCs w:val="24"/>
              </w:rPr>
              <w:t>w</w:t>
            </w:r>
            <w:r w:rsidRPr="007D45C2">
              <w:rPr>
                <w:sz w:val="24"/>
                <w:szCs w:val="24"/>
              </w:rPr>
              <w:t>ear masks in the hallways</w:t>
            </w:r>
            <w:r w:rsidR="001D2F92">
              <w:rPr>
                <w:sz w:val="24"/>
                <w:szCs w:val="24"/>
              </w:rPr>
              <w:t xml:space="preserve"> and</w:t>
            </w:r>
            <w:r w:rsidRPr="007D45C2">
              <w:rPr>
                <w:sz w:val="24"/>
                <w:szCs w:val="24"/>
              </w:rPr>
              <w:t xml:space="preserve"> washrooms, check vaccination status upon entry, etc.</w:t>
            </w:r>
            <w:r w:rsidR="001D2F92">
              <w:rPr>
                <w:sz w:val="24"/>
                <w:szCs w:val="24"/>
              </w:rPr>
              <w:t>).</w:t>
            </w:r>
            <w:r w:rsidRPr="007D45C2">
              <w:rPr>
                <w:sz w:val="24"/>
                <w:szCs w:val="24"/>
              </w:rPr>
              <w:t xml:space="preserve">  </w:t>
            </w:r>
            <w:r w:rsidR="001D2F92">
              <w:rPr>
                <w:sz w:val="24"/>
                <w:szCs w:val="24"/>
              </w:rPr>
              <w:t>S</w:t>
            </w:r>
            <w:r w:rsidRPr="007D45C2">
              <w:rPr>
                <w:sz w:val="24"/>
                <w:szCs w:val="24"/>
              </w:rPr>
              <w:t xml:space="preserve">pot checks </w:t>
            </w:r>
            <w:r w:rsidR="00F84D9D">
              <w:rPr>
                <w:sz w:val="24"/>
                <w:szCs w:val="24"/>
              </w:rPr>
              <w:t xml:space="preserve">were </w:t>
            </w:r>
            <w:r w:rsidR="001D2F92">
              <w:rPr>
                <w:sz w:val="24"/>
                <w:szCs w:val="24"/>
              </w:rPr>
              <w:t xml:space="preserve">conducted by Permit Department staff and found </w:t>
            </w:r>
            <w:r w:rsidRPr="007D45C2">
              <w:rPr>
                <w:sz w:val="24"/>
                <w:szCs w:val="24"/>
              </w:rPr>
              <w:t>100% compliance.</w:t>
            </w:r>
          </w:p>
          <w:p w14:paraId="77ED0782" w14:textId="3D8FCFAA" w:rsidR="00566D35" w:rsidRPr="007D45C2" w:rsidRDefault="00A653DF" w:rsidP="005341F7">
            <w:pPr>
              <w:pStyle w:val="ListParagraph"/>
              <w:numPr>
                <w:ilvl w:val="0"/>
                <w:numId w:val="2"/>
              </w:numPr>
              <w:jc w:val="both"/>
              <w:rPr>
                <w:sz w:val="24"/>
                <w:szCs w:val="24"/>
              </w:rPr>
            </w:pPr>
            <w:r w:rsidRPr="007D45C2">
              <w:rPr>
                <w:sz w:val="24"/>
                <w:szCs w:val="24"/>
              </w:rPr>
              <w:t xml:space="preserve">Jonathan Wood requested that TDSB staff take a proactive approach rather than reactive approach to </w:t>
            </w:r>
            <w:proofErr w:type="spellStart"/>
            <w:r w:rsidRPr="007D45C2">
              <w:rPr>
                <w:sz w:val="24"/>
                <w:szCs w:val="24"/>
              </w:rPr>
              <w:t>Covid</w:t>
            </w:r>
            <w:proofErr w:type="spellEnd"/>
            <w:r w:rsidRPr="007D45C2">
              <w:rPr>
                <w:sz w:val="24"/>
                <w:szCs w:val="24"/>
              </w:rPr>
              <w:t xml:space="preserve"> and suggested that long term planning be </w:t>
            </w:r>
            <w:r w:rsidRPr="007D45C2">
              <w:rPr>
                <w:sz w:val="24"/>
                <w:szCs w:val="24"/>
              </w:rPr>
              <w:lastRenderedPageBreak/>
              <w:t xml:space="preserve">implemented as </w:t>
            </w:r>
            <w:r w:rsidR="001D2F92">
              <w:rPr>
                <w:sz w:val="24"/>
                <w:szCs w:val="24"/>
              </w:rPr>
              <w:t>the pandemic</w:t>
            </w:r>
            <w:r w:rsidR="001D2F92" w:rsidRPr="007D45C2">
              <w:rPr>
                <w:sz w:val="24"/>
                <w:szCs w:val="24"/>
              </w:rPr>
              <w:t xml:space="preserve"> </w:t>
            </w:r>
            <w:r w:rsidRPr="007D45C2">
              <w:rPr>
                <w:sz w:val="24"/>
                <w:szCs w:val="24"/>
              </w:rPr>
              <w:t xml:space="preserve">does not seem to be going away.  Jonathan </w:t>
            </w:r>
            <w:r w:rsidR="001D2F92" w:rsidRPr="007D45C2">
              <w:rPr>
                <w:sz w:val="24"/>
                <w:szCs w:val="24"/>
              </w:rPr>
              <w:t>G</w:t>
            </w:r>
            <w:r w:rsidR="001D2F92">
              <w:rPr>
                <w:sz w:val="24"/>
                <w:szCs w:val="24"/>
              </w:rPr>
              <w:t>.</w:t>
            </w:r>
            <w:r w:rsidR="001D2F92" w:rsidRPr="007D45C2">
              <w:rPr>
                <w:sz w:val="24"/>
                <w:szCs w:val="24"/>
              </w:rPr>
              <w:t xml:space="preserve"> </w:t>
            </w:r>
            <w:r w:rsidRPr="007D45C2">
              <w:rPr>
                <w:sz w:val="24"/>
                <w:szCs w:val="24"/>
              </w:rPr>
              <w:t xml:space="preserve">confirmed that TDSB staff will </w:t>
            </w:r>
            <w:r w:rsidR="001D2F92">
              <w:rPr>
                <w:sz w:val="24"/>
                <w:szCs w:val="24"/>
              </w:rPr>
              <w:t>consider</w:t>
            </w:r>
            <w:r w:rsidRPr="007D45C2">
              <w:rPr>
                <w:sz w:val="24"/>
                <w:szCs w:val="24"/>
              </w:rPr>
              <w:t xml:space="preserve"> proactive strategies going forward </w:t>
            </w:r>
            <w:r w:rsidR="001D2F92">
              <w:rPr>
                <w:sz w:val="24"/>
                <w:szCs w:val="24"/>
              </w:rPr>
              <w:t>for more than</w:t>
            </w:r>
            <w:r w:rsidRPr="007D45C2">
              <w:rPr>
                <w:sz w:val="24"/>
                <w:szCs w:val="24"/>
              </w:rPr>
              <w:t xml:space="preserve"> a three</w:t>
            </w:r>
            <w:r w:rsidR="009C5DB7">
              <w:rPr>
                <w:sz w:val="24"/>
                <w:szCs w:val="24"/>
              </w:rPr>
              <w:t>-</w:t>
            </w:r>
            <w:r w:rsidRPr="007D45C2">
              <w:rPr>
                <w:sz w:val="24"/>
                <w:szCs w:val="24"/>
              </w:rPr>
              <w:t>month period.</w:t>
            </w:r>
          </w:p>
          <w:p w14:paraId="706B77EE" w14:textId="17B346EB" w:rsidR="00DD1AA0" w:rsidRPr="007D45C2" w:rsidRDefault="00EC5626" w:rsidP="005341F7">
            <w:pPr>
              <w:pStyle w:val="ListParagraph"/>
              <w:numPr>
                <w:ilvl w:val="0"/>
                <w:numId w:val="2"/>
              </w:numPr>
              <w:jc w:val="both"/>
              <w:rPr>
                <w:sz w:val="24"/>
                <w:szCs w:val="24"/>
              </w:rPr>
            </w:pPr>
            <w:r>
              <w:rPr>
                <w:sz w:val="24"/>
                <w:szCs w:val="24"/>
              </w:rPr>
              <w:t xml:space="preserve">Currently </w:t>
            </w:r>
            <w:r w:rsidR="006901D3" w:rsidRPr="007D45C2">
              <w:rPr>
                <w:sz w:val="24"/>
                <w:szCs w:val="24"/>
              </w:rPr>
              <w:t>Priority Neighbourhoods</w:t>
            </w:r>
            <w:r>
              <w:rPr>
                <w:sz w:val="24"/>
                <w:szCs w:val="24"/>
              </w:rPr>
              <w:t xml:space="preserve"> programming is being provided through </w:t>
            </w:r>
            <w:r w:rsidR="006901D3" w:rsidRPr="007D45C2">
              <w:rPr>
                <w:sz w:val="24"/>
                <w:szCs w:val="24"/>
              </w:rPr>
              <w:t xml:space="preserve">the City of Toronto.  </w:t>
            </w:r>
            <w:r>
              <w:rPr>
                <w:sz w:val="24"/>
                <w:szCs w:val="24"/>
              </w:rPr>
              <w:t>In</w:t>
            </w:r>
            <w:r w:rsidR="006901D3" w:rsidRPr="007D45C2">
              <w:rPr>
                <w:sz w:val="24"/>
                <w:szCs w:val="24"/>
              </w:rPr>
              <w:t xml:space="preserve"> the new year, TDSB staff will take into consideration</w:t>
            </w:r>
            <w:r>
              <w:rPr>
                <w:sz w:val="24"/>
                <w:szCs w:val="24"/>
              </w:rPr>
              <w:t xml:space="preserve"> enhancing programming in these neighbourhoods</w:t>
            </w:r>
            <w:r w:rsidR="006901D3" w:rsidRPr="007D45C2">
              <w:rPr>
                <w:sz w:val="24"/>
                <w:szCs w:val="24"/>
              </w:rPr>
              <w:t xml:space="preserve">, but at the moment </w:t>
            </w:r>
            <w:r>
              <w:rPr>
                <w:sz w:val="24"/>
                <w:szCs w:val="24"/>
              </w:rPr>
              <w:t>the</w:t>
            </w:r>
            <w:r w:rsidR="006901D3" w:rsidRPr="007D45C2">
              <w:rPr>
                <w:sz w:val="24"/>
                <w:szCs w:val="24"/>
              </w:rPr>
              <w:t xml:space="preserve"> focus</w:t>
            </w:r>
            <w:r>
              <w:rPr>
                <w:sz w:val="24"/>
                <w:szCs w:val="24"/>
              </w:rPr>
              <w:t xml:space="preserve"> is</w:t>
            </w:r>
            <w:r w:rsidR="006901D3" w:rsidRPr="007D45C2">
              <w:rPr>
                <w:sz w:val="24"/>
                <w:szCs w:val="24"/>
              </w:rPr>
              <w:t xml:space="preserve"> on weekday permits.</w:t>
            </w:r>
          </w:p>
        </w:tc>
        <w:tc>
          <w:tcPr>
            <w:tcW w:w="2430" w:type="dxa"/>
          </w:tcPr>
          <w:p w14:paraId="65E4E0B7" w14:textId="2710FDBB" w:rsidR="009E49C3" w:rsidRPr="007D45C2" w:rsidRDefault="009E49C3" w:rsidP="008648F9"/>
        </w:tc>
      </w:tr>
      <w:tr w:rsidR="001E3C84" w:rsidRPr="007D45C2" w14:paraId="2CAD1AB8" w14:textId="77777777" w:rsidTr="00E26F85">
        <w:tc>
          <w:tcPr>
            <w:tcW w:w="2268" w:type="dxa"/>
          </w:tcPr>
          <w:p w14:paraId="11CCF471" w14:textId="77777777" w:rsidR="001E3C84" w:rsidRPr="007D45C2" w:rsidRDefault="001E3C84" w:rsidP="001E3C84">
            <w:pPr>
              <w:rPr>
                <w:rFonts w:eastAsia="Times New Roman"/>
                <w:b/>
                <w:bCs/>
                <w:sz w:val="24"/>
                <w:szCs w:val="24"/>
              </w:rPr>
            </w:pPr>
            <w:r w:rsidRPr="007D45C2">
              <w:rPr>
                <w:rFonts w:eastAsia="Times New Roman"/>
                <w:b/>
                <w:bCs/>
                <w:sz w:val="24"/>
                <w:szCs w:val="24"/>
              </w:rPr>
              <w:lastRenderedPageBreak/>
              <w:t>Outstanding Action Items</w:t>
            </w:r>
          </w:p>
        </w:tc>
        <w:tc>
          <w:tcPr>
            <w:tcW w:w="8640" w:type="dxa"/>
          </w:tcPr>
          <w:p w14:paraId="3433DA1B" w14:textId="50E4B756" w:rsidR="001E3C84" w:rsidRPr="007D45C2" w:rsidRDefault="001E3C84" w:rsidP="001E6F0C">
            <w:pPr>
              <w:pStyle w:val="ListParagraph"/>
              <w:numPr>
                <w:ilvl w:val="0"/>
                <w:numId w:val="5"/>
              </w:numPr>
              <w:jc w:val="both"/>
              <w:rPr>
                <w:rFonts w:eastAsia="Times New Roman"/>
                <w:sz w:val="24"/>
                <w:szCs w:val="24"/>
              </w:rPr>
            </w:pPr>
            <w:r w:rsidRPr="007D45C2">
              <w:rPr>
                <w:rFonts w:eastAsia="Times New Roman"/>
                <w:b/>
                <w:bCs/>
                <w:sz w:val="24"/>
                <w:szCs w:val="24"/>
              </w:rPr>
              <w:t>Pools Working Group Update</w:t>
            </w:r>
            <w:r w:rsidRPr="007D45C2">
              <w:rPr>
                <w:rFonts w:eastAsia="Times New Roman"/>
                <w:sz w:val="24"/>
                <w:szCs w:val="24"/>
              </w:rPr>
              <w:t xml:space="preserve"> –</w:t>
            </w:r>
            <w:r w:rsidR="004E5664" w:rsidRPr="007D45C2">
              <w:rPr>
                <w:rFonts w:eastAsia="Times New Roman"/>
                <w:sz w:val="24"/>
                <w:szCs w:val="24"/>
              </w:rPr>
              <w:t xml:space="preserve"> </w:t>
            </w:r>
            <w:r w:rsidR="001A06C7" w:rsidRPr="007D45C2">
              <w:rPr>
                <w:rFonts w:eastAsia="Times New Roman"/>
                <w:sz w:val="24"/>
                <w:szCs w:val="24"/>
              </w:rPr>
              <w:t xml:space="preserve">Alex </w:t>
            </w:r>
            <w:proofErr w:type="spellStart"/>
            <w:r w:rsidR="001A06C7" w:rsidRPr="007D45C2">
              <w:rPr>
                <w:rFonts w:eastAsia="Times New Roman"/>
                <w:sz w:val="24"/>
                <w:szCs w:val="24"/>
              </w:rPr>
              <w:t>Viliansky</w:t>
            </w:r>
            <w:proofErr w:type="spellEnd"/>
            <w:r w:rsidR="001A06C7" w:rsidRPr="007D45C2">
              <w:rPr>
                <w:rFonts w:eastAsia="Times New Roman"/>
                <w:sz w:val="24"/>
                <w:szCs w:val="24"/>
              </w:rPr>
              <w:t xml:space="preserve"> was absent therefore no update provided.</w:t>
            </w:r>
          </w:p>
          <w:p w14:paraId="6FB31BDE" w14:textId="77777777" w:rsidR="001E6F0C" w:rsidRPr="007D45C2" w:rsidRDefault="001E6F0C" w:rsidP="001E6F0C">
            <w:pPr>
              <w:pStyle w:val="ListParagraph"/>
              <w:jc w:val="both"/>
              <w:rPr>
                <w:rFonts w:eastAsia="Times New Roman"/>
                <w:sz w:val="24"/>
                <w:szCs w:val="24"/>
              </w:rPr>
            </w:pPr>
          </w:p>
          <w:p w14:paraId="444313E7" w14:textId="517686A1" w:rsidR="001E3C84" w:rsidRPr="007D45C2" w:rsidRDefault="001E3C84" w:rsidP="001E3C84">
            <w:pPr>
              <w:pStyle w:val="ListParagraph"/>
              <w:numPr>
                <w:ilvl w:val="0"/>
                <w:numId w:val="5"/>
              </w:numPr>
              <w:jc w:val="both"/>
              <w:rPr>
                <w:rFonts w:eastAsia="Times New Roman"/>
                <w:sz w:val="24"/>
                <w:szCs w:val="24"/>
              </w:rPr>
            </w:pPr>
            <w:r w:rsidRPr="007D45C2">
              <w:rPr>
                <w:rFonts w:eastAsia="Times New Roman"/>
                <w:b/>
                <w:bCs/>
                <w:sz w:val="24"/>
                <w:szCs w:val="24"/>
              </w:rPr>
              <w:t>Baseball Working Group Update</w:t>
            </w:r>
            <w:r w:rsidRPr="007D45C2">
              <w:rPr>
                <w:rFonts w:eastAsia="Times New Roman"/>
                <w:sz w:val="24"/>
                <w:szCs w:val="24"/>
              </w:rPr>
              <w:t xml:space="preserve"> </w:t>
            </w:r>
            <w:r w:rsidR="00C05716" w:rsidRPr="007D45C2">
              <w:rPr>
                <w:rFonts w:eastAsia="Times New Roman"/>
                <w:sz w:val="24"/>
                <w:szCs w:val="24"/>
              </w:rPr>
              <w:t>–</w:t>
            </w:r>
            <w:r w:rsidRPr="007D45C2">
              <w:rPr>
                <w:rFonts w:eastAsia="Times New Roman"/>
                <w:sz w:val="24"/>
                <w:szCs w:val="24"/>
              </w:rPr>
              <w:t xml:space="preserve"> </w:t>
            </w:r>
            <w:r w:rsidR="00101C95" w:rsidRPr="007D45C2">
              <w:rPr>
                <w:rFonts w:eastAsia="Times New Roman"/>
                <w:sz w:val="24"/>
                <w:szCs w:val="24"/>
              </w:rPr>
              <w:t>Deferred</w:t>
            </w:r>
            <w:r w:rsidR="00C05716" w:rsidRPr="007D45C2">
              <w:rPr>
                <w:rFonts w:eastAsia="Times New Roman"/>
                <w:sz w:val="24"/>
                <w:szCs w:val="24"/>
              </w:rPr>
              <w:t>.</w:t>
            </w:r>
          </w:p>
          <w:p w14:paraId="5C5F5371" w14:textId="77777777" w:rsidR="001E3C84" w:rsidRPr="007D45C2" w:rsidRDefault="001E3C84" w:rsidP="001E3C84">
            <w:pPr>
              <w:pStyle w:val="ListParagraph"/>
              <w:rPr>
                <w:rFonts w:eastAsia="Times New Roman"/>
                <w:sz w:val="24"/>
                <w:szCs w:val="24"/>
              </w:rPr>
            </w:pPr>
          </w:p>
          <w:p w14:paraId="2019D677" w14:textId="10F741CB" w:rsidR="00131CCD" w:rsidRPr="007D45C2" w:rsidRDefault="00FD481A" w:rsidP="00E56D6F">
            <w:pPr>
              <w:pStyle w:val="ListParagraph"/>
              <w:numPr>
                <w:ilvl w:val="0"/>
                <w:numId w:val="5"/>
              </w:numPr>
              <w:rPr>
                <w:rFonts w:eastAsia="Times New Roman"/>
                <w:sz w:val="24"/>
                <w:szCs w:val="24"/>
              </w:rPr>
            </w:pPr>
            <w:r w:rsidRPr="007D45C2">
              <w:rPr>
                <w:rFonts w:eastAsia="Times New Roman"/>
                <w:b/>
                <w:bCs/>
                <w:sz w:val="24"/>
                <w:szCs w:val="24"/>
              </w:rPr>
              <w:t xml:space="preserve">Space Coalition Report </w:t>
            </w:r>
            <w:r w:rsidR="004D2E60" w:rsidRPr="007D45C2">
              <w:rPr>
                <w:rFonts w:eastAsia="Times New Roman"/>
                <w:sz w:val="24"/>
                <w:szCs w:val="24"/>
              </w:rPr>
              <w:t xml:space="preserve">– </w:t>
            </w:r>
            <w:r w:rsidR="00827B7B" w:rsidRPr="007D45C2">
              <w:rPr>
                <w:rFonts w:eastAsia="Times New Roman"/>
                <w:sz w:val="24"/>
                <w:szCs w:val="24"/>
              </w:rPr>
              <w:t xml:space="preserve">A soft release </w:t>
            </w:r>
            <w:r w:rsidR="00EC5626">
              <w:rPr>
                <w:rFonts w:eastAsia="Times New Roman"/>
                <w:sz w:val="24"/>
                <w:szCs w:val="24"/>
              </w:rPr>
              <w:t xml:space="preserve">of the </w:t>
            </w:r>
            <w:r w:rsidR="00EC5626" w:rsidRPr="007D45C2">
              <w:rPr>
                <w:rFonts w:eastAsia="Times New Roman"/>
                <w:sz w:val="24"/>
                <w:szCs w:val="24"/>
              </w:rPr>
              <w:t xml:space="preserve">SPACE Coalition Briefing Note </w:t>
            </w:r>
            <w:r w:rsidR="00827B7B" w:rsidRPr="007D45C2">
              <w:rPr>
                <w:rFonts w:eastAsia="Times New Roman"/>
                <w:sz w:val="24"/>
                <w:szCs w:val="24"/>
              </w:rPr>
              <w:t xml:space="preserve">was done </w:t>
            </w:r>
            <w:r w:rsidR="00EC5626">
              <w:rPr>
                <w:rFonts w:eastAsia="Times New Roman"/>
                <w:sz w:val="24"/>
                <w:szCs w:val="24"/>
              </w:rPr>
              <w:t xml:space="preserve">on </w:t>
            </w:r>
            <w:r w:rsidR="00EC5626" w:rsidRPr="007D45C2">
              <w:rPr>
                <w:rFonts w:eastAsia="Times New Roman"/>
                <w:sz w:val="24"/>
                <w:szCs w:val="24"/>
              </w:rPr>
              <w:t>November 16, 2021</w:t>
            </w:r>
            <w:r w:rsidR="00EC5626">
              <w:rPr>
                <w:rFonts w:eastAsia="Times New Roman"/>
                <w:sz w:val="24"/>
                <w:szCs w:val="24"/>
              </w:rPr>
              <w:t xml:space="preserve"> </w:t>
            </w:r>
            <w:r w:rsidR="00827B7B" w:rsidRPr="007D45C2">
              <w:rPr>
                <w:rFonts w:eastAsia="Times New Roman"/>
                <w:sz w:val="24"/>
                <w:szCs w:val="24"/>
              </w:rPr>
              <w:t xml:space="preserve">and all MPPs across the Province received a copy of the </w:t>
            </w:r>
            <w:r w:rsidR="00EC5626">
              <w:rPr>
                <w:rFonts w:eastAsia="Times New Roman"/>
                <w:sz w:val="24"/>
                <w:szCs w:val="24"/>
              </w:rPr>
              <w:t>Note</w:t>
            </w:r>
            <w:r w:rsidR="00827B7B" w:rsidRPr="007D45C2">
              <w:rPr>
                <w:rFonts w:eastAsia="Times New Roman"/>
                <w:sz w:val="24"/>
                <w:szCs w:val="24"/>
              </w:rPr>
              <w:t xml:space="preserve">.  The Premier’s office has acknowledged receipt.  </w:t>
            </w:r>
            <w:r w:rsidR="00EC5626">
              <w:rPr>
                <w:rFonts w:eastAsia="Times New Roman"/>
                <w:sz w:val="24"/>
                <w:szCs w:val="24"/>
              </w:rPr>
              <w:t>Heather</w:t>
            </w:r>
            <w:r w:rsidR="00EC5626" w:rsidRPr="007D45C2">
              <w:rPr>
                <w:rFonts w:eastAsia="Times New Roman"/>
                <w:sz w:val="24"/>
                <w:szCs w:val="24"/>
              </w:rPr>
              <w:t xml:space="preserve"> </w:t>
            </w:r>
            <w:r w:rsidR="00827B7B" w:rsidRPr="007D45C2">
              <w:rPr>
                <w:rFonts w:eastAsia="Times New Roman"/>
                <w:sz w:val="24"/>
                <w:szCs w:val="24"/>
              </w:rPr>
              <w:t>Mitche</w:t>
            </w:r>
            <w:r w:rsidR="000D44CE" w:rsidRPr="007D45C2">
              <w:rPr>
                <w:rFonts w:eastAsia="Times New Roman"/>
                <w:sz w:val="24"/>
                <w:szCs w:val="24"/>
              </w:rPr>
              <w:t>l</w:t>
            </w:r>
            <w:r w:rsidR="00827B7B" w:rsidRPr="007D45C2">
              <w:rPr>
                <w:rFonts w:eastAsia="Times New Roman"/>
                <w:sz w:val="24"/>
                <w:szCs w:val="24"/>
              </w:rPr>
              <w:t xml:space="preserve">l hopes to have more information for the committee in January 2022.  </w:t>
            </w:r>
            <w:r w:rsidR="00321715">
              <w:rPr>
                <w:rFonts w:eastAsia="Times New Roman"/>
                <w:sz w:val="24"/>
                <w:szCs w:val="24"/>
              </w:rPr>
              <w:t>L</w:t>
            </w:r>
            <w:r w:rsidR="00131CCD" w:rsidRPr="007D45C2">
              <w:rPr>
                <w:rFonts w:eastAsia="Times New Roman"/>
                <w:sz w:val="24"/>
                <w:szCs w:val="24"/>
              </w:rPr>
              <w:t xml:space="preserve">inks will </w:t>
            </w:r>
            <w:r w:rsidR="00EC5626">
              <w:rPr>
                <w:rFonts w:eastAsia="Times New Roman"/>
                <w:sz w:val="24"/>
                <w:szCs w:val="24"/>
              </w:rPr>
              <w:t xml:space="preserve">be </w:t>
            </w:r>
            <w:r w:rsidR="00131CCD" w:rsidRPr="007D45C2">
              <w:rPr>
                <w:rFonts w:eastAsia="Times New Roman"/>
                <w:sz w:val="24"/>
                <w:szCs w:val="24"/>
              </w:rPr>
              <w:t>provide</w:t>
            </w:r>
            <w:r w:rsidR="00EC5626">
              <w:rPr>
                <w:rFonts w:eastAsia="Times New Roman"/>
                <w:sz w:val="24"/>
                <w:szCs w:val="24"/>
              </w:rPr>
              <w:t>d</w:t>
            </w:r>
            <w:r w:rsidR="00131CCD" w:rsidRPr="007D45C2">
              <w:rPr>
                <w:rFonts w:eastAsia="Times New Roman"/>
                <w:sz w:val="24"/>
                <w:szCs w:val="24"/>
              </w:rPr>
              <w:t xml:space="preserve"> </w:t>
            </w:r>
            <w:r w:rsidR="0083412C">
              <w:rPr>
                <w:rFonts w:eastAsia="Times New Roman"/>
                <w:sz w:val="24"/>
                <w:szCs w:val="24"/>
              </w:rPr>
              <w:t xml:space="preserve">to the committee to </w:t>
            </w:r>
            <w:r w:rsidR="00131CCD" w:rsidRPr="007D45C2">
              <w:rPr>
                <w:rFonts w:eastAsia="Times New Roman"/>
                <w:sz w:val="24"/>
                <w:szCs w:val="24"/>
              </w:rPr>
              <w:t>access the Briefing Note.</w:t>
            </w:r>
          </w:p>
          <w:p w14:paraId="0C8B847A" w14:textId="77777777" w:rsidR="00131CCD" w:rsidRPr="007D45C2" w:rsidRDefault="00131CCD" w:rsidP="00131CCD">
            <w:pPr>
              <w:pStyle w:val="ListParagraph"/>
              <w:rPr>
                <w:rFonts w:eastAsia="Times New Roman"/>
                <w:sz w:val="24"/>
                <w:szCs w:val="24"/>
              </w:rPr>
            </w:pPr>
          </w:p>
          <w:p w14:paraId="4048F86C" w14:textId="60E02180" w:rsidR="00EF5FE1" w:rsidRPr="007D45C2" w:rsidRDefault="004D2E60" w:rsidP="00131CCD">
            <w:pPr>
              <w:pStyle w:val="ListParagraph"/>
              <w:rPr>
                <w:rFonts w:eastAsia="Times New Roman"/>
                <w:sz w:val="24"/>
                <w:szCs w:val="24"/>
              </w:rPr>
            </w:pPr>
            <w:r w:rsidRPr="007D45C2">
              <w:rPr>
                <w:rFonts w:eastAsia="Times New Roman"/>
                <w:sz w:val="24"/>
                <w:szCs w:val="24"/>
              </w:rPr>
              <w:t xml:space="preserve">Briefing Note - </w:t>
            </w:r>
            <w:hyperlink r:id="rId9" w:history="1">
              <w:r w:rsidRPr="007D45C2">
                <w:rPr>
                  <w:rStyle w:val="Hyperlink"/>
                  <w:rFonts w:eastAsia="Times New Roman"/>
                  <w:sz w:val="24"/>
                  <w:szCs w:val="24"/>
                </w:rPr>
                <w:t>MAXIMIZING_COMMUNITY_USE_OF_SCHOOL_SPACE_NOV_2021.pdf (d3n8a8pro7vhmx.cloudfront.net)</w:t>
              </w:r>
            </w:hyperlink>
          </w:p>
          <w:p w14:paraId="11721AB2" w14:textId="6176E76B" w:rsidR="00131CCD" w:rsidRPr="007D45C2" w:rsidRDefault="00131CCD" w:rsidP="00131CCD">
            <w:pPr>
              <w:pStyle w:val="ListParagraph"/>
              <w:rPr>
                <w:rFonts w:eastAsia="Times New Roman"/>
                <w:sz w:val="24"/>
                <w:szCs w:val="24"/>
              </w:rPr>
            </w:pPr>
          </w:p>
          <w:p w14:paraId="2998DC06" w14:textId="76019A00" w:rsidR="00131CCD" w:rsidRPr="007D45C2" w:rsidRDefault="00514DFE" w:rsidP="00131CCD">
            <w:pPr>
              <w:pStyle w:val="ListParagraph"/>
              <w:rPr>
                <w:rFonts w:eastAsia="Times New Roman"/>
                <w:sz w:val="24"/>
                <w:szCs w:val="24"/>
              </w:rPr>
            </w:pPr>
            <w:hyperlink r:id="rId10" w:history="1">
              <w:r w:rsidR="00131CCD" w:rsidRPr="007D45C2">
                <w:rPr>
                  <w:rStyle w:val="Hyperlink"/>
                  <w:rFonts w:eastAsia="Times New Roman"/>
                  <w:sz w:val="24"/>
                  <w:szCs w:val="24"/>
                </w:rPr>
                <w:t>https://www.spacecoalition.ca/?utm_campaign=briefing_note_soft_launch&amp;utm_medium=email&amp;utm_source=socialplanningtoronto</w:t>
              </w:r>
            </w:hyperlink>
          </w:p>
          <w:p w14:paraId="1E7108BB" w14:textId="77777777" w:rsidR="00131CCD" w:rsidRPr="007D45C2" w:rsidRDefault="00131CCD" w:rsidP="00131CCD">
            <w:pPr>
              <w:pStyle w:val="ListParagraph"/>
              <w:rPr>
                <w:rFonts w:eastAsia="Times New Roman"/>
                <w:sz w:val="24"/>
                <w:szCs w:val="24"/>
              </w:rPr>
            </w:pPr>
          </w:p>
          <w:p w14:paraId="1C3CB14C" w14:textId="224FD4D1" w:rsidR="00EF5FE1" w:rsidRPr="007D45C2" w:rsidRDefault="00EF5FE1" w:rsidP="00EF5FE1">
            <w:pPr>
              <w:pStyle w:val="ListParagraph"/>
              <w:numPr>
                <w:ilvl w:val="0"/>
                <w:numId w:val="5"/>
              </w:numPr>
              <w:jc w:val="both"/>
              <w:rPr>
                <w:rFonts w:eastAsia="Times New Roman"/>
                <w:sz w:val="24"/>
                <w:szCs w:val="24"/>
              </w:rPr>
            </w:pPr>
            <w:r w:rsidRPr="007D45C2">
              <w:rPr>
                <w:rFonts w:eastAsia="Times New Roman"/>
                <w:b/>
                <w:bCs/>
                <w:sz w:val="24"/>
                <w:szCs w:val="24"/>
              </w:rPr>
              <w:t>AGM</w:t>
            </w:r>
            <w:r w:rsidRPr="007D45C2">
              <w:rPr>
                <w:rFonts w:eastAsia="Times New Roman"/>
                <w:sz w:val="24"/>
                <w:szCs w:val="24"/>
              </w:rPr>
              <w:t xml:space="preserve"> </w:t>
            </w:r>
            <w:r w:rsidR="00DF58B1" w:rsidRPr="007D45C2">
              <w:rPr>
                <w:rFonts w:eastAsia="Times New Roman"/>
                <w:b/>
                <w:bCs/>
                <w:sz w:val="24"/>
                <w:szCs w:val="24"/>
              </w:rPr>
              <w:t>Debrief</w:t>
            </w:r>
            <w:r w:rsidR="00DF58B1" w:rsidRPr="007D45C2">
              <w:rPr>
                <w:rFonts w:eastAsia="Times New Roman"/>
                <w:sz w:val="24"/>
                <w:szCs w:val="24"/>
              </w:rPr>
              <w:t xml:space="preserve"> </w:t>
            </w:r>
            <w:r w:rsidRPr="007D45C2">
              <w:rPr>
                <w:rFonts w:eastAsia="Times New Roman"/>
                <w:b/>
                <w:bCs/>
                <w:sz w:val="24"/>
                <w:szCs w:val="24"/>
              </w:rPr>
              <w:t>–</w:t>
            </w:r>
            <w:r w:rsidRPr="007D45C2">
              <w:rPr>
                <w:rFonts w:eastAsia="Times New Roman"/>
                <w:sz w:val="24"/>
                <w:szCs w:val="24"/>
              </w:rPr>
              <w:t xml:space="preserve"> </w:t>
            </w:r>
            <w:r w:rsidR="00A97C4B" w:rsidRPr="007D45C2">
              <w:rPr>
                <w:rFonts w:eastAsia="Times New Roman"/>
                <w:sz w:val="24"/>
                <w:szCs w:val="24"/>
              </w:rPr>
              <w:t>The first virtual AGM on December 7</w:t>
            </w:r>
            <w:r w:rsidR="00A97C4B" w:rsidRPr="007D45C2">
              <w:rPr>
                <w:rFonts w:eastAsia="Times New Roman"/>
                <w:sz w:val="24"/>
                <w:szCs w:val="24"/>
                <w:vertAlign w:val="superscript"/>
              </w:rPr>
              <w:t>th</w:t>
            </w:r>
            <w:r w:rsidR="00A97C4B" w:rsidRPr="007D45C2">
              <w:rPr>
                <w:rFonts w:eastAsia="Times New Roman"/>
                <w:sz w:val="24"/>
                <w:szCs w:val="24"/>
              </w:rPr>
              <w:t xml:space="preserve"> posed some </w:t>
            </w:r>
            <w:r w:rsidR="0083412C">
              <w:rPr>
                <w:rFonts w:eastAsia="Times New Roman"/>
                <w:sz w:val="24"/>
                <w:szCs w:val="24"/>
              </w:rPr>
              <w:t xml:space="preserve">technical </w:t>
            </w:r>
            <w:r w:rsidR="00A97C4B" w:rsidRPr="007D45C2">
              <w:rPr>
                <w:rFonts w:eastAsia="Times New Roman"/>
                <w:sz w:val="24"/>
                <w:szCs w:val="24"/>
              </w:rPr>
              <w:t xml:space="preserve">challenges but overall was successful.  There was a tie among three candidates (Graham Welsh, Patrick Rutledge and Alex </w:t>
            </w:r>
            <w:proofErr w:type="spellStart"/>
            <w:r w:rsidR="00A97C4B" w:rsidRPr="007D45C2">
              <w:rPr>
                <w:rFonts w:eastAsia="Times New Roman"/>
                <w:sz w:val="24"/>
                <w:szCs w:val="24"/>
              </w:rPr>
              <w:t>Viliansky</w:t>
            </w:r>
            <w:proofErr w:type="spellEnd"/>
            <w:r w:rsidR="00A97C4B" w:rsidRPr="007D45C2">
              <w:rPr>
                <w:rFonts w:eastAsia="Times New Roman"/>
                <w:sz w:val="24"/>
                <w:szCs w:val="24"/>
              </w:rPr>
              <w:t xml:space="preserve">).  The committee discussed who would be the key person to represent the category and agreed that Graham Welsh would represent for 2022 and Alex </w:t>
            </w:r>
            <w:proofErr w:type="spellStart"/>
            <w:r w:rsidR="00A97C4B" w:rsidRPr="007D45C2">
              <w:rPr>
                <w:rFonts w:eastAsia="Times New Roman"/>
                <w:sz w:val="24"/>
                <w:szCs w:val="24"/>
              </w:rPr>
              <w:t>Viliansky</w:t>
            </w:r>
            <w:proofErr w:type="spellEnd"/>
            <w:r w:rsidR="00A97C4B" w:rsidRPr="007D45C2">
              <w:rPr>
                <w:rFonts w:eastAsia="Times New Roman"/>
                <w:sz w:val="24"/>
                <w:szCs w:val="24"/>
              </w:rPr>
              <w:t xml:space="preserve"> would represent for 2023</w:t>
            </w:r>
            <w:r w:rsidR="0083412C">
              <w:rPr>
                <w:rFonts w:eastAsia="Times New Roman"/>
                <w:sz w:val="24"/>
                <w:szCs w:val="24"/>
              </w:rPr>
              <w:t xml:space="preserve"> as Patrick Rutledge removed himself from consideration</w:t>
            </w:r>
            <w:r w:rsidR="00A97C4B" w:rsidRPr="007D45C2">
              <w:rPr>
                <w:rFonts w:eastAsia="Times New Roman"/>
                <w:sz w:val="24"/>
                <w:szCs w:val="24"/>
              </w:rPr>
              <w:t>.  Sam Glazer moved this motion and Heather Mitchel seconded (motion carried).</w:t>
            </w:r>
          </w:p>
          <w:p w14:paraId="074925D3" w14:textId="77777777" w:rsidR="00EF5FE1" w:rsidRPr="007D45C2" w:rsidRDefault="00EF5FE1" w:rsidP="00EF5FE1">
            <w:pPr>
              <w:pStyle w:val="ListParagraph"/>
              <w:jc w:val="both"/>
              <w:rPr>
                <w:rFonts w:eastAsia="Times New Roman"/>
                <w:sz w:val="24"/>
                <w:szCs w:val="24"/>
              </w:rPr>
            </w:pPr>
          </w:p>
          <w:p w14:paraId="6F9FB455" w14:textId="10D29188" w:rsidR="00DF58B1" w:rsidRPr="007D45C2" w:rsidRDefault="00DF58B1" w:rsidP="00134C1E">
            <w:pPr>
              <w:pStyle w:val="ListParagraph"/>
              <w:numPr>
                <w:ilvl w:val="0"/>
                <w:numId w:val="5"/>
              </w:numPr>
              <w:jc w:val="both"/>
              <w:rPr>
                <w:rFonts w:eastAsia="Times New Roman"/>
                <w:sz w:val="24"/>
                <w:szCs w:val="24"/>
              </w:rPr>
            </w:pPr>
            <w:r w:rsidRPr="007D45C2">
              <w:rPr>
                <w:rFonts w:eastAsia="Times New Roman"/>
                <w:b/>
                <w:bCs/>
                <w:sz w:val="24"/>
                <w:szCs w:val="24"/>
              </w:rPr>
              <w:lastRenderedPageBreak/>
              <w:t>Review of Changes to Terms of Reference –</w:t>
            </w:r>
            <w:r w:rsidRPr="007D45C2">
              <w:rPr>
                <w:rFonts w:eastAsia="Times New Roman"/>
                <w:sz w:val="24"/>
                <w:szCs w:val="24"/>
              </w:rPr>
              <w:t xml:space="preserve"> </w:t>
            </w:r>
            <w:r w:rsidR="00A831BA" w:rsidRPr="007D45C2">
              <w:rPr>
                <w:rFonts w:eastAsia="Times New Roman"/>
                <w:sz w:val="24"/>
                <w:szCs w:val="24"/>
              </w:rPr>
              <w:t xml:space="preserve">Judy Gargaro reviewed some tracked changes with the committee and provided the following information: CUSCAC will be renaming the Aboriginal Group to BIPOC (Black, Indigenous and Persons of Colour) and added a new category LGBTQ.  Patrick Rutledge recommended that </w:t>
            </w:r>
            <w:r w:rsidR="0083412C">
              <w:rPr>
                <w:rFonts w:eastAsia="Times New Roman"/>
                <w:sz w:val="24"/>
                <w:szCs w:val="24"/>
              </w:rPr>
              <w:t>t</w:t>
            </w:r>
            <w:r w:rsidR="00A831BA" w:rsidRPr="007D45C2">
              <w:rPr>
                <w:rFonts w:eastAsia="Times New Roman"/>
                <w:sz w:val="24"/>
                <w:szCs w:val="24"/>
              </w:rPr>
              <w:t xml:space="preserve">he </w:t>
            </w:r>
            <w:r w:rsidR="0083412C">
              <w:rPr>
                <w:rFonts w:eastAsia="Times New Roman"/>
                <w:sz w:val="24"/>
                <w:szCs w:val="24"/>
              </w:rPr>
              <w:t xml:space="preserve">revised </w:t>
            </w:r>
            <w:r w:rsidR="00A831BA" w:rsidRPr="007D45C2">
              <w:rPr>
                <w:rFonts w:eastAsia="Times New Roman"/>
                <w:sz w:val="24"/>
                <w:szCs w:val="24"/>
              </w:rPr>
              <w:t>Terms of Reference be accepted at the next PSSC meeting in January and Heather Mitchel</w:t>
            </w:r>
            <w:r w:rsidR="00361F50" w:rsidRPr="007D45C2">
              <w:rPr>
                <w:rFonts w:eastAsia="Times New Roman"/>
                <w:sz w:val="24"/>
                <w:szCs w:val="24"/>
              </w:rPr>
              <w:t>l</w:t>
            </w:r>
            <w:r w:rsidR="00A831BA" w:rsidRPr="007D45C2">
              <w:rPr>
                <w:rFonts w:eastAsia="Times New Roman"/>
                <w:sz w:val="24"/>
                <w:szCs w:val="24"/>
              </w:rPr>
              <w:t xml:space="preserve"> seconded.</w:t>
            </w:r>
          </w:p>
          <w:p w14:paraId="19C0FF14" w14:textId="77777777" w:rsidR="00DF58B1" w:rsidRPr="007D45C2" w:rsidRDefault="00DF58B1" w:rsidP="00DF58B1">
            <w:pPr>
              <w:pStyle w:val="ListParagraph"/>
              <w:rPr>
                <w:rFonts w:eastAsia="Times New Roman"/>
                <w:sz w:val="24"/>
                <w:szCs w:val="24"/>
              </w:rPr>
            </w:pPr>
          </w:p>
          <w:p w14:paraId="0C15D67E" w14:textId="6850B6B2" w:rsidR="00DF58B1" w:rsidRPr="007D45C2" w:rsidRDefault="00DF58B1" w:rsidP="00134C1E">
            <w:pPr>
              <w:pStyle w:val="ListParagraph"/>
              <w:numPr>
                <w:ilvl w:val="0"/>
                <w:numId w:val="5"/>
              </w:numPr>
              <w:jc w:val="both"/>
              <w:rPr>
                <w:rFonts w:eastAsia="Times New Roman"/>
                <w:sz w:val="24"/>
                <w:szCs w:val="24"/>
              </w:rPr>
            </w:pPr>
            <w:r w:rsidRPr="007D45C2">
              <w:rPr>
                <w:rFonts w:eastAsia="Times New Roman"/>
                <w:b/>
                <w:bCs/>
                <w:sz w:val="24"/>
                <w:szCs w:val="24"/>
              </w:rPr>
              <w:t xml:space="preserve">Trustees Assigned to CUSCAC </w:t>
            </w:r>
            <w:r w:rsidR="008E7653" w:rsidRPr="007D45C2">
              <w:rPr>
                <w:rFonts w:eastAsia="Times New Roman"/>
                <w:b/>
                <w:bCs/>
                <w:sz w:val="24"/>
                <w:szCs w:val="24"/>
              </w:rPr>
              <w:t xml:space="preserve">– </w:t>
            </w:r>
            <w:r w:rsidR="008E7653" w:rsidRPr="007D45C2">
              <w:rPr>
                <w:rFonts w:eastAsia="Times New Roman"/>
                <w:sz w:val="24"/>
                <w:szCs w:val="24"/>
              </w:rPr>
              <w:t>Organizational Board is a Ministry requirement every year for all Boards.  The Trustees that were assigned to CUSCAC for 2022 calendar year are Trustee James Li and Trustee Zakir Patel.</w:t>
            </w:r>
            <w:r w:rsidR="00702E5A">
              <w:rPr>
                <w:rFonts w:eastAsia="Times New Roman"/>
                <w:sz w:val="24"/>
                <w:szCs w:val="24"/>
              </w:rPr>
              <w:t xml:space="preserve"> The committee thanked Trustees Aarts and McLean for their support and engagement in CUSCAC.</w:t>
            </w:r>
          </w:p>
          <w:p w14:paraId="5CD62713" w14:textId="77777777" w:rsidR="00DF58B1" w:rsidRPr="007D45C2" w:rsidRDefault="00DF58B1" w:rsidP="00DF58B1">
            <w:pPr>
              <w:pStyle w:val="ListParagraph"/>
              <w:rPr>
                <w:rFonts w:eastAsia="Times New Roman"/>
                <w:b/>
                <w:bCs/>
                <w:sz w:val="24"/>
                <w:szCs w:val="24"/>
              </w:rPr>
            </w:pPr>
          </w:p>
          <w:p w14:paraId="00065673" w14:textId="129D4FFC" w:rsidR="002F2A94" w:rsidRPr="007D45C2" w:rsidRDefault="00DF58B1" w:rsidP="00134C1E">
            <w:pPr>
              <w:pStyle w:val="ListParagraph"/>
              <w:numPr>
                <w:ilvl w:val="0"/>
                <w:numId w:val="5"/>
              </w:numPr>
              <w:jc w:val="both"/>
              <w:rPr>
                <w:rFonts w:eastAsia="Times New Roman"/>
                <w:sz w:val="24"/>
                <w:szCs w:val="24"/>
              </w:rPr>
            </w:pPr>
            <w:r w:rsidRPr="007D45C2">
              <w:rPr>
                <w:rFonts w:eastAsia="Times New Roman"/>
                <w:b/>
                <w:bCs/>
                <w:sz w:val="24"/>
                <w:szCs w:val="24"/>
              </w:rPr>
              <w:t>Approval of Annual Report</w:t>
            </w:r>
            <w:r w:rsidR="001E3C84" w:rsidRPr="007D45C2">
              <w:rPr>
                <w:rFonts w:eastAsia="Times New Roman"/>
                <w:b/>
                <w:bCs/>
                <w:sz w:val="24"/>
                <w:szCs w:val="24"/>
              </w:rPr>
              <w:t xml:space="preserve"> –</w:t>
            </w:r>
            <w:r w:rsidR="00361F50" w:rsidRPr="007D45C2">
              <w:rPr>
                <w:rFonts w:eastAsia="Times New Roman"/>
                <w:b/>
                <w:bCs/>
                <w:sz w:val="24"/>
                <w:szCs w:val="24"/>
              </w:rPr>
              <w:t xml:space="preserve"> </w:t>
            </w:r>
            <w:r w:rsidR="00361F50" w:rsidRPr="007D45C2">
              <w:rPr>
                <w:rFonts w:eastAsia="Times New Roman"/>
                <w:sz w:val="24"/>
                <w:szCs w:val="24"/>
              </w:rPr>
              <w:t>Judy Gargaro reviewed the Annual Report</w:t>
            </w:r>
            <w:r w:rsidR="0083412C">
              <w:rPr>
                <w:rFonts w:eastAsia="Times New Roman"/>
                <w:sz w:val="24"/>
                <w:szCs w:val="24"/>
              </w:rPr>
              <w:t xml:space="preserve"> (to cover September 2020 to June 2021)</w:t>
            </w:r>
            <w:r w:rsidR="00361F50" w:rsidRPr="007D45C2">
              <w:rPr>
                <w:rFonts w:eastAsia="Times New Roman"/>
                <w:sz w:val="24"/>
                <w:szCs w:val="24"/>
              </w:rPr>
              <w:t xml:space="preserve"> with the committee which included </w:t>
            </w:r>
            <w:r w:rsidR="0083412C">
              <w:rPr>
                <w:rFonts w:eastAsia="Times New Roman"/>
                <w:sz w:val="24"/>
                <w:szCs w:val="24"/>
              </w:rPr>
              <w:t xml:space="preserve">a Co-Chair message, </w:t>
            </w:r>
            <w:r w:rsidR="00361F50" w:rsidRPr="007D45C2">
              <w:rPr>
                <w:rFonts w:eastAsia="Times New Roman"/>
                <w:sz w:val="24"/>
                <w:szCs w:val="24"/>
              </w:rPr>
              <w:t>the mandate and purpose of the group</w:t>
            </w:r>
            <w:r w:rsidR="0083412C">
              <w:rPr>
                <w:rFonts w:eastAsia="Times New Roman"/>
                <w:sz w:val="24"/>
                <w:szCs w:val="24"/>
              </w:rPr>
              <w:t>, the meeting dates and the membership list</w:t>
            </w:r>
            <w:r w:rsidR="00361F50" w:rsidRPr="007D45C2">
              <w:rPr>
                <w:rFonts w:eastAsia="Times New Roman"/>
                <w:sz w:val="24"/>
                <w:szCs w:val="24"/>
              </w:rPr>
              <w:t>.  Jonathan Wood moved the motion and seconded by Heather Mitchell.</w:t>
            </w:r>
            <w:r w:rsidR="0083412C">
              <w:rPr>
                <w:rFonts w:eastAsia="Times New Roman"/>
                <w:sz w:val="24"/>
                <w:szCs w:val="24"/>
              </w:rPr>
              <w:t xml:space="preserve"> There is a committee Self-Evaluation report that goes with the Annual Report. Given time considerations at this meeting, </w:t>
            </w:r>
            <w:r w:rsidR="0083412C" w:rsidRPr="007D45C2">
              <w:rPr>
                <w:rFonts w:eastAsia="Times New Roman"/>
                <w:sz w:val="24"/>
                <w:szCs w:val="24"/>
              </w:rPr>
              <w:t xml:space="preserve">Judy Gargaro will send the document to voting committee members for </w:t>
            </w:r>
            <w:r w:rsidR="004D5472">
              <w:rPr>
                <w:rFonts w:eastAsia="Times New Roman"/>
                <w:sz w:val="24"/>
                <w:szCs w:val="24"/>
              </w:rPr>
              <w:t>comp</w:t>
            </w:r>
            <w:r w:rsidR="005E1DB1">
              <w:rPr>
                <w:rFonts w:eastAsia="Times New Roman"/>
                <w:sz w:val="24"/>
                <w:szCs w:val="24"/>
              </w:rPr>
              <w:t>letion</w:t>
            </w:r>
            <w:r w:rsidR="0083412C" w:rsidRPr="007D45C2">
              <w:rPr>
                <w:rFonts w:eastAsia="Times New Roman"/>
                <w:sz w:val="24"/>
                <w:szCs w:val="24"/>
              </w:rPr>
              <w:t xml:space="preserve"> by the end of </w:t>
            </w:r>
            <w:r w:rsidR="004D5472">
              <w:rPr>
                <w:rFonts w:eastAsia="Times New Roman"/>
                <w:sz w:val="24"/>
                <w:szCs w:val="24"/>
              </w:rPr>
              <w:t>next</w:t>
            </w:r>
            <w:r w:rsidR="0083412C" w:rsidRPr="007D45C2">
              <w:rPr>
                <w:rFonts w:eastAsia="Times New Roman"/>
                <w:sz w:val="24"/>
                <w:szCs w:val="24"/>
              </w:rPr>
              <w:t xml:space="preserve"> week.</w:t>
            </w:r>
          </w:p>
          <w:p w14:paraId="3019743D" w14:textId="77777777" w:rsidR="00134C1E" w:rsidRPr="007D45C2" w:rsidRDefault="00134C1E" w:rsidP="00134C1E">
            <w:pPr>
              <w:jc w:val="both"/>
              <w:rPr>
                <w:rFonts w:eastAsia="Times New Roman"/>
                <w:sz w:val="24"/>
                <w:szCs w:val="24"/>
              </w:rPr>
            </w:pPr>
          </w:p>
          <w:p w14:paraId="03FEB581" w14:textId="380792B9" w:rsidR="001E3C84" w:rsidRPr="007D45C2" w:rsidRDefault="004C6BC4" w:rsidP="00134C1E">
            <w:pPr>
              <w:pStyle w:val="ListParagraph"/>
              <w:numPr>
                <w:ilvl w:val="0"/>
                <w:numId w:val="12"/>
              </w:numPr>
            </w:pPr>
            <w:r w:rsidRPr="007D45C2">
              <w:rPr>
                <w:rFonts w:eastAsia="Times New Roman"/>
                <w:b/>
                <w:bCs/>
                <w:sz w:val="24"/>
                <w:szCs w:val="24"/>
              </w:rPr>
              <w:t>Committee Goals for 2021-22</w:t>
            </w:r>
            <w:r w:rsidR="00DF58B1" w:rsidRPr="007D45C2">
              <w:rPr>
                <w:rFonts w:eastAsia="Times New Roman"/>
                <w:b/>
                <w:bCs/>
                <w:sz w:val="24"/>
                <w:szCs w:val="24"/>
              </w:rPr>
              <w:t xml:space="preserve"> – </w:t>
            </w:r>
            <w:r w:rsidR="004D5472">
              <w:rPr>
                <w:rFonts w:eastAsia="Times New Roman"/>
                <w:sz w:val="24"/>
                <w:szCs w:val="24"/>
              </w:rPr>
              <w:t>(deferred until Michelle Monroe’s Report has been approved)</w:t>
            </w:r>
          </w:p>
        </w:tc>
        <w:tc>
          <w:tcPr>
            <w:tcW w:w="2430" w:type="dxa"/>
          </w:tcPr>
          <w:p w14:paraId="4487A6F8" w14:textId="77777777" w:rsidR="00EA5EE8" w:rsidRDefault="00EA5EE8" w:rsidP="001E3C84">
            <w:pPr>
              <w:rPr>
                <w:rFonts w:eastAsia="Times New Roman"/>
                <w:sz w:val="24"/>
                <w:szCs w:val="24"/>
              </w:rPr>
            </w:pPr>
          </w:p>
          <w:p w14:paraId="38CB7941" w14:textId="77777777" w:rsidR="00D24C4F" w:rsidRDefault="00D24C4F" w:rsidP="001E3C84">
            <w:pPr>
              <w:rPr>
                <w:rFonts w:eastAsia="Times New Roman"/>
                <w:sz w:val="24"/>
                <w:szCs w:val="24"/>
              </w:rPr>
            </w:pPr>
          </w:p>
          <w:p w14:paraId="61057024" w14:textId="77777777" w:rsidR="00D24C4F" w:rsidRDefault="00D24C4F" w:rsidP="001E3C84">
            <w:pPr>
              <w:rPr>
                <w:rFonts w:eastAsia="Times New Roman"/>
                <w:sz w:val="24"/>
                <w:szCs w:val="24"/>
              </w:rPr>
            </w:pPr>
          </w:p>
          <w:p w14:paraId="6BD3472C" w14:textId="77777777" w:rsidR="00D24C4F" w:rsidRDefault="00D24C4F" w:rsidP="001E3C84">
            <w:pPr>
              <w:rPr>
                <w:rFonts w:eastAsia="Times New Roman"/>
                <w:sz w:val="24"/>
                <w:szCs w:val="24"/>
              </w:rPr>
            </w:pPr>
          </w:p>
          <w:p w14:paraId="74A8D5DB" w14:textId="77777777" w:rsidR="00D24C4F" w:rsidRDefault="00D24C4F" w:rsidP="001E3C84">
            <w:pPr>
              <w:rPr>
                <w:rFonts w:eastAsia="Times New Roman"/>
                <w:sz w:val="24"/>
                <w:szCs w:val="24"/>
              </w:rPr>
            </w:pPr>
          </w:p>
          <w:p w14:paraId="718E0A09" w14:textId="77777777" w:rsidR="00D24C4F" w:rsidRDefault="00D24C4F" w:rsidP="001E3C84">
            <w:pPr>
              <w:rPr>
                <w:rFonts w:eastAsia="Times New Roman"/>
                <w:sz w:val="24"/>
                <w:szCs w:val="24"/>
              </w:rPr>
            </w:pPr>
          </w:p>
          <w:p w14:paraId="0859F1FD" w14:textId="77777777" w:rsidR="00D24C4F" w:rsidRDefault="00D24C4F" w:rsidP="001E3C84">
            <w:pPr>
              <w:rPr>
                <w:rFonts w:eastAsia="Times New Roman"/>
                <w:sz w:val="24"/>
                <w:szCs w:val="24"/>
              </w:rPr>
            </w:pPr>
          </w:p>
          <w:p w14:paraId="41D4069B" w14:textId="77777777" w:rsidR="00D24C4F" w:rsidRDefault="00D24C4F" w:rsidP="001E3C84">
            <w:pPr>
              <w:rPr>
                <w:rFonts w:eastAsia="Times New Roman"/>
                <w:sz w:val="24"/>
                <w:szCs w:val="24"/>
              </w:rPr>
            </w:pPr>
          </w:p>
          <w:p w14:paraId="045CF9DC" w14:textId="77777777" w:rsidR="00D24C4F" w:rsidRDefault="00D24C4F" w:rsidP="001E3C84">
            <w:pPr>
              <w:rPr>
                <w:rFonts w:eastAsia="Times New Roman"/>
                <w:sz w:val="24"/>
                <w:szCs w:val="24"/>
              </w:rPr>
            </w:pPr>
          </w:p>
          <w:p w14:paraId="19D2BBC4" w14:textId="77777777" w:rsidR="00D24C4F" w:rsidRDefault="00D24C4F" w:rsidP="001E3C84">
            <w:pPr>
              <w:rPr>
                <w:rFonts w:eastAsia="Times New Roman"/>
                <w:sz w:val="24"/>
                <w:szCs w:val="24"/>
              </w:rPr>
            </w:pPr>
          </w:p>
          <w:p w14:paraId="16C4CBB7" w14:textId="77777777" w:rsidR="00D24C4F" w:rsidRDefault="00D24C4F" w:rsidP="001E3C84">
            <w:pPr>
              <w:rPr>
                <w:rFonts w:eastAsia="Times New Roman"/>
                <w:sz w:val="24"/>
                <w:szCs w:val="24"/>
              </w:rPr>
            </w:pPr>
          </w:p>
          <w:p w14:paraId="0DA16497" w14:textId="77777777" w:rsidR="00D24C4F" w:rsidRDefault="00D24C4F" w:rsidP="001E3C84">
            <w:pPr>
              <w:rPr>
                <w:rFonts w:eastAsia="Times New Roman"/>
                <w:sz w:val="24"/>
                <w:szCs w:val="24"/>
              </w:rPr>
            </w:pPr>
          </w:p>
          <w:p w14:paraId="2F736E34" w14:textId="77777777" w:rsidR="00D24C4F" w:rsidRDefault="00D24C4F" w:rsidP="001E3C84">
            <w:pPr>
              <w:rPr>
                <w:rFonts w:eastAsia="Times New Roman"/>
                <w:sz w:val="24"/>
                <w:szCs w:val="24"/>
              </w:rPr>
            </w:pPr>
          </w:p>
          <w:p w14:paraId="0ACFAC87" w14:textId="77777777" w:rsidR="00D24C4F" w:rsidRDefault="00D24C4F" w:rsidP="001E3C84">
            <w:pPr>
              <w:rPr>
                <w:rFonts w:eastAsia="Times New Roman"/>
                <w:sz w:val="24"/>
                <w:szCs w:val="24"/>
              </w:rPr>
            </w:pPr>
          </w:p>
          <w:p w14:paraId="7C69C281" w14:textId="77777777" w:rsidR="00D24C4F" w:rsidRDefault="00D24C4F" w:rsidP="001E3C84">
            <w:pPr>
              <w:rPr>
                <w:rFonts w:eastAsia="Times New Roman"/>
                <w:sz w:val="24"/>
                <w:szCs w:val="24"/>
              </w:rPr>
            </w:pPr>
          </w:p>
          <w:p w14:paraId="4056F776" w14:textId="77777777" w:rsidR="00D24C4F" w:rsidRDefault="00D24C4F" w:rsidP="001E3C84">
            <w:pPr>
              <w:rPr>
                <w:rFonts w:eastAsia="Times New Roman"/>
                <w:sz w:val="24"/>
                <w:szCs w:val="24"/>
              </w:rPr>
            </w:pPr>
          </w:p>
          <w:p w14:paraId="001DAACA" w14:textId="77777777" w:rsidR="00D24C4F" w:rsidRDefault="00D24C4F" w:rsidP="001E3C84">
            <w:pPr>
              <w:rPr>
                <w:rFonts w:eastAsia="Times New Roman"/>
                <w:sz w:val="24"/>
                <w:szCs w:val="24"/>
              </w:rPr>
            </w:pPr>
          </w:p>
          <w:p w14:paraId="2DAB8401" w14:textId="77777777" w:rsidR="00D24C4F" w:rsidRDefault="00D24C4F" w:rsidP="001E3C84">
            <w:pPr>
              <w:rPr>
                <w:rFonts w:eastAsia="Times New Roman"/>
                <w:sz w:val="24"/>
                <w:szCs w:val="24"/>
              </w:rPr>
            </w:pPr>
          </w:p>
          <w:p w14:paraId="5128EFE9" w14:textId="77777777" w:rsidR="00D24C4F" w:rsidRDefault="00D24C4F" w:rsidP="001E3C84">
            <w:pPr>
              <w:rPr>
                <w:rFonts w:eastAsia="Times New Roman"/>
                <w:sz w:val="24"/>
                <w:szCs w:val="24"/>
              </w:rPr>
            </w:pPr>
          </w:p>
          <w:p w14:paraId="5817EFF0" w14:textId="77777777" w:rsidR="00D24C4F" w:rsidRDefault="00D24C4F" w:rsidP="001E3C84">
            <w:pPr>
              <w:rPr>
                <w:rFonts w:eastAsia="Times New Roman"/>
                <w:sz w:val="24"/>
                <w:szCs w:val="24"/>
              </w:rPr>
            </w:pPr>
          </w:p>
          <w:p w14:paraId="61FC32FD" w14:textId="77777777" w:rsidR="00D24C4F" w:rsidRDefault="00D24C4F" w:rsidP="001E3C84">
            <w:pPr>
              <w:rPr>
                <w:rFonts w:eastAsia="Times New Roman"/>
                <w:sz w:val="24"/>
                <w:szCs w:val="24"/>
              </w:rPr>
            </w:pPr>
          </w:p>
          <w:p w14:paraId="771D0684" w14:textId="77777777" w:rsidR="00D24C4F" w:rsidRDefault="00D24C4F" w:rsidP="001E3C84">
            <w:pPr>
              <w:rPr>
                <w:rFonts w:eastAsia="Times New Roman"/>
                <w:sz w:val="24"/>
                <w:szCs w:val="24"/>
              </w:rPr>
            </w:pPr>
          </w:p>
          <w:p w14:paraId="41F1621F" w14:textId="77777777" w:rsidR="00D24C4F" w:rsidRDefault="00D24C4F" w:rsidP="001E3C84">
            <w:pPr>
              <w:rPr>
                <w:rFonts w:eastAsia="Times New Roman"/>
                <w:sz w:val="24"/>
                <w:szCs w:val="24"/>
              </w:rPr>
            </w:pPr>
          </w:p>
          <w:p w14:paraId="23902756" w14:textId="77777777" w:rsidR="00D24C4F" w:rsidRDefault="00D24C4F" w:rsidP="001E3C84">
            <w:pPr>
              <w:rPr>
                <w:rFonts w:eastAsia="Times New Roman"/>
                <w:sz w:val="24"/>
                <w:szCs w:val="24"/>
              </w:rPr>
            </w:pPr>
          </w:p>
          <w:p w14:paraId="31C5A09D" w14:textId="77777777" w:rsidR="00D24C4F" w:rsidRDefault="00D24C4F" w:rsidP="001E3C84">
            <w:pPr>
              <w:rPr>
                <w:rFonts w:eastAsia="Times New Roman"/>
                <w:sz w:val="24"/>
                <w:szCs w:val="24"/>
              </w:rPr>
            </w:pPr>
          </w:p>
          <w:p w14:paraId="348ED57C" w14:textId="77777777" w:rsidR="00D24C4F" w:rsidRDefault="00D24C4F" w:rsidP="001E3C84">
            <w:pPr>
              <w:rPr>
                <w:rFonts w:eastAsia="Times New Roman"/>
                <w:sz w:val="24"/>
                <w:szCs w:val="24"/>
              </w:rPr>
            </w:pPr>
          </w:p>
          <w:p w14:paraId="41A790E5" w14:textId="77777777" w:rsidR="00D24C4F" w:rsidRDefault="00D24C4F" w:rsidP="001E3C84">
            <w:pPr>
              <w:rPr>
                <w:rFonts w:eastAsia="Times New Roman"/>
                <w:sz w:val="24"/>
                <w:szCs w:val="24"/>
              </w:rPr>
            </w:pPr>
          </w:p>
          <w:bookmarkStart w:id="0" w:name="_MON_1701154709"/>
          <w:bookmarkEnd w:id="0"/>
          <w:p w14:paraId="2A6101F9" w14:textId="77777777" w:rsidR="00D24C4F" w:rsidRDefault="00D24C4F" w:rsidP="00D24C4F">
            <w:pPr>
              <w:jc w:val="center"/>
              <w:rPr>
                <w:rFonts w:eastAsia="Times New Roman"/>
                <w:sz w:val="24"/>
                <w:szCs w:val="24"/>
              </w:rPr>
            </w:pPr>
            <w:r>
              <w:rPr>
                <w:rFonts w:eastAsia="Times New Roman"/>
                <w:sz w:val="24"/>
                <w:szCs w:val="24"/>
              </w:rPr>
              <w:object w:dxaOrig="1539" w:dyaOrig="991" w14:anchorId="6BEF8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5pt" o:ole="">
                  <v:imagedata r:id="rId11" o:title=""/>
                </v:shape>
                <o:OLEObject Type="Embed" ProgID="Word.Document.12" ShapeID="_x0000_i1025" DrawAspect="Icon" ObjectID="_1704795677" r:id="rId12">
                  <o:FieldCodes>\s</o:FieldCodes>
                </o:OLEObject>
              </w:object>
            </w:r>
          </w:p>
          <w:p w14:paraId="11042554" w14:textId="77777777" w:rsidR="00D24C4F" w:rsidRDefault="00D24C4F" w:rsidP="001E3C84">
            <w:pPr>
              <w:rPr>
                <w:rFonts w:eastAsia="Times New Roman"/>
                <w:sz w:val="24"/>
                <w:szCs w:val="24"/>
              </w:rPr>
            </w:pPr>
          </w:p>
          <w:p w14:paraId="3BD0082D" w14:textId="0476C659" w:rsidR="00D24C4F" w:rsidRDefault="00D24C4F" w:rsidP="001E3C84">
            <w:pPr>
              <w:rPr>
                <w:rFonts w:eastAsia="Times New Roman"/>
                <w:sz w:val="24"/>
                <w:szCs w:val="24"/>
              </w:rPr>
            </w:pPr>
          </w:p>
          <w:p w14:paraId="5BA3FF99" w14:textId="3D91846C" w:rsidR="00D24C4F" w:rsidRDefault="00D24C4F" w:rsidP="001E3C84">
            <w:pPr>
              <w:rPr>
                <w:rFonts w:eastAsia="Times New Roman"/>
                <w:sz w:val="24"/>
                <w:szCs w:val="24"/>
              </w:rPr>
            </w:pPr>
          </w:p>
          <w:p w14:paraId="1291F609" w14:textId="04985FBC" w:rsidR="00D24C4F" w:rsidRDefault="00D24C4F" w:rsidP="001E3C84">
            <w:pPr>
              <w:rPr>
                <w:rFonts w:eastAsia="Times New Roman"/>
                <w:sz w:val="24"/>
                <w:szCs w:val="24"/>
              </w:rPr>
            </w:pPr>
          </w:p>
          <w:p w14:paraId="649D6611" w14:textId="056191EA" w:rsidR="00D24C4F" w:rsidRDefault="00D24C4F" w:rsidP="001E3C84">
            <w:pPr>
              <w:rPr>
                <w:rFonts w:eastAsia="Times New Roman"/>
                <w:sz w:val="24"/>
                <w:szCs w:val="24"/>
              </w:rPr>
            </w:pPr>
          </w:p>
          <w:p w14:paraId="0B277B87" w14:textId="04BAA265" w:rsidR="00D24C4F" w:rsidRDefault="00D24C4F" w:rsidP="001E3C84">
            <w:pPr>
              <w:rPr>
                <w:rFonts w:eastAsia="Times New Roman"/>
                <w:sz w:val="24"/>
                <w:szCs w:val="24"/>
              </w:rPr>
            </w:pPr>
          </w:p>
          <w:p w14:paraId="06F4A096" w14:textId="71C14E31" w:rsidR="00D24C4F" w:rsidRDefault="00D24C4F" w:rsidP="001E3C84">
            <w:pPr>
              <w:rPr>
                <w:rFonts w:eastAsia="Times New Roman"/>
                <w:sz w:val="24"/>
                <w:szCs w:val="24"/>
              </w:rPr>
            </w:pPr>
          </w:p>
          <w:p w14:paraId="1FE19461" w14:textId="77777777" w:rsidR="00D24C4F" w:rsidRDefault="00D24C4F" w:rsidP="001E3C84">
            <w:pPr>
              <w:rPr>
                <w:rFonts w:eastAsia="Times New Roman"/>
                <w:sz w:val="24"/>
                <w:szCs w:val="24"/>
              </w:rPr>
            </w:pPr>
          </w:p>
          <w:p w14:paraId="5F39D503" w14:textId="77777777" w:rsidR="00D24C4F" w:rsidRDefault="00D24C4F" w:rsidP="001E3C84">
            <w:pPr>
              <w:rPr>
                <w:rFonts w:eastAsia="Times New Roman"/>
                <w:sz w:val="24"/>
                <w:szCs w:val="24"/>
              </w:rPr>
            </w:pPr>
          </w:p>
          <w:p w14:paraId="4B9162A4" w14:textId="77777777" w:rsidR="00D24C4F" w:rsidRDefault="00D24C4F" w:rsidP="001E3C84">
            <w:pPr>
              <w:rPr>
                <w:rFonts w:eastAsia="Times New Roman"/>
                <w:sz w:val="24"/>
                <w:szCs w:val="24"/>
              </w:rPr>
            </w:pPr>
          </w:p>
          <w:bookmarkStart w:id="1" w:name="_MON_1701154747"/>
          <w:bookmarkEnd w:id="1"/>
          <w:p w14:paraId="4C3E5E3E" w14:textId="0311D2CE" w:rsidR="00D24C4F" w:rsidRDefault="00D24C4F" w:rsidP="00D24C4F">
            <w:pPr>
              <w:jc w:val="center"/>
              <w:rPr>
                <w:rFonts w:eastAsia="Times New Roman"/>
                <w:sz w:val="24"/>
                <w:szCs w:val="24"/>
              </w:rPr>
            </w:pPr>
            <w:r>
              <w:rPr>
                <w:rFonts w:eastAsia="Times New Roman"/>
                <w:sz w:val="24"/>
                <w:szCs w:val="24"/>
              </w:rPr>
              <w:object w:dxaOrig="1539" w:dyaOrig="991" w14:anchorId="5DD0E407">
                <v:shape id="_x0000_i1026" type="#_x0000_t75" style="width:77.4pt;height:49.5pt" o:ole="">
                  <v:imagedata r:id="rId13" o:title=""/>
                </v:shape>
                <o:OLEObject Type="Embed" ProgID="Word.Document.8" ShapeID="_x0000_i1026" DrawAspect="Icon" ObjectID="_1704795678" r:id="rId14">
                  <o:FieldCodes>\s</o:FieldCodes>
                </o:OLEObject>
              </w:object>
            </w:r>
          </w:p>
          <w:p w14:paraId="48C421F6" w14:textId="77777777" w:rsidR="00D24C4F" w:rsidRDefault="00D24C4F" w:rsidP="001E3C84">
            <w:pPr>
              <w:rPr>
                <w:rFonts w:eastAsia="Times New Roman"/>
                <w:sz w:val="24"/>
                <w:szCs w:val="24"/>
              </w:rPr>
            </w:pPr>
          </w:p>
          <w:p w14:paraId="6B9D7BEE" w14:textId="77777777" w:rsidR="00D24C4F" w:rsidRDefault="00D24C4F" w:rsidP="001E3C84">
            <w:pPr>
              <w:rPr>
                <w:rFonts w:eastAsia="Times New Roman"/>
                <w:sz w:val="24"/>
                <w:szCs w:val="24"/>
              </w:rPr>
            </w:pPr>
          </w:p>
          <w:p w14:paraId="3BB2CA05" w14:textId="77777777" w:rsidR="00D24C4F" w:rsidRDefault="00D24C4F" w:rsidP="001E3C84">
            <w:pPr>
              <w:rPr>
                <w:rFonts w:eastAsia="Times New Roman"/>
                <w:sz w:val="24"/>
                <w:szCs w:val="24"/>
              </w:rPr>
            </w:pPr>
          </w:p>
          <w:p w14:paraId="096BC0E7" w14:textId="77777777" w:rsidR="00D24C4F" w:rsidRDefault="00D24C4F" w:rsidP="001E3C84">
            <w:pPr>
              <w:rPr>
                <w:rFonts w:eastAsia="Times New Roman"/>
                <w:sz w:val="24"/>
                <w:szCs w:val="24"/>
              </w:rPr>
            </w:pPr>
          </w:p>
          <w:p w14:paraId="374908C6" w14:textId="77777777" w:rsidR="00D24C4F" w:rsidRDefault="00D24C4F" w:rsidP="001E3C84">
            <w:pPr>
              <w:rPr>
                <w:rFonts w:eastAsia="Times New Roman"/>
                <w:sz w:val="24"/>
                <w:szCs w:val="24"/>
              </w:rPr>
            </w:pPr>
          </w:p>
          <w:p w14:paraId="42BECC36" w14:textId="16CFA712" w:rsidR="00D24C4F" w:rsidRPr="007D45C2" w:rsidRDefault="00D24C4F" w:rsidP="001E3C84">
            <w:pPr>
              <w:rPr>
                <w:rFonts w:eastAsia="Times New Roman"/>
                <w:sz w:val="24"/>
                <w:szCs w:val="24"/>
              </w:rPr>
            </w:pPr>
          </w:p>
        </w:tc>
      </w:tr>
      <w:tr w:rsidR="00A14022" w:rsidRPr="007D45C2" w14:paraId="7B37D792" w14:textId="77777777" w:rsidTr="00B116EB">
        <w:tc>
          <w:tcPr>
            <w:tcW w:w="2268" w:type="dxa"/>
          </w:tcPr>
          <w:p w14:paraId="6BED8E51" w14:textId="1A4A0AB7" w:rsidR="00A14022" w:rsidRPr="007D45C2" w:rsidRDefault="00A14022" w:rsidP="00B116EB">
            <w:pPr>
              <w:rPr>
                <w:b/>
                <w:bCs/>
                <w:sz w:val="24"/>
                <w:szCs w:val="24"/>
              </w:rPr>
            </w:pPr>
            <w:r w:rsidRPr="007D45C2">
              <w:rPr>
                <w:b/>
                <w:bCs/>
                <w:sz w:val="24"/>
                <w:szCs w:val="24"/>
              </w:rPr>
              <w:lastRenderedPageBreak/>
              <w:t>Student Census 2022</w:t>
            </w:r>
          </w:p>
        </w:tc>
        <w:tc>
          <w:tcPr>
            <w:tcW w:w="8640" w:type="dxa"/>
          </w:tcPr>
          <w:p w14:paraId="4B56A3CC" w14:textId="62BA1BAC" w:rsidR="00A14022" w:rsidRPr="007D45C2" w:rsidRDefault="00034165" w:rsidP="00F7688D">
            <w:pPr>
              <w:pStyle w:val="ListParagraph"/>
              <w:numPr>
                <w:ilvl w:val="0"/>
                <w:numId w:val="12"/>
              </w:numPr>
              <w:rPr>
                <w:rFonts w:cstheme="minorHAnsi"/>
                <w:sz w:val="24"/>
                <w:szCs w:val="24"/>
              </w:rPr>
            </w:pPr>
            <w:r w:rsidRPr="007D45C2">
              <w:rPr>
                <w:rFonts w:cstheme="minorHAnsi"/>
                <w:sz w:val="24"/>
                <w:szCs w:val="24"/>
              </w:rPr>
              <w:t xml:space="preserve">Amie Presley reviewed the Student Census 2022 with the committee members. The Student Census is a confidential </w:t>
            </w:r>
            <w:r w:rsidR="004D5472">
              <w:rPr>
                <w:rFonts w:cstheme="minorHAnsi"/>
                <w:sz w:val="24"/>
                <w:szCs w:val="24"/>
              </w:rPr>
              <w:t xml:space="preserve">but not anonymous </w:t>
            </w:r>
            <w:r w:rsidRPr="007D45C2">
              <w:rPr>
                <w:rFonts w:cstheme="minorHAnsi"/>
                <w:sz w:val="24"/>
                <w:szCs w:val="24"/>
              </w:rPr>
              <w:t>survey for students</w:t>
            </w:r>
            <w:r w:rsidR="00702E5A">
              <w:rPr>
                <w:rFonts w:cstheme="minorHAnsi"/>
                <w:sz w:val="24"/>
                <w:szCs w:val="24"/>
              </w:rPr>
              <w:t xml:space="preserve"> that is completed every 4 or 5 years</w:t>
            </w:r>
            <w:r w:rsidRPr="007D45C2">
              <w:rPr>
                <w:rFonts w:cstheme="minorHAnsi"/>
                <w:sz w:val="24"/>
                <w:szCs w:val="24"/>
              </w:rPr>
              <w:t xml:space="preserve">.  Grades 4 to 12 </w:t>
            </w:r>
            <w:r w:rsidR="004D5472">
              <w:rPr>
                <w:rFonts w:cstheme="minorHAnsi"/>
                <w:sz w:val="24"/>
                <w:szCs w:val="24"/>
              </w:rPr>
              <w:t>will complete the survey on</w:t>
            </w:r>
            <w:r w:rsidRPr="007D45C2">
              <w:rPr>
                <w:rFonts w:cstheme="minorHAnsi"/>
                <w:sz w:val="24"/>
                <w:szCs w:val="24"/>
              </w:rPr>
              <w:t xml:space="preserve"> their own, and Kindergarten to Grade 3 parents </w:t>
            </w:r>
            <w:r w:rsidR="004D5472">
              <w:rPr>
                <w:rFonts w:cstheme="minorHAnsi"/>
                <w:sz w:val="24"/>
                <w:szCs w:val="24"/>
              </w:rPr>
              <w:t>of students will complete the survey</w:t>
            </w:r>
            <w:r w:rsidRPr="007D45C2">
              <w:rPr>
                <w:rFonts w:cstheme="minorHAnsi"/>
                <w:sz w:val="24"/>
                <w:szCs w:val="24"/>
              </w:rPr>
              <w:t>.</w:t>
            </w:r>
            <w:r w:rsidR="00AA5545" w:rsidRPr="007D45C2">
              <w:rPr>
                <w:rFonts w:cstheme="minorHAnsi"/>
                <w:sz w:val="24"/>
                <w:szCs w:val="24"/>
              </w:rPr>
              <w:t xml:space="preserve">  </w:t>
            </w:r>
            <w:r w:rsidR="004D5472" w:rsidRPr="007D45C2">
              <w:rPr>
                <w:rFonts w:cstheme="minorHAnsi"/>
                <w:sz w:val="24"/>
                <w:szCs w:val="24"/>
              </w:rPr>
              <w:t>Th</w:t>
            </w:r>
            <w:r w:rsidR="004D5472">
              <w:rPr>
                <w:rFonts w:cstheme="minorHAnsi"/>
                <w:sz w:val="24"/>
                <w:szCs w:val="24"/>
              </w:rPr>
              <w:t>e Student Census process</w:t>
            </w:r>
            <w:r w:rsidR="004D5472" w:rsidRPr="007D45C2">
              <w:rPr>
                <w:rFonts w:cstheme="minorHAnsi"/>
                <w:sz w:val="24"/>
                <w:szCs w:val="24"/>
              </w:rPr>
              <w:t xml:space="preserve"> </w:t>
            </w:r>
            <w:r w:rsidR="00AA5545" w:rsidRPr="007D45C2">
              <w:rPr>
                <w:rFonts w:cstheme="minorHAnsi"/>
                <w:sz w:val="24"/>
                <w:szCs w:val="24"/>
              </w:rPr>
              <w:t>is expected to be mandated for all school boards in 2023.  Amie confirm</w:t>
            </w:r>
            <w:r w:rsidR="004D5472">
              <w:rPr>
                <w:rFonts w:cstheme="minorHAnsi"/>
                <w:sz w:val="24"/>
                <w:szCs w:val="24"/>
              </w:rPr>
              <w:t>ed</w:t>
            </w:r>
            <w:r w:rsidR="00AA5545" w:rsidRPr="007D45C2">
              <w:rPr>
                <w:rFonts w:cstheme="minorHAnsi"/>
                <w:sz w:val="24"/>
                <w:szCs w:val="24"/>
              </w:rPr>
              <w:t xml:space="preserve"> that the </w:t>
            </w:r>
            <w:r w:rsidR="004D5472">
              <w:rPr>
                <w:rFonts w:cstheme="minorHAnsi"/>
                <w:sz w:val="24"/>
                <w:szCs w:val="24"/>
              </w:rPr>
              <w:t xml:space="preserve">type of </w:t>
            </w:r>
            <w:r w:rsidR="00AA5545" w:rsidRPr="007D45C2">
              <w:rPr>
                <w:rFonts w:cstheme="minorHAnsi"/>
                <w:sz w:val="24"/>
                <w:szCs w:val="24"/>
              </w:rPr>
              <w:t>information asked in the survey has been requested in the past through FOI (Freedom of Information) requests and Data Sharing Agreements.  These requests generally come from the City of Toronto, Toronto Public Health and through various Academic departments.</w:t>
            </w:r>
          </w:p>
          <w:p w14:paraId="2D918920" w14:textId="4F6791F9" w:rsidR="005C4D5C" w:rsidRPr="007D45C2" w:rsidRDefault="005C4D5C" w:rsidP="00F7688D">
            <w:pPr>
              <w:pStyle w:val="ListParagraph"/>
              <w:numPr>
                <w:ilvl w:val="0"/>
                <w:numId w:val="12"/>
              </w:numPr>
              <w:rPr>
                <w:rFonts w:cstheme="minorHAnsi"/>
                <w:sz w:val="24"/>
                <w:szCs w:val="24"/>
              </w:rPr>
            </w:pPr>
            <w:r w:rsidRPr="007D45C2">
              <w:rPr>
                <w:rFonts w:cstheme="minorHAnsi"/>
                <w:sz w:val="24"/>
                <w:szCs w:val="24"/>
              </w:rPr>
              <w:lastRenderedPageBreak/>
              <w:t xml:space="preserve">Any input committee members may have should be sent to </w:t>
            </w:r>
            <w:hyperlink r:id="rId15" w:history="1">
              <w:r w:rsidRPr="007D45C2">
                <w:rPr>
                  <w:rStyle w:val="Hyperlink"/>
                  <w:rFonts w:cstheme="minorHAnsi"/>
                  <w:sz w:val="24"/>
                  <w:szCs w:val="24"/>
                </w:rPr>
                <w:t>research@tdsb.on.ca</w:t>
              </w:r>
            </w:hyperlink>
            <w:r w:rsidR="0045293F" w:rsidRPr="007D45C2">
              <w:rPr>
                <w:rFonts w:cstheme="minorHAnsi"/>
                <w:sz w:val="24"/>
                <w:szCs w:val="24"/>
              </w:rPr>
              <w:t xml:space="preserve"> prior to January 4, 2022.</w:t>
            </w:r>
          </w:p>
          <w:p w14:paraId="581EFA25" w14:textId="63A75F1B" w:rsidR="0045293F" w:rsidRPr="007D45C2" w:rsidRDefault="0045293F" w:rsidP="00F7688D">
            <w:pPr>
              <w:pStyle w:val="ListParagraph"/>
              <w:numPr>
                <w:ilvl w:val="0"/>
                <w:numId w:val="12"/>
              </w:numPr>
              <w:rPr>
                <w:rFonts w:cstheme="minorHAnsi"/>
                <w:sz w:val="24"/>
                <w:szCs w:val="24"/>
              </w:rPr>
            </w:pPr>
            <w:r w:rsidRPr="007D45C2">
              <w:rPr>
                <w:rFonts w:cstheme="minorHAnsi"/>
                <w:sz w:val="24"/>
                <w:szCs w:val="24"/>
              </w:rPr>
              <w:t xml:space="preserve">Patrick Rutledge enquired </w:t>
            </w:r>
            <w:r w:rsidR="000E2BAE">
              <w:rPr>
                <w:rFonts w:cstheme="minorHAnsi"/>
                <w:sz w:val="24"/>
                <w:szCs w:val="24"/>
              </w:rPr>
              <w:t>about the questions that relate to</w:t>
            </w:r>
            <w:r w:rsidRPr="007D45C2">
              <w:rPr>
                <w:rFonts w:cstheme="minorHAnsi"/>
                <w:sz w:val="24"/>
                <w:szCs w:val="24"/>
              </w:rPr>
              <w:t xml:space="preserve"> </w:t>
            </w:r>
            <w:r w:rsidR="000E2BAE">
              <w:rPr>
                <w:rFonts w:cstheme="minorHAnsi"/>
                <w:sz w:val="24"/>
                <w:szCs w:val="24"/>
              </w:rPr>
              <w:t>students</w:t>
            </w:r>
            <w:r w:rsidR="000E2BAE" w:rsidRPr="007D45C2">
              <w:rPr>
                <w:rFonts w:cstheme="minorHAnsi"/>
                <w:sz w:val="24"/>
                <w:szCs w:val="24"/>
              </w:rPr>
              <w:t xml:space="preserve"> </w:t>
            </w:r>
            <w:r w:rsidRPr="007D45C2">
              <w:rPr>
                <w:rFonts w:cstheme="minorHAnsi"/>
                <w:sz w:val="24"/>
                <w:szCs w:val="24"/>
              </w:rPr>
              <w:t xml:space="preserve">with disabilities.  Amie confirmed that they are working with SEAC to include </w:t>
            </w:r>
            <w:r w:rsidR="000E2BAE">
              <w:rPr>
                <w:rFonts w:cstheme="minorHAnsi"/>
                <w:sz w:val="24"/>
                <w:szCs w:val="24"/>
              </w:rPr>
              <w:t xml:space="preserve">questions and a process that is inclusive for </w:t>
            </w:r>
            <w:r w:rsidRPr="007D45C2">
              <w:rPr>
                <w:rFonts w:cstheme="minorHAnsi"/>
                <w:sz w:val="24"/>
                <w:szCs w:val="24"/>
              </w:rPr>
              <w:t>all students.</w:t>
            </w:r>
            <w:r w:rsidR="00702E5A">
              <w:rPr>
                <w:rFonts w:cstheme="minorHAnsi"/>
                <w:sz w:val="24"/>
                <w:szCs w:val="24"/>
              </w:rPr>
              <w:t xml:space="preserve"> It was noted that ADHD</w:t>
            </w:r>
            <w:r w:rsidR="00CC0167">
              <w:rPr>
                <w:rFonts w:cstheme="minorHAnsi"/>
                <w:sz w:val="24"/>
                <w:szCs w:val="24"/>
              </w:rPr>
              <w:t xml:space="preserve"> should be considered a learning challenge and that the province is out-of-date with the examples that they list as learning challenges.</w:t>
            </w:r>
          </w:p>
          <w:p w14:paraId="1379B942" w14:textId="308C6955" w:rsidR="0045293F" w:rsidRPr="007D45C2" w:rsidRDefault="0045293F" w:rsidP="00F7688D">
            <w:pPr>
              <w:pStyle w:val="ListParagraph"/>
              <w:numPr>
                <w:ilvl w:val="0"/>
                <w:numId w:val="12"/>
              </w:numPr>
              <w:rPr>
                <w:rFonts w:cstheme="minorHAnsi"/>
                <w:sz w:val="24"/>
                <w:szCs w:val="24"/>
              </w:rPr>
            </w:pPr>
            <w:r w:rsidRPr="007D45C2">
              <w:rPr>
                <w:rFonts w:cstheme="minorHAnsi"/>
                <w:sz w:val="24"/>
                <w:szCs w:val="24"/>
              </w:rPr>
              <w:t>Amie also confirmed that this will be an accessible document for everyone</w:t>
            </w:r>
            <w:r w:rsidR="004D5472">
              <w:rPr>
                <w:rFonts w:cstheme="minorHAnsi"/>
                <w:sz w:val="24"/>
                <w:szCs w:val="24"/>
              </w:rPr>
              <w:t xml:space="preserve">; it will be possible to indicate if the </w:t>
            </w:r>
            <w:r w:rsidR="000E2BAE">
              <w:rPr>
                <w:rFonts w:cstheme="minorHAnsi"/>
                <w:sz w:val="24"/>
                <w:szCs w:val="24"/>
              </w:rPr>
              <w:t xml:space="preserve">student’s completion of the </w:t>
            </w:r>
            <w:r w:rsidR="004D5472">
              <w:rPr>
                <w:rFonts w:cstheme="minorHAnsi"/>
                <w:sz w:val="24"/>
                <w:szCs w:val="24"/>
              </w:rPr>
              <w:t xml:space="preserve">survey is being </w:t>
            </w:r>
            <w:r w:rsidR="000E2BAE">
              <w:rPr>
                <w:rFonts w:cstheme="minorHAnsi"/>
                <w:sz w:val="24"/>
                <w:szCs w:val="24"/>
              </w:rPr>
              <w:t>supported by a parent/ third-party</w:t>
            </w:r>
            <w:r w:rsidRPr="007D45C2">
              <w:rPr>
                <w:rFonts w:cstheme="minorHAnsi"/>
                <w:sz w:val="24"/>
                <w:szCs w:val="24"/>
              </w:rPr>
              <w:t>.</w:t>
            </w:r>
          </w:p>
        </w:tc>
        <w:tc>
          <w:tcPr>
            <w:tcW w:w="2430" w:type="dxa"/>
          </w:tcPr>
          <w:p w14:paraId="3FC4C7F5" w14:textId="333F912B" w:rsidR="00A14022" w:rsidRPr="007D45C2" w:rsidRDefault="005C4D5C" w:rsidP="00B9094F">
            <w:pPr>
              <w:jc w:val="center"/>
              <w:rPr>
                <w:sz w:val="24"/>
                <w:szCs w:val="24"/>
              </w:rPr>
            </w:pPr>
            <w:r w:rsidRPr="007D45C2">
              <w:object w:dxaOrig="1480" w:dyaOrig="972" w14:anchorId="4DF77C91">
                <v:shape id="_x0000_i1027" type="#_x0000_t75" style="width:74.1pt;height:50.4pt" o:ole="">
                  <v:imagedata r:id="rId16" o:title=""/>
                </v:shape>
                <o:OLEObject Type="Embed" ProgID="Acrobat.Document.DC" ShapeID="_x0000_i1027" DrawAspect="Icon" ObjectID="_1704795679" r:id="rId17"/>
              </w:object>
            </w:r>
          </w:p>
        </w:tc>
      </w:tr>
      <w:tr w:rsidR="000E6597" w:rsidRPr="007D45C2" w14:paraId="6DABB265" w14:textId="77777777" w:rsidTr="00B116EB">
        <w:tc>
          <w:tcPr>
            <w:tcW w:w="2268" w:type="dxa"/>
          </w:tcPr>
          <w:p w14:paraId="07E6DC4A" w14:textId="5DBE78C5" w:rsidR="009446B3" w:rsidRPr="007D45C2" w:rsidRDefault="00CF5BB3" w:rsidP="00B116EB">
            <w:pPr>
              <w:rPr>
                <w:b/>
                <w:bCs/>
                <w:sz w:val="24"/>
                <w:szCs w:val="24"/>
              </w:rPr>
            </w:pPr>
            <w:r w:rsidRPr="007D45C2">
              <w:rPr>
                <w:b/>
                <w:bCs/>
                <w:sz w:val="24"/>
                <w:szCs w:val="24"/>
              </w:rPr>
              <w:t>Trustee Report</w:t>
            </w:r>
          </w:p>
        </w:tc>
        <w:tc>
          <w:tcPr>
            <w:tcW w:w="8640" w:type="dxa"/>
          </w:tcPr>
          <w:p w14:paraId="5B95078A" w14:textId="77777777" w:rsidR="00574E4C" w:rsidRPr="007D45C2" w:rsidRDefault="00574E4C" w:rsidP="00574E4C">
            <w:pPr>
              <w:rPr>
                <w:sz w:val="24"/>
                <w:szCs w:val="24"/>
              </w:rPr>
            </w:pPr>
            <w:r w:rsidRPr="007D45C2">
              <w:rPr>
                <w:sz w:val="24"/>
                <w:szCs w:val="24"/>
              </w:rPr>
              <w:t>Making School Buildings and Sites More Accessible</w:t>
            </w:r>
          </w:p>
          <w:p w14:paraId="7F4F1AFC" w14:textId="77777777" w:rsidR="00574E4C" w:rsidRPr="007D45C2" w:rsidRDefault="00514DFE" w:rsidP="00574E4C">
            <w:pPr>
              <w:rPr>
                <w:sz w:val="24"/>
                <w:szCs w:val="24"/>
              </w:rPr>
            </w:pPr>
            <w:hyperlink r:id="rId18" w:history="1">
              <w:r w:rsidR="00574E4C" w:rsidRPr="007D45C2">
                <w:rPr>
                  <w:rStyle w:val="Hyperlink"/>
                  <w:sz w:val="24"/>
                  <w:szCs w:val="24"/>
                </w:rPr>
                <w:t>https://www.tdsb.on.ca/Leadership/Boardroom/Agenda-Minutes/Type/A?Folder=Agenda%2f20211103&amp;Filename=7.3.pdf</w:t>
              </w:r>
            </w:hyperlink>
          </w:p>
          <w:p w14:paraId="7DB4CE24" w14:textId="529056ED" w:rsidR="00CC0167" w:rsidRDefault="00CC0167" w:rsidP="00574E4C">
            <w:pPr>
              <w:rPr>
                <w:sz w:val="24"/>
                <w:szCs w:val="24"/>
              </w:rPr>
            </w:pPr>
            <w:r>
              <w:rPr>
                <w:sz w:val="24"/>
                <w:szCs w:val="24"/>
              </w:rPr>
              <w:t>This Report will be presented at the January Meeting of CUSCAC. There was a comment that it will be important to define what is meant by “accessible”.</w:t>
            </w:r>
          </w:p>
          <w:p w14:paraId="2F134FFB" w14:textId="77777777" w:rsidR="00CC0167" w:rsidRPr="007D45C2" w:rsidRDefault="00CC0167" w:rsidP="00574E4C">
            <w:pPr>
              <w:rPr>
                <w:sz w:val="24"/>
                <w:szCs w:val="24"/>
              </w:rPr>
            </w:pPr>
          </w:p>
          <w:p w14:paraId="482189C1" w14:textId="33D1608D" w:rsidR="00574E4C" w:rsidRPr="007D45C2" w:rsidRDefault="00574E4C" w:rsidP="00574E4C">
            <w:pPr>
              <w:rPr>
                <w:sz w:val="24"/>
                <w:szCs w:val="24"/>
              </w:rPr>
            </w:pPr>
            <w:r w:rsidRPr="007D45C2">
              <w:rPr>
                <w:sz w:val="24"/>
                <w:szCs w:val="24"/>
              </w:rPr>
              <w:t>Chair’s letter to Ministry of Ed</w:t>
            </w:r>
            <w:r w:rsidR="004E5664" w:rsidRPr="007D45C2">
              <w:rPr>
                <w:sz w:val="24"/>
                <w:szCs w:val="24"/>
              </w:rPr>
              <w:t>ucation</w:t>
            </w:r>
          </w:p>
          <w:p w14:paraId="49AE8808" w14:textId="77777777" w:rsidR="00574E4C" w:rsidRPr="007D45C2" w:rsidRDefault="00514DFE" w:rsidP="00574E4C">
            <w:pPr>
              <w:rPr>
                <w:sz w:val="24"/>
                <w:szCs w:val="24"/>
              </w:rPr>
            </w:pPr>
            <w:hyperlink r:id="rId19" w:history="1">
              <w:r w:rsidR="00574E4C" w:rsidRPr="007D45C2">
                <w:rPr>
                  <w:rStyle w:val="Hyperlink"/>
                  <w:sz w:val="24"/>
                  <w:szCs w:val="24"/>
                </w:rPr>
                <w:t>https://www.tdsb.on.ca/News/Article-Details/ArtMID/474/ArticleID/1731/Letter-Making-School-Buildings-and-Sites-More-Accessible</w:t>
              </w:r>
            </w:hyperlink>
          </w:p>
          <w:p w14:paraId="47A5695B" w14:textId="77777777" w:rsidR="00574E4C" w:rsidRPr="007D45C2" w:rsidRDefault="00574E4C" w:rsidP="00574E4C">
            <w:pPr>
              <w:rPr>
                <w:sz w:val="24"/>
                <w:szCs w:val="24"/>
              </w:rPr>
            </w:pPr>
          </w:p>
          <w:p w14:paraId="2FC7A8B8" w14:textId="77777777" w:rsidR="00574E4C" w:rsidRPr="007D45C2" w:rsidRDefault="00574E4C" w:rsidP="00574E4C">
            <w:pPr>
              <w:rPr>
                <w:sz w:val="24"/>
                <w:szCs w:val="24"/>
              </w:rPr>
            </w:pPr>
            <w:r w:rsidRPr="007D45C2">
              <w:rPr>
                <w:sz w:val="24"/>
                <w:szCs w:val="24"/>
              </w:rPr>
              <w:t>TDSB’s 2022-23 Education Funding Guide Response to the Ministry</w:t>
            </w:r>
          </w:p>
          <w:p w14:paraId="19A05A76" w14:textId="77777777" w:rsidR="00574E4C" w:rsidRPr="007D45C2" w:rsidRDefault="00514DFE" w:rsidP="00574E4C">
            <w:pPr>
              <w:rPr>
                <w:sz w:val="24"/>
                <w:szCs w:val="24"/>
              </w:rPr>
            </w:pPr>
            <w:hyperlink r:id="rId20" w:history="1">
              <w:r w:rsidR="00574E4C" w:rsidRPr="007D45C2">
                <w:rPr>
                  <w:rStyle w:val="Hyperlink"/>
                  <w:sz w:val="24"/>
                  <w:szCs w:val="24"/>
                </w:rPr>
                <w:t>https://www.tdsb.on.ca/Leadership/Boardroom/Agenda-Minutes/Type/A?Folder=Agenda%2f20211209&amp;Filename=5.pdf</w:t>
              </w:r>
            </w:hyperlink>
          </w:p>
          <w:p w14:paraId="37BB1C83" w14:textId="77777777" w:rsidR="00574E4C" w:rsidRPr="007D45C2" w:rsidRDefault="00574E4C" w:rsidP="00574E4C">
            <w:pPr>
              <w:rPr>
                <w:sz w:val="24"/>
                <w:szCs w:val="24"/>
              </w:rPr>
            </w:pPr>
          </w:p>
          <w:p w14:paraId="2041978C" w14:textId="0271C915" w:rsidR="00574E4C" w:rsidRPr="007D45C2" w:rsidRDefault="00574E4C" w:rsidP="00574E4C">
            <w:pPr>
              <w:rPr>
                <w:sz w:val="24"/>
                <w:szCs w:val="24"/>
              </w:rPr>
            </w:pPr>
            <w:r w:rsidRPr="007D45C2">
              <w:rPr>
                <w:sz w:val="24"/>
                <w:szCs w:val="24"/>
              </w:rPr>
              <w:t>Revitalizing School Grounds</w:t>
            </w:r>
          </w:p>
          <w:p w14:paraId="6F39D41F" w14:textId="79CB10AC" w:rsidR="00F7688D" w:rsidRPr="007D45C2" w:rsidRDefault="00514DFE" w:rsidP="00574E4C">
            <w:hyperlink r:id="rId21" w:history="1">
              <w:r w:rsidR="00574E4C" w:rsidRPr="007D45C2">
                <w:rPr>
                  <w:rStyle w:val="Hyperlink"/>
                  <w:sz w:val="24"/>
                  <w:szCs w:val="24"/>
                </w:rPr>
                <w:t>https://www.tdsb.on.ca/Leadership/Boardroom/Agenda-Minutes/Type/A?Folder=Agenda%2f20211209&amp;Filename=11.pdf</w:t>
              </w:r>
            </w:hyperlink>
          </w:p>
        </w:tc>
        <w:tc>
          <w:tcPr>
            <w:tcW w:w="2430" w:type="dxa"/>
          </w:tcPr>
          <w:p w14:paraId="5F6339F0" w14:textId="77777777" w:rsidR="00F7688D" w:rsidRPr="007D45C2" w:rsidRDefault="00F7688D" w:rsidP="00A16AD2">
            <w:pPr>
              <w:rPr>
                <w:sz w:val="24"/>
                <w:szCs w:val="24"/>
              </w:rPr>
            </w:pPr>
          </w:p>
          <w:p w14:paraId="70DD1CED" w14:textId="791D857B" w:rsidR="00940D2C" w:rsidRPr="007D45C2" w:rsidRDefault="00960329" w:rsidP="00B9094F">
            <w:pPr>
              <w:jc w:val="center"/>
              <w:rPr>
                <w:sz w:val="24"/>
                <w:szCs w:val="24"/>
              </w:rPr>
            </w:pPr>
            <w:r w:rsidRPr="007D45C2">
              <w:rPr>
                <w:sz w:val="24"/>
                <w:szCs w:val="24"/>
              </w:rPr>
              <w:t xml:space="preserve">     </w:t>
            </w:r>
          </w:p>
        </w:tc>
      </w:tr>
      <w:tr w:rsidR="000E6597" w:rsidRPr="007D45C2" w14:paraId="3F7F9B22" w14:textId="77777777" w:rsidTr="00B116EB">
        <w:tc>
          <w:tcPr>
            <w:tcW w:w="2268" w:type="dxa"/>
          </w:tcPr>
          <w:p w14:paraId="6EE7C819" w14:textId="55869B4C" w:rsidR="009446B3" w:rsidRPr="007D45C2" w:rsidRDefault="009446B3" w:rsidP="00B116EB">
            <w:pPr>
              <w:rPr>
                <w:b/>
                <w:bCs/>
                <w:sz w:val="24"/>
                <w:szCs w:val="24"/>
              </w:rPr>
            </w:pPr>
            <w:r w:rsidRPr="007D45C2">
              <w:rPr>
                <w:b/>
                <w:bCs/>
                <w:sz w:val="24"/>
                <w:szCs w:val="24"/>
              </w:rPr>
              <w:t>Other Business</w:t>
            </w:r>
          </w:p>
        </w:tc>
        <w:tc>
          <w:tcPr>
            <w:tcW w:w="8640" w:type="dxa"/>
          </w:tcPr>
          <w:p w14:paraId="525CE49E" w14:textId="13C3A92D" w:rsidR="00345C30" w:rsidRPr="007D45C2" w:rsidRDefault="00BC6B0A" w:rsidP="005B2CD4">
            <w:pPr>
              <w:pStyle w:val="ListParagraph"/>
              <w:numPr>
                <w:ilvl w:val="0"/>
                <w:numId w:val="13"/>
              </w:numPr>
              <w:rPr>
                <w:sz w:val="24"/>
                <w:szCs w:val="24"/>
              </w:rPr>
            </w:pPr>
            <w:r w:rsidRPr="007D45C2">
              <w:rPr>
                <w:sz w:val="24"/>
                <w:szCs w:val="24"/>
              </w:rPr>
              <w:t>Nil.</w:t>
            </w:r>
          </w:p>
        </w:tc>
        <w:tc>
          <w:tcPr>
            <w:tcW w:w="2430" w:type="dxa"/>
          </w:tcPr>
          <w:p w14:paraId="50BB60DB" w14:textId="68598FFF" w:rsidR="00D850C0" w:rsidRPr="007D45C2" w:rsidRDefault="00D850C0" w:rsidP="006A3AFD">
            <w:pPr>
              <w:rPr>
                <w:sz w:val="24"/>
                <w:szCs w:val="24"/>
              </w:rPr>
            </w:pPr>
          </w:p>
        </w:tc>
      </w:tr>
      <w:tr w:rsidR="000E6597" w:rsidRPr="007D45C2" w14:paraId="0746F0A1" w14:textId="77777777" w:rsidTr="00E26F85">
        <w:tc>
          <w:tcPr>
            <w:tcW w:w="2268" w:type="dxa"/>
          </w:tcPr>
          <w:p w14:paraId="4FC02B00" w14:textId="77777777" w:rsidR="009446B3" w:rsidRPr="007D45C2" w:rsidRDefault="009446B3" w:rsidP="009446B3">
            <w:pPr>
              <w:rPr>
                <w:b/>
                <w:bCs/>
                <w:sz w:val="24"/>
                <w:szCs w:val="24"/>
              </w:rPr>
            </w:pPr>
            <w:r w:rsidRPr="007D45C2">
              <w:rPr>
                <w:b/>
                <w:bCs/>
                <w:sz w:val="24"/>
                <w:szCs w:val="24"/>
              </w:rPr>
              <w:t>Adjournment</w:t>
            </w:r>
          </w:p>
        </w:tc>
        <w:tc>
          <w:tcPr>
            <w:tcW w:w="8640" w:type="dxa"/>
          </w:tcPr>
          <w:p w14:paraId="5A05CCC9" w14:textId="4ABF98F0" w:rsidR="009B3BAA" w:rsidRPr="007D45C2" w:rsidRDefault="00C53D4C" w:rsidP="00C53D4C">
            <w:pPr>
              <w:pStyle w:val="ListParagraph"/>
              <w:numPr>
                <w:ilvl w:val="0"/>
                <w:numId w:val="1"/>
              </w:numPr>
              <w:rPr>
                <w:sz w:val="24"/>
                <w:szCs w:val="24"/>
              </w:rPr>
            </w:pPr>
            <w:r w:rsidRPr="007D45C2">
              <w:rPr>
                <w:sz w:val="24"/>
                <w:szCs w:val="24"/>
              </w:rPr>
              <w:t>10:01</w:t>
            </w:r>
            <w:r w:rsidR="00073722" w:rsidRPr="007D45C2">
              <w:rPr>
                <w:sz w:val="24"/>
                <w:szCs w:val="24"/>
              </w:rPr>
              <w:t xml:space="preserve"> a.m</w:t>
            </w:r>
            <w:r w:rsidR="00FC26E0" w:rsidRPr="007D45C2">
              <w:rPr>
                <w:sz w:val="24"/>
                <w:szCs w:val="24"/>
              </w:rPr>
              <w:t>.</w:t>
            </w:r>
          </w:p>
        </w:tc>
        <w:tc>
          <w:tcPr>
            <w:tcW w:w="2430" w:type="dxa"/>
          </w:tcPr>
          <w:p w14:paraId="2B8E25A5" w14:textId="7B3633CF" w:rsidR="009446B3" w:rsidRPr="007D45C2" w:rsidRDefault="00C53D4C" w:rsidP="009446B3">
            <w:pPr>
              <w:rPr>
                <w:sz w:val="24"/>
                <w:szCs w:val="24"/>
              </w:rPr>
            </w:pPr>
            <w:r w:rsidRPr="007D45C2">
              <w:rPr>
                <w:sz w:val="24"/>
                <w:szCs w:val="24"/>
              </w:rPr>
              <w:t>Heather Mitchell</w:t>
            </w:r>
          </w:p>
        </w:tc>
      </w:tr>
      <w:tr w:rsidR="000E6597" w14:paraId="6A395FB8" w14:textId="77777777" w:rsidTr="007D7F77">
        <w:trPr>
          <w:trHeight w:val="91"/>
        </w:trPr>
        <w:tc>
          <w:tcPr>
            <w:tcW w:w="2268" w:type="dxa"/>
            <w:shd w:val="clear" w:color="auto" w:fill="C2D69B" w:themeFill="accent3" w:themeFillTint="99"/>
          </w:tcPr>
          <w:p w14:paraId="478A011E" w14:textId="77777777" w:rsidR="00792200" w:rsidRPr="007D45C2" w:rsidRDefault="00792200">
            <w:pPr>
              <w:rPr>
                <w:b/>
                <w:bCs/>
                <w:sz w:val="24"/>
                <w:szCs w:val="24"/>
              </w:rPr>
            </w:pPr>
            <w:r w:rsidRPr="007D45C2">
              <w:rPr>
                <w:b/>
                <w:bCs/>
                <w:sz w:val="24"/>
                <w:szCs w:val="24"/>
              </w:rPr>
              <w:t>Next Meeting Date</w:t>
            </w:r>
          </w:p>
        </w:tc>
        <w:tc>
          <w:tcPr>
            <w:tcW w:w="8640" w:type="dxa"/>
            <w:shd w:val="clear" w:color="auto" w:fill="C2D69B" w:themeFill="accent3" w:themeFillTint="99"/>
            <w:vAlign w:val="center"/>
          </w:tcPr>
          <w:p w14:paraId="29C52B9A" w14:textId="12496DE3" w:rsidR="00792200" w:rsidRPr="007D45C2" w:rsidRDefault="00FB5A47" w:rsidP="00A558A1">
            <w:pPr>
              <w:pStyle w:val="ListParagraph"/>
              <w:numPr>
                <w:ilvl w:val="0"/>
                <w:numId w:val="3"/>
              </w:numPr>
              <w:rPr>
                <w:sz w:val="24"/>
                <w:szCs w:val="24"/>
              </w:rPr>
            </w:pPr>
            <w:r w:rsidRPr="007D45C2">
              <w:rPr>
                <w:b/>
                <w:sz w:val="24"/>
                <w:szCs w:val="24"/>
              </w:rPr>
              <w:t>1</w:t>
            </w:r>
            <w:r w:rsidR="001E6F0C" w:rsidRPr="007D45C2">
              <w:rPr>
                <w:b/>
                <w:sz w:val="24"/>
                <w:szCs w:val="24"/>
              </w:rPr>
              <w:t>1 January</w:t>
            </w:r>
            <w:r w:rsidRPr="007D45C2">
              <w:rPr>
                <w:b/>
                <w:sz w:val="24"/>
                <w:szCs w:val="24"/>
              </w:rPr>
              <w:t xml:space="preserve"> </w:t>
            </w:r>
            <w:r w:rsidR="00985A76" w:rsidRPr="007D45C2">
              <w:rPr>
                <w:b/>
                <w:sz w:val="24"/>
                <w:szCs w:val="24"/>
              </w:rPr>
              <w:t>2</w:t>
            </w:r>
            <w:r w:rsidR="00792200" w:rsidRPr="007D45C2">
              <w:rPr>
                <w:b/>
                <w:sz w:val="24"/>
                <w:szCs w:val="24"/>
              </w:rPr>
              <w:t>02</w:t>
            </w:r>
            <w:r w:rsidR="001E6F0C" w:rsidRPr="007D45C2">
              <w:rPr>
                <w:b/>
                <w:sz w:val="24"/>
                <w:szCs w:val="24"/>
              </w:rPr>
              <w:t>2</w:t>
            </w:r>
            <w:r w:rsidR="00792200" w:rsidRPr="007D45C2">
              <w:rPr>
                <w:sz w:val="24"/>
                <w:szCs w:val="24"/>
              </w:rPr>
              <w:t xml:space="preserve">, </w:t>
            </w:r>
            <w:r w:rsidR="00FD584E" w:rsidRPr="007D45C2">
              <w:rPr>
                <w:b/>
                <w:sz w:val="24"/>
                <w:szCs w:val="24"/>
              </w:rPr>
              <w:t>8:00 a.m</w:t>
            </w:r>
            <w:r w:rsidR="00B82CCE" w:rsidRPr="007D45C2">
              <w:rPr>
                <w:b/>
                <w:sz w:val="24"/>
                <w:szCs w:val="24"/>
              </w:rPr>
              <w:t>. via Zoom</w:t>
            </w:r>
          </w:p>
          <w:p w14:paraId="3B19AD8A" w14:textId="77777777" w:rsidR="00B14572" w:rsidRPr="007D45C2" w:rsidRDefault="00B14572" w:rsidP="00B14572">
            <w:pPr>
              <w:pStyle w:val="ListParagraph"/>
              <w:rPr>
                <w:b/>
                <w:sz w:val="24"/>
                <w:szCs w:val="24"/>
              </w:rPr>
            </w:pPr>
          </w:p>
          <w:p w14:paraId="4A656F17" w14:textId="77777777" w:rsidR="00517E14" w:rsidRPr="00517E14" w:rsidRDefault="00517E14" w:rsidP="00517E14">
            <w:pPr>
              <w:rPr>
                <w:rFonts w:ascii="Nirmala UI" w:hAnsi="Nirmala UI" w:cs="Nirmala UI"/>
                <w:b/>
                <w:bCs/>
                <w:color w:val="2F5597"/>
                <w:sz w:val="20"/>
                <w:szCs w:val="20"/>
              </w:rPr>
            </w:pPr>
            <w:r w:rsidRPr="00517E14">
              <w:rPr>
                <w:rFonts w:ascii="Nirmala UI" w:hAnsi="Nirmala UI" w:cs="Nirmala UI"/>
                <w:b/>
                <w:bCs/>
                <w:color w:val="2F5597"/>
                <w:sz w:val="20"/>
                <w:szCs w:val="20"/>
              </w:rPr>
              <w:t>Join Zoom Meeting</w:t>
            </w:r>
          </w:p>
          <w:p w14:paraId="3063AA4A" w14:textId="77777777" w:rsidR="00517E14" w:rsidRPr="00517E14" w:rsidRDefault="00514DFE" w:rsidP="00517E14">
            <w:pPr>
              <w:rPr>
                <w:rFonts w:ascii="Nirmala UI" w:hAnsi="Nirmala UI" w:cs="Nirmala UI"/>
                <w:sz w:val="20"/>
                <w:szCs w:val="20"/>
              </w:rPr>
            </w:pPr>
            <w:hyperlink r:id="rId22" w:history="1">
              <w:r w:rsidR="00517E14" w:rsidRPr="00517E14">
                <w:rPr>
                  <w:rStyle w:val="Hyperlink"/>
                  <w:rFonts w:ascii="Nirmala UI" w:hAnsi="Nirmala UI" w:cs="Nirmala UI"/>
                  <w:b/>
                  <w:bCs/>
                  <w:sz w:val="20"/>
                  <w:szCs w:val="20"/>
                </w:rPr>
                <w:t>https://tdsb-ca.zoom.us/j/97591487304?pwd=WGVldDVPRERnUGFsSUEvVzcxdGEvUT09</w:t>
              </w:r>
            </w:hyperlink>
          </w:p>
          <w:p w14:paraId="1459B152" w14:textId="0C2679C2" w:rsidR="00B14572" w:rsidRPr="00311409" w:rsidRDefault="00B14572" w:rsidP="00B14572">
            <w:pPr>
              <w:pStyle w:val="ListParagraph"/>
              <w:ind w:left="360"/>
              <w:rPr>
                <w:sz w:val="24"/>
                <w:szCs w:val="24"/>
              </w:rPr>
            </w:pPr>
          </w:p>
        </w:tc>
        <w:tc>
          <w:tcPr>
            <w:tcW w:w="2430" w:type="dxa"/>
            <w:vAlign w:val="center"/>
          </w:tcPr>
          <w:p w14:paraId="4FF44CF6" w14:textId="77777777" w:rsidR="00792200" w:rsidRPr="007D7F77" w:rsidRDefault="00792200">
            <w:pPr>
              <w:rPr>
                <w:sz w:val="24"/>
                <w:szCs w:val="24"/>
              </w:rPr>
            </w:pPr>
          </w:p>
        </w:tc>
      </w:tr>
    </w:tbl>
    <w:p w14:paraId="74306C26" w14:textId="77777777" w:rsidR="0017526D" w:rsidRDefault="0017526D" w:rsidP="00FC26E0">
      <w:pPr>
        <w:spacing w:after="0" w:line="240" w:lineRule="auto"/>
        <w:rPr>
          <w:b/>
          <w:bCs/>
          <w:u w:val="single"/>
        </w:rPr>
      </w:pPr>
    </w:p>
    <w:p w14:paraId="3619F454" w14:textId="42D30C21" w:rsidR="009446B3" w:rsidRPr="00871ECC" w:rsidRDefault="00202CE8" w:rsidP="00FC26E0">
      <w:pPr>
        <w:spacing w:after="0" w:line="240" w:lineRule="auto"/>
        <w:rPr>
          <w:b/>
          <w:bCs/>
          <w:u w:val="single"/>
        </w:rPr>
      </w:pPr>
      <w:r w:rsidRPr="00871ECC">
        <w:rPr>
          <w:b/>
          <w:bCs/>
          <w:u w:val="single"/>
        </w:rPr>
        <w:t xml:space="preserve">Acronyms </w:t>
      </w:r>
    </w:p>
    <w:p w14:paraId="3B4C157F" w14:textId="2FA3D06D" w:rsidR="00E4332D" w:rsidRDefault="00202CE8" w:rsidP="00E4332D">
      <w:pPr>
        <w:spacing w:after="0" w:line="240" w:lineRule="auto"/>
      </w:pPr>
      <w:r>
        <w:t>PSI – Provincial School Initiative</w:t>
      </w:r>
      <w:r w:rsidR="00E4332D">
        <w:tab/>
      </w:r>
      <w:r w:rsidR="00E4332D">
        <w:tab/>
      </w:r>
      <w:r w:rsidR="00E4332D">
        <w:tab/>
      </w:r>
      <w:r w:rsidR="00E4332D">
        <w:tab/>
      </w:r>
      <w:r w:rsidR="00E4332D">
        <w:tab/>
      </w:r>
      <w:r w:rsidR="00E4332D">
        <w:tab/>
        <w:t xml:space="preserve">FOY – Focus </w:t>
      </w:r>
      <w:r w:rsidR="00F21B94">
        <w:t>o</w:t>
      </w:r>
      <w:r w:rsidR="00E4332D">
        <w:t>n Youth</w:t>
      </w:r>
    </w:p>
    <w:p w14:paraId="6D52CC1D" w14:textId="77777777" w:rsidR="00E4332D" w:rsidRDefault="00202CE8" w:rsidP="00E4332D">
      <w:pPr>
        <w:spacing w:after="0" w:line="240" w:lineRule="auto"/>
      </w:pPr>
      <w:r>
        <w:t>LNSP – Local School Neighbourhood Program</w:t>
      </w:r>
      <w:r w:rsidR="00E4332D">
        <w:tab/>
      </w:r>
      <w:r w:rsidR="00E4332D">
        <w:tab/>
      </w:r>
      <w:r w:rsidR="00E4332D">
        <w:tab/>
      </w:r>
      <w:r w:rsidR="00E4332D">
        <w:tab/>
        <w:t>FBEC – Finance Board Enrolment Committee</w:t>
      </w:r>
    </w:p>
    <w:p w14:paraId="01A98DFD" w14:textId="728787DB" w:rsidR="00E4332D" w:rsidRDefault="00C8505E" w:rsidP="00E4332D">
      <w:pPr>
        <w:spacing w:after="0" w:line="240" w:lineRule="auto"/>
      </w:pPr>
      <w:r>
        <w:t>PPF – Priority partnership funding</w:t>
      </w:r>
      <w:r w:rsidR="00E4332D">
        <w:tab/>
      </w:r>
      <w:r w:rsidR="00E4332D">
        <w:tab/>
      </w:r>
      <w:r w:rsidR="00E4332D">
        <w:tab/>
      </w:r>
      <w:r w:rsidR="00E4332D">
        <w:tab/>
      </w:r>
      <w:r w:rsidR="00E4332D">
        <w:tab/>
        <w:t>GSN – Grant for Student Needs</w:t>
      </w:r>
    </w:p>
    <w:p w14:paraId="5473E082" w14:textId="5FCC5DAF" w:rsidR="00F54C5B" w:rsidRDefault="00F54C5B" w:rsidP="00E4332D">
      <w:pPr>
        <w:spacing w:after="0" w:line="240" w:lineRule="auto"/>
      </w:pPr>
      <w:r>
        <w:t>PPC – Planning and Priority Committee</w:t>
      </w:r>
      <w:r w:rsidR="001D3E85">
        <w:tab/>
      </w:r>
      <w:r w:rsidR="001D3E85">
        <w:tab/>
      </w:r>
      <w:r w:rsidR="001D3E85">
        <w:tab/>
      </w:r>
      <w:r w:rsidR="001D3E85">
        <w:tab/>
      </w:r>
      <w:r w:rsidR="001D3E85">
        <w:tab/>
        <w:t>PSSC – Program School Services Committee</w:t>
      </w:r>
    </w:p>
    <w:sectPr w:rsidR="00F54C5B" w:rsidSect="00B9094F">
      <w:footerReference w:type="default" r:id="rId23"/>
      <w:pgSz w:w="15840" w:h="12240" w:orient="landscape" w:code="1"/>
      <w:pgMar w:top="72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578F25" w14:textId="77777777" w:rsidR="00A84FD8" w:rsidRDefault="00A84FD8" w:rsidP="00267B67">
      <w:pPr>
        <w:spacing w:after="0" w:line="240" w:lineRule="auto"/>
      </w:pPr>
      <w:r>
        <w:separator/>
      </w:r>
    </w:p>
  </w:endnote>
  <w:endnote w:type="continuationSeparator" w:id="0">
    <w:p w14:paraId="4BDAB913" w14:textId="77777777" w:rsidR="00A84FD8" w:rsidRDefault="00A84FD8" w:rsidP="00267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8065916"/>
      <w:docPartObj>
        <w:docPartGallery w:val="Page Numbers (Bottom of Page)"/>
        <w:docPartUnique/>
      </w:docPartObj>
    </w:sdtPr>
    <w:sdtEndPr>
      <w:rPr>
        <w:noProof/>
      </w:rPr>
    </w:sdtEndPr>
    <w:sdtContent>
      <w:p w14:paraId="5F3F066F" w14:textId="77777777" w:rsidR="000D44CE" w:rsidRDefault="000D44CE">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FE6B568" w14:textId="77777777" w:rsidR="000D44CE" w:rsidRDefault="000D4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A53CFC" w14:textId="77777777" w:rsidR="00A84FD8" w:rsidRDefault="00A84FD8" w:rsidP="00267B67">
      <w:pPr>
        <w:spacing w:after="0" w:line="240" w:lineRule="auto"/>
      </w:pPr>
      <w:r>
        <w:separator/>
      </w:r>
    </w:p>
  </w:footnote>
  <w:footnote w:type="continuationSeparator" w:id="0">
    <w:p w14:paraId="494D302F" w14:textId="77777777" w:rsidR="00A84FD8" w:rsidRDefault="00A84FD8" w:rsidP="00267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76967"/>
    <w:multiLevelType w:val="hybridMultilevel"/>
    <w:tmpl w:val="7CE863AE"/>
    <w:lvl w:ilvl="0" w:tplc="BD2CE616">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F6C0C77"/>
    <w:multiLevelType w:val="hybridMultilevel"/>
    <w:tmpl w:val="B6160546"/>
    <w:lvl w:ilvl="0" w:tplc="26D4135A">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FE071C6"/>
    <w:multiLevelType w:val="hybridMultilevel"/>
    <w:tmpl w:val="DD2A26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090533A"/>
    <w:multiLevelType w:val="hybridMultilevel"/>
    <w:tmpl w:val="315AB9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8031C80"/>
    <w:multiLevelType w:val="hybridMultilevel"/>
    <w:tmpl w:val="4824F86A"/>
    <w:styleLink w:val="ImportedStyle2"/>
    <w:lvl w:ilvl="0" w:tplc="B9B288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948BB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FBA31D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94CE1B8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364D14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7C6B73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EFC461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FD090A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E04530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B0D2E61"/>
    <w:multiLevelType w:val="hybridMultilevel"/>
    <w:tmpl w:val="F8DA8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C8C7FCC"/>
    <w:multiLevelType w:val="hybridMultilevel"/>
    <w:tmpl w:val="7A92BE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ACD5484"/>
    <w:multiLevelType w:val="hybridMultilevel"/>
    <w:tmpl w:val="8BB048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CED5D62"/>
    <w:multiLevelType w:val="hybridMultilevel"/>
    <w:tmpl w:val="64021C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D4C279F"/>
    <w:multiLevelType w:val="hybridMultilevel"/>
    <w:tmpl w:val="5790AB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4DE1900"/>
    <w:multiLevelType w:val="hybridMultilevel"/>
    <w:tmpl w:val="9D7E52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5985147"/>
    <w:multiLevelType w:val="hybridMultilevel"/>
    <w:tmpl w:val="8EBC6F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A40293F"/>
    <w:multiLevelType w:val="hybridMultilevel"/>
    <w:tmpl w:val="465A78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1"/>
  </w:num>
  <w:num w:numId="4">
    <w:abstractNumId w:val="4"/>
  </w:num>
  <w:num w:numId="5">
    <w:abstractNumId w:val="0"/>
  </w:num>
  <w:num w:numId="6">
    <w:abstractNumId w:val="7"/>
  </w:num>
  <w:num w:numId="7">
    <w:abstractNumId w:val="8"/>
  </w:num>
  <w:num w:numId="8">
    <w:abstractNumId w:val="1"/>
  </w:num>
  <w:num w:numId="9">
    <w:abstractNumId w:val="5"/>
  </w:num>
  <w:num w:numId="10">
    <w:abstractNumId w:val="3"/>
  </w:num>
  <w:num w:numId="11">
    <w:abstractNumId w:val="10"/>
  </w:num>
  <w:num w:numId="12">
    <w:abstractNumId w:val="6"/>
  </w:num>
  <w:num w:numId="1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6B3"/>
    <w:rsid w:val="00006F55"/>
    <w:rsid w:val="00015B36"/>
    <w:rsid w:val="00016528"/>
    <w:rsid w:val="0002006D"/>
    <w:rsid w:val="000253D8"/>
    <w:rsid w:val="00030D70"/>
    <w:rsid w:val="00033C2E"/>
    <w:rsid w:val="00034165"/>
    <w:rsid w:val="00034767"/>
    <w:rsid w:val="00040BD5"/>
    <w:rsid w:val="00043141"/>
    <w:rsid w:val="0004548B"/>
    <w:rsid w:val="00045D3D"/>
    <w:rsid w:val="00047409"/>
    <w:rsid w:val="00050BCA"/>
    <w:rsid w:val="0005188D"/>
    <w:rsid w:val="00051AA9"/>
    <w:rsid w:val="00052022"/>
    <w:rsid w:val="000537EA"/>
    <w:rsid w:val="0005444A"/>
    <w:rsid w:val="000547FE"/>
    <w:rsid w:val="00055DC8"/>
    <w:rsid w:val="00060A1B"/>
    <w:rsid w:val="00061569"/>
    <w:rsid w:val="0006327B"/>
    <w:rsid w:val="00066492"/>
    <w:rsid w:val="00066E23"/>
    <w:rsid w:val="00067318"/>
    <w:rsid w:val="000709BF"/>
    <w:rsid w:val="00071D2B"/>
    <w:rsid w:val="00073722"/>
    <w:rsid w:val="00073A6C"/>
    <w:rsid w:val="00075BC4"/>
    <w:rsid w:val="000800F9"/>
    <w:rsid w:val="0008786B"/>
    <w:rsid w:val="00096059"/>
    <w:rsid w:val="000964AB"/>
    <w:rsid w:val="00096C94"/>
    <w:rsid w:val="000A2EEA"/>
    <w:rsid w:val="000A549A"/>
    <w:rsid w:val="000A6D2E"/>
    <w:rsid w:val="000A6F96"/>
    <w:rsid w:val="000A7093"/>
    <w:rsid w:val="000B05AB"/>
    <w:rsid w:val="000B11D6"/>
    <w:rsid w:val="000B678F"/>
    <w:rsid w:val="000B6C5D"/>
    <w:rsid w:val="000C12EC"/>
    <w:rsid w:val="000C1A19"/>
    <w:rsid w:val="000C27C7"/>
    <w:rsid w:val="000C3177"/>
    <w:rsid w:val="000C4206"/>
    <w:rsid w:val="000C6F19"/>
    <w:rsid w:val="000D06C7"/>
    <w:rsid w:val="000D2244"/>
    <w:rsid w:val="000D30D9"/>
    <w:rsid w:val="000D44CE"/>
    <w:rsid w:val="000D6293"/>
    <w:rsid w:val="000E01E3"/>
    <w:rsid w:val="000E10D5"/>
    <w:rsid w:val="000E2BAE"/>
    <w:rsid w:val="000E5FA0"/>
    <w:rsid w:val="000E6597"/>
    <w:rsid w:val="000E7072"/>
    <w:rsid w:val="000F5E39"/>
    <w:rsid w:val="000F64CC"/>
    <w:rsid w:val="000F70DE"/>
    <w:rsid w:val="0010002A"/>
    <w:rsid w:val="00101C95"/>
    <w:rsid w:val="00103E22"/>
    <w:rsid w:val="001074F6"/>
    <w:rsid w:val="00107DB6"/>
    <w:rsid w:val="00112E87"/>
    <w:rsid w:val="001134F6"/>
    <w:rsid w:val="0012020C"/>
    <w:rsid w:val="00122F56"/>
    <w:rsid w:val="001251C1"/>
    <w:rsid w:val="00131CCD"/>
    <w:rsid w:val="00134617"/>
    <w:rsid w:val="00134C1E"/>
    <w:rsid w:val="001356F0"/>
    <w:rsid w:val="00137F1E"/>
    <w:rsid w:val="001404D1"/>
    <w:rsid w:val="0014247B"/>
    <w:rsid w:val="00144942"/>
    <w:rsid w:val="001536EA"/>
    <w:rsid w:val="0015724C"/>
    <w:rsid w:val="001578A9"/>
    <w:rsid w:val="00161A77"/>
    <w:rsid w:val="00162CD4"/>
    <w:rsid w:val="001649F9"/>
    <w:rsid w:val="00167407"/>
    <w:rsid w:val="001675FE"/>
    <w:rsid w:val="00170FE1"/>
    <w:rsid w:val="00171A49"/>
    <w:rsid w:val="0017398B"/>
    <w:rsid w:val="00174F23"/>
    <w:rsid w:val="0017526D"/>
    <w:rsid w:val="00175BE2"/>
    <w:rsid w:val="00177D2C"/>
    <w:rsid w:val="00180ADF"/>
    <w:rsid w:val="001836B6"/>
    <w:rsid w:val="0018653D"/>
    <w:rsid w:val="00191BB1"/>
    <w:rsid w:val="00193E01"/>
    <w:rsid w:val="001952C2"/>
    <w:rsid w:val="00195669"/>
    <w:rsid w:val="001A06C7"/>
    <w:rsid w:val="001A1914"/>
    <w:rsid w:val="001A1FA6"/>
    <w:rsid w:val="001A2A3E"/>
    <w:rsid w:val="001A36B6"/>
    <w:rsid w:val="001A3FD0"/>
    <w:rsid w:val="001A597B"/>
    <w:rsid w:val="001A7E42"/>
    <w:rsid w:val="001B310B"/>
    <w:rsid w:val="001C11CE"/>
    <w:rsid w:val="001C1FCC"/>
    <w:rsid w:val="001D0361"/>
    <w:rsid w:val="001D0450"/>
    <w:rsid w:val="001D2F92"/>
    <w:rsid w:val="001D3E85"/>
    <w:rsid w:val="001D402B"/>
    <w:rsid w:val="001D61B3"/>
    <w:rsid w:val="001E131C"/>
    <w:rsid w:val="001E2D1C"/>
    <w:rsid w:val="001E3C84"/>
    <w:rsid w:val="001E5CF8"/>
    <w:rsid w:val="001E6EDF"/>
    <w:rsid w:val="001E6F0C"/>
    <w:rsid w:val="001F0011"/>
    <w:rsid w:val="001F60A4"/>
    <w:rsid w:val="00202C1F"/>
    <w:rsid w:val="00202CE8"/>
    <w:rsid w:val="00205E73"/>
    <w:rsid w:val="0021184C"/>
    <w:rsid w:val="00213B82"/>
    <w:rsid w:val="00217F31"/>
    <w:rsid w:val="00223302"/>
    <w:rsid w:val="002270F3"/>
    <w:rsid w:val="00227DA4"/>
    <w:rsid w:val="0023047E"/>
    <w:rsid w:val="00231637"/>
    <w:rsid w:val="00231695"/>
    <w:rsid w:val="00235685"/>
    <w:rsid w:val="002408F4"/>
    <w:rsid w:val="0024661D"/>
    <w:rsid w:val="00246E4B"/>
    <w:rsid w:val="00256D78"/>
    <w:rsid w:val="002605C3"/>
    <w:rsid w:val="00260C7D"/>
    <w:rsid w:val="00265236"/>
    <w:rsid w:val="00267B67"/>
    <w:rsid w:val="002708FB"/>
    <w:rsid w:val="00276008"/>
    <w:rsid w:val="00281421"/>
    <w:rsid w:val="00281EE2"/>
    <w:rsid w:val="00282CE2"/>
    <w:rsid w:val="00297B1C"/>
    <w:rsid w:val="002A2723"/>
    <w:rsid w:val="002A4E20"/>
    <w:rsid w:val="002A63EB"/>
    <w:rsid w:val="002B2531"/>
    <w:rsid w:val="002B25A2"/>
    <w:rsid w:val="002B2A40"/>
    <w:rsid w:val="002C1452"/>
    <w:rsid w:val="002C1C96"/>
    <w:rsid w:val="002C443F"/>
    <w:rsid w:val="002D7E13"/>
    <w:rsid w:val="002E1777"/>
    <w:rsid w:val="002E3A84"/>
    <w:rsid w:val="002E476B"/>
    <w:rsid w:val="002E4C3B"/>
    <w:rsid w:val="002E751E"/>
    <w:rsid w:val="002F2497"/>
    <w:rsid w:val="002F2513"/>
    <w:rsid w:val="002F2A94"/>
    <w:rsid w:val="002F3A2B"/>
    <w:rsid w:val="002F7F8E"/>
    <w:rsid w:val="003008E0"/>
    <w:rsid w:val="003055C4"/>
    <w:rsid w:val="00306C8B"/>
    <w:rsid w:val="00311409"/>
    <w:rsid w:val="00312665"/>
    <w:rsid w:val="00313FC2"/>
    <w:rsid w:val="00316AE2"/>
    <w:rsid w:val="00316DCE"/>
    <w:rsid w:val="0031781E"/>
    <w:rsid w:val="00320301"/>
    <w:rsid w:val="003207D2"/>
    <w:rsid w:val="00320F99"/>
    <w:rsid w:val="0032110D"/>
    <w:rsid w:val="00321715"/>
    <w:rsid w:val="00321E14"/>
    <w:rsid w:val="00323849"/>
    <w:rsid w:val="00323EB0"/>
    <w:rsid w:val="00330AB1"/>
    <w:rsid w:val="00330D6D"/>
    <w:rsid w:val="0033647F"/>
    <w:rsid w:val="00337E51"/>
    <w:rsid w:val="0034381D"/>
    <w:rsid w:val="0034489C"/>
    <w:rsid w:val="00344FC2"/>
    <w:rsid w:val="00345C30"/>
    <w:rsid w:val="00350413"/>
    <w:rsid w:val="00350E12"/>
    <w:rsid w:val="00350F41"/>
    <w:rsid w:val="003546AD"/>
    <w:rsid w:val="00355DF9"/>
    <w:rsid w:val="003616DF"/>
    <w:rsid w:val="00361F50"/>
    <w:rsid w:val="00364C61"/>
    <w:rsid w:val="003700DE"/>
    <w:rsid w:val="003702C7"/>
    <w:rsid w:val="003723DA"/>
    <w:rsid w:val="00374072"/>
    <w:rsid w:val="00375229"/>
    <w:rsid w:val="00381DBA"/>
    <w:rsid w:val="00384059"/>
    <w:rsid w:val="00384BD6"/>
    <w:rsid w:val="00386A60"/>
    <w:rsid w:val="00386DDB"/>
    <w:rsid w:val="00387A5D"/>
    <w:rsid w:val="003906A2"/>
    <w:rsid w:val="00391011"/>
    <w:rsid w:val="00393602"/>
    <w:rsid w:val="003967EB"/>
    <w:rsid w:val="00396A56"/>
    <w:rsid w:val="003A1A09"/>
    <w:rsid w:val="003B1629"/>
    <w:rsid w:val="003B2940"/>
    <w:rsid w:val="003B3074"/>
    <w:rsid w:val="003B4A71"/>
    <w:rsid w:val="003B71E8"/>
    <w:rsid w:val="003C221A"/>
    <w:rsid w:val="003C3C12"/>
    <w:rsid w:val="003C6C83"/>
    <w:rsid w:val="003D37E9"/>
    <w:rsid w:val="003D4524"/>
    <w:rsid w:val="003D6414"/>
    <w:rsid w:val="003E34A5"/>
    <w:rsid w:val="003F0267"/>
    <w:rsid w:val="003F41B3"/>
    <w:rsid w:val="003F5498"/>
    <w:rsid w:val="003F706E"/>
    <w:rsid w:val="003F7BD7"/>
    <w:rsid w:val="00405569"/>
    <w:rsid w:val="0041040C"/>
    <w:rsid w:val="004109B4"/>
    <w:rsid w:val="00421010"/>
    <w:rsid w:val="00422E95"/>
    <w:rsid w:val="00424294"/>
    <w:rsid w:val="00425140"/>
    <w:rsid w:val="004251ED"/>
    <w:rsid w:val="00425CCB"/>
    <w:rsid w:val="00425E6B"/>
    <w:rsid w:val="00427A9D"/>
    <w:rsid w:val="00431C08"/>
    <w:rsid w:val="0043249B"/>
    <w:rsid w:val="00432530"/>
    <w:rsid w:val="004329C4"/>
    <w:rsid w:val="004375C6"/>
    <w:rsid w:val="00445EF1"/>
    <w:rsid w:val="0045293F"/>
    <w:rsid w:val="004538CA"/>
    <w:rsid w:val="00461609"/>
    <w:rsid w:val="00465420"/>
    <w:rsid w:val="004717A2"/>
    <w:rsid w:val="00471B6A"/>
    <w:rsid w:val="00473B5A"/>
    <w:rsid w:val="0047650B"/>
    <w:rsid w:val="00476C47"/>
    <w:rsid w:val="0048040C"/>
    <w:rsid w:val="004815A2"/>
    <w:rsid w:val="00486477"/>
    <w:rsid w:val="00487CEA"/>
    <w:rsid w:val="0049013B"/>
    <w:rsid w:val="00492B44"/>
    <w:rsid w:val="00493B55"/>
    <w:rsid w:val="004959FA"/>
    <w:rsid w:val="0049752C"/>
    <w:rsid w:val="004A304E"/>
    <w:rsid w:val="004A3ABA"/>
    <w:rsid w:val="004B2357"/>
    <w:rsid w:val="004B486A"/>
    <w:rsid w:val="004B5AF7"/>
    <w:rsid w:val="004C14CD"/>
    <w:rsid w:val="004C38E5"/>
    <w:rsid w:val="004C5775"/>
    <w:rsid w:val="004C6BC4"/>
    <w:rsid w:val="004D27D2"/>
    <w:rsid w:val="004D2E60"/>
    <w:rsid w:val="004D50AB"/>
    <w:rsid w:val="004D5472"/>
    <w:rsid w:val="004D5F49"/>
    <w:rsid w:val="004D726A"/>
    <w:rsid w:val="004E03C3"/>
    <w:rsid w:val="004E250E"/>
    <w:rsid w:val="004E4571"/>
    <w:rsid w:val="004E4AEA"/>
    <w:rsid w:val="004E4E32"/>
    <w:rsid w:val="004E5664"/>
    <w:rsid w:val="004E6FDB"/>
    <w:rsid w:val="004F0D29"/>
    <w:rsid w:val="004F1122"/>
    <w:rsid w:val="004F4818"/>
    <w:rsid w:val="004F4DB0"/>
    <w:rsid w:val="004F6C77"/>
    <w:rsid w:val="004F745F"/>
    <w:rsid w:val="00503911"/>
    <w:rsid w:val="00505816"/>
    <w:rsid w:val="0050628E"/>
    <w:rsid w:val="005079F5"/>
    <w:rsid w:val="005119F9"/>
    <w:rsid w:val="00514DFE"/>
    <w:rsid w:val="0051784B"/>
    <w:rsid w:val="00517E14"/>
    <w:rsid w:val="005214BB"/>
    <w:rsid w:val="00530F52"/>
    <w:rsid w:val="00531D4A"/>
    <w:rsid w:val="005336A8"/>
    <w:rsid w:val="005341F7"/>
    <w:rsid w:val="005345D0"/>
    <w:rsid w:val="00535C39"/>
    <w:rsid w:val="005378F2"/>
    <w:rsid w:val="005405DB"/>
    <w:rsid w:val="00540662"/>
    <w:rsid w:val="00543FCD"/>
    <w:rsid w:val="00545F1C"/>
    <w:rsid w:val="00550C0C"/>
    <w:rsid w:val="00561A0A"/>
    <w:rsid w:val="005621E3"/>
    <w:rsid w:val="00563E72"/>
    <w:rsid w:val="00564E88"/>
    <w:rsid w:val="00565DE7"/>
    <w:rsid w:val="0056686B"/>
    <w:rsid w:val="00566D35"/>
    <w:rsid w:val="00572727"/>
    <w:rsid w:val="00574E4C"/>
    <w:rsid w:val="0057705D"/>
    <w:rsid w:val="005810A6"/>
    <w:rsid w:val="0058258F"/>
    <w:rsid w:val="00591044"/>
    <w:rsid w:val="00594044"/>
    <w:rsid w:val="00594777"/>
    <w:rsid w:val="005A01A7"/>
    <w:rsid w:val="005A09B2"/>
    <w:rsid w:val="005A1494"/>
    <w:rsid w:val="005A1CFB"/>
    <w:rsid w:val="005B08FB"/>
    <w:rsid w:val="005B2CD4"/>
    <w:rsid w:val="005B6622"/>
    <w:rsid w:val="005B6953"/>
    <w:rsid w:val="005B6C95"/>
    <w:rsid w:val="005C20C7"/>
    <w:rsid w:val="005C3CAC"/>
    <w:rsid w:val="005C3CC9"/>
    <w:rsid w:val="005C4D5C"/>
    <w:rsid w:val="005C7EDD"/>
    <w:rsid w:val="005D4113"/>
    <w:rsid w:val="005D6A70"/>
    <w:rsid w:val="005E1DB1"/>
    <w:rsid w:val="005E462B"/>
    <w:rsid w:val="005E4A98"/>
    <w:rsid w:val="005E537D"/>
    <w:rsid w:val="005E5B0D"/>
    <w:rsid w:val="005F27A3"/>
    <w:rsid w:val="005F433C"/>
    <w:rsid w:val="005F67AA"/>
    <w:rsid w:val="00601732"/>
    <w:rsid w:val="0060434A"/>
    <w:rsid w:val="00606124"/>
    <w:rsid w:val="00607C9B"/>
    <w:rsid w:val="0061269A"/>
    <w:rsid w:val="00612A9D"/>
    <w:rsid w:val="006154C3"/>
    <w:rsid w:val="006168D2"/>
    <w:rsid w:val="0062267F"/>
    <w:rsid w:val="00623776"/>
    <w:rsid w:val="00624AB3"/>
    <w:rsid w:val="00624FFB"/>
    <w:rsid w:val="0062743E"/>
    <w:rsid w:val="0062750D"/>
    <w:rsid w:val="00630DBC"/>
    <w:rsid w:val="00631774"/>
    <w:rsid w:val="00633F11"/>
    <w:rsid w:val="00634D50"/>
    <w:rsid w:val="00636AA7"/>
    <w:rsid w:val="0064421A"/>
    <w:rsid w:val="006462DB"/>
    <w:rsid w:val="006518C3"/>
    <w:rsid w:val="0065347F"/>
    <w:rsid w:val="006600C1"/>
    <w:rsid w:val="00664592"/>
    <w:rsid w:val="0066621D"/>
    <w:rsid w:val="00666948"/>
    <w:rsid w:val="006719E1"/>
    <w:rsid w:val="0067341E"/>
    <w:rsid w:val="00674CD2"/>
    <w:rsid w:val="0068030B"/>
    <w:rsid w:val="00683183"/>
    <w:rsid w:val="006841E2"/>
    <w:rsid w:val="00685064"/>
    <w:rsid w:val="006857D0"/>
    <w:rsid w:val="006869B0"/>
    <w:rsid w:val="006875FC"/>
    <w:rsid w:val="006901D3"/>
    <w:rsid w:val="00692514"/>
    <w:rsid w:val="00693E8F"/>
    <w:rsid w:val="00695AA5"/>
    <w:rsid w:val="00697486"/>
    <w:rsid w:val="006A0BCC"/>
    <w:rsid w:val="006A0C60"/>
    <w:rsid w:val="006A3AFD"/>
    <w:rsid w:val="006A47D5"/>
    <w:rsid w:val="006A6A9F"/>
    <w:rsid w:val="006A6DF3"/>
    <w:rsid w:val="006B3B42"/>
    <w:rsid w:val="006B44DE"/>
    <w:rsid w:val="006B4F1D"/>
    <w:rsid w:val="006B63EE"/>
    <w:rsid w:val="006C0162"/>
    <w:rsid w:val="006C0AA7"/>
    <w:rsid w:val="006C25C8"/>
    <w:rsid w:val="006C7915"/>
    <w:rsid w:val="006C7BBA"/>
    <w:rsid w:val="006D1010"/>
    <w:rsid w:val="006D1B7A"/>
    <w:rsid w:val="006D22A8"/>
    <w:rsid w:val="006D263A"/>
    <w:rsid w:val="006D2AAA"/>
    <w:rsid w:val="006D48FC"/>
    <w:rsid w:val="006D772B"/>
    <w:rsid w:val="006E0568"/>
    <w:rsid w:val="006E156D"/>
    <w:rsid w:val="006E37D7"/>
    <w:rsid w:val="006E3AC5"/>
    <w:rsid w:val="006F3C35"/>
    <w:rsid w:val="00702E5A"/>
    <w:rsid w:val="00705E44"/>
    <w:rsid w:val="0070681A"/>
    <w:rsid w:val="0071136B"/>
    <w:rsid w:val="00725B54"/>
    <w:rsid w:val="0073119E"/>
    <w:rsid w:val="00745EA7"/>
    <w:rsid w:val="00750B75"/>
    <w:rsid w:val="0075223C"/>
    <w:rsid w:val="00753D89"/>
    <w:rsid w:val="00755768"/>
    <w:rsid w:val="007567B7"/>
    <w:rsid w:val="00756DB6"/>
    <w:rsid w:val="00760E40"/>
    <w:rsid w:val="007630A0"/>
    <w:rsid w:val="00764A7A"/>
    <w:rsid w:val="00771072"/>
    <w:rsid w:val="00772C2A"/>
    <w:rsid w:val="00775F4C"/>
    <w:rsid w:val="00790D13"/>
    <w:rsid w:val="007921AC"/>
    <w:rsid w:val="00792200"/>
    <w:rsid w:val="0079286D"/>
    <w:rsid w:val="007934AE"/>
    <w:rsid w:val="007936DF"/>
    <w:rsid w:val="007945DA"/>
    <w:rsid w:val="007946E1"/>
    <w:rsid w:val="007966BA"/>
    <w:rsid w:val="00796BEA"/>
    <w:rsid w:val="007A44BC"/>
    <w:rsid w:val="007B5CF4"/>
    <w:rsid w:val="007B7F27"/>
    <w:rsid w:val="007C5285"/>
    <w:rsid w:val="007C6005"/>
    <w:rsid w:val="007C6852"/>
    <w:rsid w:val="007D080A"/>
    <w:rsid w:val="007D40F8"/>
    <w:rsid w:val="007D45C2"/>
    <w:rsid w:val="007D4AD7"/>
    <w:rsid w:val="007D7566"/>
    <w:rsid w:val="007D7B07"/>
    <w:rsid w:val="007D7F77"/>
    <w:rsid w:val="007E0835"/>
    <w:rsid w:val="007E0C37"/>
    <w:rsid w:val="007E153E"/>
    <w:rsid w:val="007E3A89"/>
    <w:rsid w:val="007F06B0"/>
    <w:rsid w:val="007F6A71"/>
    <w:rsid w:val="00800776"/>
    <w:rsid w:val="00806A8C"/>
    <w:rsid w:val="0081554D"/>
    <w:rsid w:val="0081718B"/>
    <w:rsid w:val="00825776"/>
    <w:rsid w:val="00827117"/>
    <w:rsid w:val="00827B7B"/>
    <w:rsid w:val="00830DC0"/>
    <w:rsid w:val="00831275"/>
    <w:rsid w:val="00832873"/>
    <w:rsid w:val="008329E4"/>
    <w:rsid w:val="0083412C"/>
    <w:rsid w:val="0083663B"/>
    <w:rsid w:val="008367CF"/>
    <w:rsid w:val="00836D97"/>
    <w:rsid w:val="00837BF0"/>
    <w:rsid w:val="00837FED"/>
    <w:rsid w:val="00841BD5"/>
    <w:rsid w:val="00843AB9"/>
    <w:rsid w:val="00843BB2"/>
    <w:rsid w:val="008462B0"/>
    <w:rsid w:val="008500FC"/>
    <w:rsid w:val="00854395"/>
    <w:rsid w:val="0085709E"/>
    <w:rsid w:val="0086115A"/>
    <w:rsid w:val="008648F9"/>
    <w:rsid w:val="00866CC0"/>
    <w:rsid w:val="00867468"/>
    <w:rsid w:val="00867ABA"/>
    <w:rsid w:val="00870AB8"/>
    <w:rsid w:val="00870ACB"/>
    <w:rsid w:val="00871ECC"/>
    <w:rsid w:val="00871FB8"/>
    <w:rsid w:val="008749A8"/>
    <w:rsid w:val="00874A49"/>
    <w:rsid w:val="00874CB5"/>
    <w:rsid w:val="00880BC1"/>
    <w:rsid w:val="00880F0F"/>
    <w:rsid w:val="00882240"/>
    <w:rsid w:val="008837E5"/>
    <w:rsid w:val="0088778F"/>
    <w:rsid w:val="00887CBF"/>
    <w:rsid w:val="00890359"/>
    <w:rsid w:val="00890C33"/>
    <w:rsid w:val="008914EB"/>
    <w:rsid w:val="008970E4"/>
    <w:rsid w:val="008A356F"/>
    <w:rsid w:val="008A3F56"/>
    <w:rsid w:val="008A7CAF"/>
    <w:rsid w:val="008B0407"/>
    <w:rsid w:val="008B1F33"/>
    <w:rsid w:val="008B6145"/>
    <w:rsid w:val="008B6D84"/>
    <w:rsid w:val="008C0AC4"/>
    <w:rsid w:val="008C3832"/>
    <w:rsid w:val="008D3AE8"/>
    <w:rsid w:val="008D5C9A"/>
    <w:rsid w:val="008D7810"/>
    <w:rsid w:val="008E0014"/>
    <w:rsid w:val="008E1369"/>
    <w:rsid w:val="008E477A"/>
    <w:rsid w:val="008E4FEB"/>
    <w:rsid w:val="008E7653"/>
    <w:rsid w:val="008F5F55"/>
    <w:rsid w:val="008F70FD"/>
    <w:rsid w:val="009003F2"/>
    <w:rsid w:val="0090100C"/>
    <w:rsid w:val="0090121C"/>
    <w:rsid w:val="00903554"/>
    <w:rsid w:val="00903AC3"/>
    <w:rsid w:val="0090460E"/>
    <w:rsid w:val="00904C73"/>
    <w:rsid w:val="009122ED"/>
    <w:rsid w:val="00915A5B"/>
    <w:rsid w:val="00915B9F"/>
    <w:rsid w:val="00921443"/>
    <w:rsid w:val="009217B4"/>
    <w:rsid w:val="00922B46"/>
    <w:rsid w:val="00924A88"/>
    <w:rsid w:val="00925989"/>
    <w:rsid w:val="00926B42"/>
    <w:rsid w:val="0093024B"/>
    <w:rsid w:val="009302A0"/>
    <w:rsid w:val="0093067E"/>
    <w:rsid w:val="0093313D"/>
    <w:rsid w:val="00937CF3"/>
    <w:rsid w:val="00940D2C"/>
    <w:rsid w:val="00942050"/>
    <w:rsid w:val="009446B3"/>
    <w:rsid w:val="009467FF"/>
    <w:rsid w:val="0094694E"/>
    <w:rsid w:val="00950200"/>
    <w:rsid w:val="00953E5C"/>
    <w:rsid w:val="009541CC"/>
    <w:rsid w:val="00955D97"/>
    <w:rsid w:val="009573AB"/>
    <w:rsid w:val="009602CA"/>
    <w:rsid w:val="00960329"/>
    <w:rsid w:val="00961077"/>
    <w:rsid w:val="00961A85"/>
    <w:rsid w:val="009652C7"/>
    <w:rsid w:val="009660E1"/>
    <w:rsid w:val="00966F6B"/>
    <w:rsid w:val="009707E2"/>
    <w:rsid w:val="00970929"/>
    <w:rsid w:val="0097193C"/>
    <w:rsid w:val="009725E3"/>
    <w:rsid w:val="00974639"/>
    <w:rsid w:val="0097608E"/>
    <w:rsid w:val="0098034A"/>
    <w:rsid w:val="009843E3"/>
    <w:rsid w:val="00985A76"/>
    <w:rsid w:val="00994324"/>
    <w:rsid w:val="0099734F"/>
    <w:rsid w:val="009A21BB"/>
    <w:rsid w:val="009A6B1A"/>
    <w:rsid w:val="009B0936"/>
    <w:rsid w:val="009B1705"/>
    <w:rsid w:val="009B37D5"/>
    <w:rsid w:val="009B3BAA"/>
    <w:rsid w:val="009B4500"/>
    <w:rsid w:val="009B5EF7"/>
    <w:rsid w:val="009C2496"/>
    <w:rsid w:val="009C436A"/>
    <w:rsid w:val="009C5DB7"/>
    <w:rsid w:val="009C6E4A"/>
    <w:rsid w:val="009C7814"/>
    <w:rsid w:val="009D08D7"/>
    <w:rsid w:val="009D1567"/>
    <w:rsid w:val="009D18AF"/>
    <w:rsid w:val="009D4C70"/>
    <w:rsid w:val="009E0A2A"/>
    <w:rsid w:val="009E26D3"/>
    <w:rsid w:val="009E49C3"/>
    <w:rsid w:val="009E77A6"/>
    <w:rsid w:val="009F1C5B"/>
    <w:rsid w:val="009F53BA"/>
    <w:rsid w:val="009F7D71"/>
    <w:rsid w:val="00A0286C"/>
    <w:rsid w:val="00A037D5"/>
    <w:rsid w:val="00A06A02"/>
    <w:rsid w:val="00A07351"/>
    <w:rsid w:val="00A07BA1"/>
    <w:rsid w:val="00A1134F"/>
    <w:rsid w:val="00A11FA5"/>
    <w:rsid w:val="00A14022"/>
    <w:rsid w:val="00A14F9F"/>
    <w:rsid w:val="00A16AD2"/>
    <w:rsid w:val="00A25C31"/>
    <w:rsid w:val="00A271FE"/>
    <w:rsid w:val="00A335B1"/>
    <w:rsid w:val="00A40797"/>
    <w:rsid w:val="00A41B1E"/>
    <w:rsid w:val="00A42226"/>
    <w:rsid w:val="00A46D15"/>
    <w:rsid w:val="00A50FA4"/>
    <w:rsid w:val="00A513B5"/>
    <w:rsid w:val="00A54209"/>
    <w:rsid w:val="00A558A1"/>
    <w:rsid w:val="00A5615B"/>
    <w:rsid w:val="00A561E8"/>
    <w:rsid w:val="00A56FBF"/>
    <w:rsid w:val="00A573C8"/>
    <w:rsid w:val="00A60BBA"/>
    <w:rsid w:val="00A61075"/>
    <w:rsid w:val="00A6341A"/>
    <w:rsid w:val="00A65111"/>
    <w:rsid w:val="00A653DF"/>
    <w:rsid w:val="00A65616"/>
    <w:rsid w:val="00A7092C"/>
    <w:rsid w:val="00A715B5"/>
    <w:rsid w:val="00A72772"/>
    <w:rsid w:val="00A728E9"/>
    <w:rsid w:val="00A82103"/>
    <w:rsid w:val="00A831BA"/>
    <w:rsid w:val="00A83F16"/>
    <w:rsid w:val="00A84A77"/>
    <w:rsid w:val="00A84FD8"/>
    <w:rsid w:val="00A85465"/>
    <w:rsid w:val="00A86278"/>
    <w:rsid w:val="00A879AB"/>
    <w:rsid w:val="00A93B6F"/>
    <w:rsid w:val="00A93C17"/>
    <w:rsid w:val="00A94CE2"/>
    <w:rsid w:val="00A97C4B"/>
    <w:rsid w:val="00A97FBE"/>
    <w:rsid w:val="00AA32C1"/>
    <w:rsid w:val="00AA5545"/>
    <w:rsid w:val="00AA6721"/>
    <w:rsid w:val="00AA756C"/>
    <w:rsid w:val="00AB0659"/>
    <w:rsid w:val="00AB2874"/>
    <w:rsid w:val="00AB5009"/>
    <w:rsid w:val="00AB755F"/>
    <w:rsid w:val="00AC25C4"/>
    <w:rsid w:val="00AC374A"/>
    <w:rsid w:val="00AC3A2F"/>
    <w:rsid w:val="00AC3ECA"/>
    <w:rsid w:val="00AC60FA"/>
    <w:rsid w:val="00AC62F8"/>
    <w:rsid w:val="00AD4494"/>
    <w:rsid w:val="00AE0ADF"/>
    <w:rsid w:val="00AE4381"/>
    <w:rsid w:val="00AE57E3"/>
    <w:rsid w:val="00AE6F0F"/>
    <w:rsid w:val="00AF1140"/>
    <w:rsid w:val="00AF3013"/>
    <w:rsid w:val="00AF3EA9"/>
    <w:rsid w:val="00AF545E"/>
    <w:rsid w:val="00AF7719"/>
    <w:rsid w:val="00B0040C"/>
    <w:rsid w:val="00B0151C"/>
    <w:rsid w:val="00B06660"/>
    <w:rsid w:val="00B06DED"/>
    <w:rsid w:val="00B116EB"/>
    <w:rsid w:val="00B1409E"/>
    <w:rsid w:val="00B14572"/>
    <w:rsid w:val="00B146AB"/>
    <w:rsid w:val="00B178E6"/>
    <w:rsid w:val="00B22362"/>
    <w:rsid w:val="00B24756"/>
    <w:rsid w:val="00B25203"/>
    <w:rsid w:val="00B341E7"/>
    <w:rsid w:val="00B346DF"/>
    <w:rsid w:val="00B34A66"/>
    <w:rsid w:val="00B400D4"/>
    <w:rsid w:val="00B40F10"/>
    <w:rsid w:val="00B42425"/>
    <w:rsid w:val="00B43513"/>
    <w:rsid w:val="00B44F9F"/>
    <w:rsid w:val="00B46392"/>
    <w:rsid w:val="00B53AAC"/>
    <w:rsid w:val="00B5524B"/>
    <w:rsid w:val="00B62F9A"/>
    <w:rsid w:val="00B66C24"/>
    <w:rsid w:val="00B72B42"/>
    <w:rsid w:val="00B72CA1"/>
    <w:rsid w:val="00B7725F"/>
    <w:rsid w:val="00B77476"/>
    <w:rsid w:val="00B80E22"/>
    <w:rsid w:val="00B82CCE"/>
    <w:rsid w:val="00B8439D"/>
    <w:rsid w:val="00B87D81"/>
    <w:rsid w:val="00B90300"/>
    <w:rsid w:val="00B9094F"/>
    <w:rsid w:val="00B90E60"/>
    <w:rsid w:val="00B9289E"/>
    <w:rsid w:val="00B9315E"/>
    <w:rsid w:val="00B94100"/>
    <w:rsid w:val="00B9524B"/>
    <w:rsid w:val="00B95F7A"/>
    <w:rsid w:val="00BA0992"/>
    <w:rsid w:val="00BA45A7"/>
    <w:rsid w:val="00BA4EB3"/>
    <w:rsid w:val="00BA4F55"/>
    <w:rsid w:val="00BA6823"/>
    <w:rsid w:val="00BA7970"/>
    <w:rsid w:val="00BB0C16"/>
    <w:rsid w:val="00BB0DB9"/>
    <w:rsid w:val="00BB1E88"/>
    <w:rsid w:val="00BB1FDB"/>
    <w:rsid w:val="00BB3192"/>
    <w:rsid w:val="00BB7497"/>
    <w:rsid w:val="00BC0AC3"/>
    <w:rsid w:val="00BC1B5D"/>
    <w:rsid w:val="00BC2108"/>
    <w:rsid w:val="00BC522D"/>
    <w:rsid w:val="00BC6B0A"/>
    <w:rsid w:val="00BD1EBD"/>
    <w:rsid w:val="00BD4D9C"/>
    <w:rsid w:val="00BE17A0"/>
    <w:rsid w:val="00BE34EC"/>
    <w:rsid w:val="00BE55E4"/>
    <w:rsid w:val="00BE59C1"/>
    <w:rsid w:val="00BF1654"/>
    <w:rsid w:val="00BF629F"/>
    <w:rsid w:val="00C00CD0"/>
    <w:rsid w:val="00C0187A"/>
    <w:rsid w:val="00C04A5C"/>
    <w:rsid w:val="00C05716"/>
    <w:rsid w:val="00C16CE6"/>
    <w:rsid w:val="00C22717"/>
    <w:rsid w:val="00C22A4F"/>
    <w:rsid w:val="00C23233"/>
    <w:rsid w:val="00C26AFA"/>
    <w:rsid w:val="00C301D3"/>
    <w:rsid w:val="00C311CB"/>
    <w:rsid w:val="00C327AA"/>
    <w:rsid w:val="00C37BE5"/>
    <w:rsid w:val="00C40A67"/>
    <w:rsid w:val="00C43972"/>
    <w:rsid w:val="00C45756"/>
    <w:rsid w:val="00C520AA"/>
    <w:rsid w:val="00C53D4C"/>
    <w:rsid w:val="00C721B5"/>
    <w:rsid w:val="00C75B08"/>
    <w:rsid w:val="00C829EB"/>
    <w:rsid w:val="00C82A95"/>
    <w:rsid w:val="00C84C45"/>
    <w:rsid w:val="00C8505E"/>
    <w:rsid w:val="00C87C5C"/>
    <w:rsid w:val="00C87C8C"/>
    <w:rsid w:val="00C900BD"/>
    <w:rsid w:val="00C90CF4"/>
    <w:rsid w:val="00C94991"/>
    <w:rsid w:val="00C97A3C"/>
    <w:rsid w:val="00CA0F2B"/>
    <w:rsid w:val="00CA29C2"/>
    <w:rsid w:val="00CB0682"/>
    <w:rsid w:val="00CB2919"/>
    <w:rsid w:val="00CC0167"/>
    <w:rsid w:val="00CC029C"/>
    <w:rsid w:val="00CC0918"/>
    <w:rsid w:val="00CC0E58"/>
    <w:rsid w:val="00CC2173"/>
    <w:rsid w:val="00CC26CF"/>
    <w:rsid w:val="00CC3CA1"/>
    <w:rsid w:val="00CC458A"/>
    <w:rsid w:val="00CC4B22"/>
    <w:rsid w:val="00CC6835"/>
    <w:rsid w:val="00CC68F7"/>
    <w:rsid w:val="00CD04F4"/>
    <w:rsid w:val="00CD13A5"/>
    <w:rsid w:val="00CD2012"/>
    <w:rsid w:val="00CD7E12"/>
    <w:rsid w:val="00CE5DDE"/>
    <w:rsid w:val="00CE6EF5"/>
    <w:rsid w:val="00CE736B"/>
    <w:rsid w:val="00CE7B0B"/>
    <w:rsid w:val="00CF5BB3"/>
    <w:rsid w:val="00CF6018"/>
    <w:rsid w:val="00CF7A2E"/>
    <w:rsid w:val="00CF7B52"/>
    <w:rsid w:val="00D04A4D"/>
    <w:rsid w:val="00D0614B"/>
    <w:rsid w:val="00D06430"/>
    <w:rsid w:val="00D07824"/>
    <w:rsid w:val="00D10656"/>
    <w:rsid w:val="00D11A6B"/>
    <w:rsid w:val="00D1275E"/>
    <w:rsid w:val="00D12BDB"/>
    <w:rsid w:val="00D14ED1"/>
    <w:rsid w:val="00D16D80"/>
    <w:rsid w:val="00D16EB8"/>
    <w:rsid w:val="00D209B5"/>
    <w:rsid w:val="00D20E63"/>
    <w:rsid w:val="00D24C4F"/>
    <w:rsid w:val="00D270FF"/>
    <w:rsid w:val="00D2763D"/>
    <w:rsid w:val="00D31113"/>
    <w:rsid w:val="00D32AC9"/>
    <w:rsid w:val="00D33623"/>
    <w:rsid w:val="00D37300"/>
    <w:rsid w:val="00D37429"/>
    <w:rsid w:val="00D44342"/>
    <w:rsid w:val="00D45007"/>
    <w:rsid w:val="00D47F2A"/>
    <w:rsid w:val="00D53B43"/>
    <w:rsid w:val="00D54E6C"/>
    <w:rsid w:val="00D55555"/>
    <w:rsid w:val="00D61643"/>
    <w:rsid w:val="00D6211B"/>
    <w:rsid w:val="00D6485E"/>
    <w:rsid w:val="00D71A98"/>
    <w:rsid w:val="00D71ADF"/>
    <w:rsid w:val="00D72A11"/>
    <w:rsid w:val="00D744B9"/>
    <w:rsid w:val="00D8001D"/>
    <w:rsid w:val="00D8265B"/>
    <w:rsid w:val="00D84160"/>
    <w:rsid w:val="00D850C0"/>
    <w:rsid w:val="00D8629B"/>
    <w:rsid w:val="00D875DF"/>
    <w:rsid w:val="00D91CFB"/>
    <w:rsid w:val="00D93076"/>
    <w:rsid w:val="00D9373A"/>
    <w:rsid w:val="00D959E1"/>
    <w:rsid w:val="00D95FC3"/>
    <w:rsid w:val="00D961E3"/>
    <w:rsid w:val="00D96DC8"/>
    <w:rsid w:val="00D97A24"/>
    <w:rsid w:val="00DA2C72"/>
    <w:rsid w:val="00DA33A9"/>
    <w:rsid w:val="00DA4FB8"/>
    <w:rsid w:val="00DA5380"/>
    <w:rsid w:val="00DA55D6"/>
    <w:rsid w:val="00DA6567"/>
    <w:rsid w:val="00DB179A"/>
    <w:rsid w:val="00DB1D64"/>
    <w:rsid w:val="00DB293F"/>
    <w:rsid w:val="00DB413A"/>
    <w:rsid w:val="00DB586A"/>
    <w:rsid w:val="00DC5B39"/>
    <w:rsid w:val="00DD0137"/>
    <w:rsid w:val="00DD1AA0"/>
    <w:rsid w:val="00DD27C9"/>
    <w:rsid w:val="00DD39BA"/>
    <w:rsid w:val="00DD59C4"/>
    <w:rsid w:val="00DE70CA"/>
    <w:rsid w:val="00DF0C25"/>
    <w:rsid w:val="00DF4483"/>
    <w:rsid w:val="00DF58B1"/>
    <w:rsid w:val="00DF69DA"/>
    <w:rsid w:val="00DF77B5"/>
    <w:rsid w:val="00E0028A"/>
    <w:rsid w:val="00E011D1"/>
    <w:rsid w:val="00E01D07"/>
    <w:rsid w:val="00E0356F"/>
    <w:rsid w:val="00E03B98"/>
    <w:rsid w:val="00E0417D"/>
    <w:rsid w:val="00E047AF"/>
    <w:rsid w:val="00E0545C"/>
    <w:rsid w:val="00E0688C"/>
    <w:rsid w:val="00E116E4"/>
    <w:rsid w:val="00E16EE8"/>
    <w:rsid w:val="00E17757"/>
    <w:rsid w:val="00E2367A"/>
    <w:rsid w:val="00E25509"/>
    <w:rsid w:val="00E26F85"/>
    <w:rsid w:val="00E276A8"/>
    <w:rsid w:val="00E303A0"/>
    <w:rsid w:val="00E31668"/>
    <w:rsid w:val="00E3696A"/>
    <w:rsid w:val="00E36DBA"/>
    <w:rsid w:val="00E4332D"/>
    <w:rsid w:val="00E43F5A"/>
    <w:rsid w:val="00E45F4D"/>
    <w:rsid w:val="00E46E3E"/>
    <w:rsid w:val="00E51F65"/>
    <w:rsid w:val="00E56D6F"/>
    <w:rsid w:val="00E57015"/>
    <w:rsid w:val="00E601BC"/>
    <w:rsid w:val="00E665C5"/>
    <w:rsid w:val="00E739B2"/>
    <w:rsid w:val="00E73C80"/>
    <w:rsid w:val="00E74B5B"/>
    <w:rsid w:val="00E75254"/>
    <w:rsid w:val="00E80002"/>
    <w:rsid w:val="00E839BA"/>
    <w:rsid w:val="00E919E5"/>
    <w:rsid w:val="00E9256C"/>
    <w:rsid w:val="00EA0C3D"/>
    <w:rsid w:val="00EA0DB1"/>
    <w:rsid w:val="00EA49E6"/>
    <w:rsid w:val="00EA53E2"/>
    <w:rsid w:val="00EA5EE8"/>
    <w:rsid w:val="00EA67F8"/>
    <w:rsid w:val="00EA7595"/>
    <w:rsid w:val="00EB0AF9"/>
    <w:rsid w:val="00EB22DC"/>
    <w:rsid w:val="00EB3335"/>
    <w:rsid w:val="00EB5A1D"/>
    <w:rsid w:val="00EB6427"/>
    <w:rsid w:val="00EC0264"/>
    <w:rsid w:val="00EC0F8A"/>
    <w:rsid w:val="00EC1900"/>
    <w:rsid w:val="00EC492C"/>
    <w:rsid w:val="00EC5626"/>
    <w:rsid w:val="00ED0662"/>
    <w:rsid w:val="00ED61A9"/>
    <w:rsid w:val="00ED667C"/>
    <w:rsid w:val="00ED69D7"/>
    <w:rsid w:val="00EE2230"/>
    <w:rsid w:val="00EE4259"/>
    <w:rsid w:val="00EE5C11"/>
    <w:rsid w:val="00EE7C57"/>
    <w:rsid w:val="00EF235C"/>
    <w:rsid w:val="00EF353D"/>
    <w:rsid w:val="00EF49C2"/>
    <w:rsid w:val="00EF59CD"/>
    <w:rsid w:val="00EF5FE1"/>
    <w:rsid w:val="00F134A1"/>
    <w:rsid w:val="00F13F74"/>
    <w:rsid w:val="00F154FE"/>
    <w:rsid w:val="00F21B94"/>
    <w:rsid w:val="00F21F8F"/>
    <w:rsid w:val="00F26FC9"/>
    <w:rsid w:val="00F275C7"/>
    <w:rsid w:val="00F43631"/>
    <w:rsid w:val="00F43F18"/>
    <w:rsid w:val="00F451CD"/>
    <w:rsid w:val="00F50989"/>
    <w:rsid w:val="00F54860"/>
    <w:rsid w:val="00F54C5B"/>
    <w:rsid w:val="00F610D4"/>
    <w:rsid w:val="00F624B8"/>
    <w:rsid w:val="00F66B9A"/>
    <w:rsid w:val="00F67D55"/>
    <w:rsid w:val="00F7688D"/>
    <w:rsid w:val="00F77382"/>
    <w:rsid w:val="00F846AF"/>
    <w:rsid w:val="00F84D9D"/>
    <w:rsid w:val="00F8689B"/>
    <w:rsid w:val="00F9228B"/>
    <w:rsid w:val="00F946C7"/>
    <w:rsid w:val="00F97FCC"/>
    <w:rsid w:val="00FA0101"/>
    <w:rsid w:val="00FA7CE1"/>
    <w:rsid w:val="00FB5A47"/>
    <w:rsid w:val="00FB679A"/>
    <w:rsid w:val="00FB7F5E"/>
    <w:rsid w:val="00FC0276"/>
    <w:rsid w:val="00FC26E0"/>
    <w:rsid w:val="00FC42C4"/>
    <w:rsid w:val="00FC46DA"/>
    <w:rsid w:val="00FC6BDB"/>
    <w:rsid w:val="00FD24D2"/>
    <w:rsid w:val="00FD481A"/>
    <w:rsid w:val="00FD54DC"/>
    <w:rsid w:val="00FD584E"/>
    <w:rsid w:val="00FD79ED"/>
    <w:rsid w:val="00FE5E5D"/>
    <w:rsid w:val="00FE657F"/>
    <w:rsid w:val="00FE7966"/>
    <w:rsid w:val="00FE7DFE"/>
    <w:rsid w:val="00FF1C6C"/>
    <w:rsid w:val="00FF2DCA"/>
    <w:rsid w:val="00FF2E0E"/>
    <w:rsid w:val="00FF5CC3"/>
    <w:rsid w:val="00FF62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69A5257"/>
  <w15:docId w15:val="{EEA970E9-6C63-49EA-93FA-FFA91CFF4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autoRedefine/>
    <w:uiPriority w:val="9"/>
    <w:unhideWhenUsed/>
    <w:qFormat/>
    <w:rsid w:val="00B72B42"/>
    <w:pPr>
      <w:keepNext/>
      <w:keepLines/>
      <w:spacing w:after="0" w:line="240" w:lineRule="auto"/>
      <w:outlineLvl w:val="2"/>
    </w:pPr>
    <w:rPr>
      <w:rFonts w:ascii="Arial" w:eastAsia="Times New Roman" w:hAnsi="Arial"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46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6B3"/>
    <w:rPr>
      <w:rFonts w:ascii="Tahoma" w:hAnsi="Tahoma" w:cs="Tahoma"/>
      <w:sz w:val="16"/>
      <w:szCs w:val="16"/>
    </w:rPr>
  </w:style>
  <w:style w:type="table" w:styleId="TableGrid">
    <w:name w:val="Table Grid"/>
    <w:basedOn w:val="TableNormal"/>
    <w:uiPriority w:val="59"/>
    <w:rsid w:val="0094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46B3"/>
    <w:pPr>
      <w:ind w:left="720"/>
      <w:contextualSpacing/>
    </w:pPr>
  </w:style>
  <w:style w:type="paragraph" w:styleId="Header">
    <w:name w:val="header"/>
    <w:basedOn w:val="Normal"/>
    <w:link w:val="HeaderChar"/>
    <w:uiPriority w:val="99"/>
    <w:unhideWhenUsed/>
    <w:rsid w:val="00267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B67"/>
  </w:style>
  <w:style w:type="paragraph" w:styleId="Footer">
    <w:name w:val="footer"/>
    <w:basedOn w:val="Normal"/>
    <w:link w:val="FooterChar"/>
    <w:uiPriority w:val="99"/>
    <w:unhideWhenUsed/>
    <w:rsid w:val="00267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7B67"/>
  </w:style>
  <w:style w:type="character" w:customStyle="1" w:styleId="Heading3Char">
    <w:name w:val="Heading 3 Char"/>
    <w:basedOn w:val="DefaultParagraphFont"/>
    <w:link w:val="Heading3"/>
    <w:uiPriority w:val="9"/>
    <w:rsid w:val="00B72B42"/>
    <w:rPr>
      <w:rFonts w:ascii="Arial" w:eastAsia="Times New Roman" w:hAnsi="Arial" w:cs="Times New Roman"/>
      <w:b/>
      <w:bCs/>
      <w:sz w:val="24"/>
    </w:rPr>
  </w:style>
  <w:style w:type="character" w:styleId="CommentReference">
    <w:name w:val="annotation reference"/>
    <w:basedOn w:val="DefaultParagraphFont"/>
    <w:uiPriority w:val="99"/>
    <w:semiHidden/>
    <w:unhideWhenUsed/>
    <w:rsid w:val="00A83F16"/>
    <w:rPr>
      <w:sz w:val="16"/>
      <w:szCs w:val="16"/>
    </w:rPr>
  </w:style>
  <w:style w:type="paragraph" w:styleId="CommentText">
    <w:name w:val="annotation text"/>
    <w:basedOn w:val="Normal"/>
    <w:link w:val="CommentTextChar"/>
    <w:uiPriority w:val="99"/>
    <w:unhideWhenUsed/>
    <w:rsid w:val="00A83F16"/>
    <w:pPr>
      <w:spacing w:line="240" w:lineRule="auto"/>
    </w:pPr>
    <w:rPr>
      <w:sz w:val="20"/>
      <w:szCs w:val="20"/>
    </w:rPr>
  </w:style>
  <w:style w:type="character" w:customStyle="1" w:styleId="CommentTextChar">
    <w:name w:val="Comment Text Char"/>
    <w:basedOn w:val="DefaultParagraphFont"/>
    <w:link w:val="CommentText"/>
    <w:uiPriority w:val="99"/>
    <w:rsid w:val="00A83F16"/>
    <w:rPr>
      <w:sz w:val="20"/>
      <w:szCs w:val="20"/>
    </w:rPr>
  </w:style>
  <w:style w:type="paragraph" w:styleId="CommentSubject">
    <w:name w:val="annotation subject"/>
    <w:basedOn w:val="CommentText"/>
    <w:next w:val="CommentText"/>
    <w:link w:val="CommentSubjectChar"/>
    <w:uiPriority w:val="99"/>
    <w:semiHidden/>
    <w:unhideWhenUsed/>
    <w:rsid w:val="00A83F16"/>
    <w:rPr>
      <w:b/>
      <w:bCs/>
    </w:rPr>
  </w:style>
  <w:style w:type="character" w:customStyle="1" w:styleId="CommentSubjectChar">
    <w:name w:val="Comment Subject Char"/>
    <w:basedOn w:val="CommentTextChar"/>
    <w:link w:val="CommentSubject"/>
    <w:uiPriority w:val="99"/>
    <w:semiHidden/>
    <w:rsid w:val="00A83F16"/>
    <w:rPr>
      <w:b/>
      <w:bCs/>
      <w:sz w:val="20"/>
      <w:szCs w:val="20"/>
    </w:rPr>
  </w:style>
  <w:style w:type="paragraph" w:styleId="Revision">
    <w:name w:val="Revision"/>
    <w:hidden/>
    <w:uiPriority w:val="99"/>
    <w:semiHidden/>
    <w:rsid w:val="009122ED"/>
    <w:pPr>
      <w:spacing w:after="0" w:line="240" w:lineRule="auto"/>
    </w:pPr>
  </w:style>
  <w:style w:type="character" w:styleId="Hyperlink">
    <w:name w:val="Hyperlink"/>
    <w:basedOn w:val="DefaultParagraphFont"/>
    <w:uiPriority w:val="99"/>
    <w:unhideWhenUsed/>
    <w:rsid w:val="00D61643"/>
    <w:rPr>
      <w:color w:val="0000FF" w:themeColor="hyperlink"/>
      <w:u w:val="single"/>
    </w:rPr>
  </w:style>
  <w:style w:type="character" w:customStyle="1" w:styleId="UnresolvedMention1">
    <w:name w:val="Unresolved Mention1"/>
    <w:basedOn w:val="DefaultParagraphFont"/>
    <w:uiPriority w:val="99"/>
    <w:semiHidden/>
    <w:unhideWhenUsed/>
    <w:rsid w:val="00421010"/>
    <w:rPr>
      <w:color w:val="605E5C"/>
      <w:shd w:val="clear" w:color="auto" w:fill="E1DFDD"/>
    </w:rPr>
  </w:style>
  <w:style w:type="paragraph" w:styleId="NormalWeb">
    <w:name w:val="Normal (Web)"/>
    <w:basedOn w:val="Normal"/>
    <w:uiPriority w:val="99"/>
    <w:unhideWhenUsed/>
    <w:rsid w:val="00940D2C"/>
    <w:pPr>
      <w:spacing w:before="100" w:beforeAutospacing="1" w:after="100" w:afterAutospacing="1" w:line="240" w:lineRule="auto"/>
    </w:pPr>
    <w:rPr>
      <w:rFonts w:ascii="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E74B5B"/>
    <w:rPr>
      <w:color w:val="800080" w:themeColor="followedHyperlink"/>
      <w:u w:val="single"/>
    </w:rPr>
  </w:style>
  <w:style w:type="character" w:styleId="UnresolvedMention">
    <w:name w:val="Unresolved Mention"/>
    <w:basedOn w:val="DefaultParagraphFont"/>
    <w:uiPriority w:val="99"/>
    <w:semiHidden/>
    <w:unhideWhenUsed/>
    <w:rsid w:val="00CC029C"/>
    <w:rPr>
      <w:color w:val="605E5C"/>
      <w:shd w:val="clear" w:color="auto" w:fill="E1DFDD"/>
    </w:rPr>
  </w:style>
  <w:style w:type="paragraph" w:customStyle="1" w:styleId="Default">
    <w:name w:val="Default"/>
    <w:rsid w:val="00531D4A"/>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n-US" w:eastAsia="en-CA"/>
      <w14:textOutline w14:w="0" w14:cap="flat" w14:cmpd="sng" w14:algn="ctr">
        <w14:noFill/>
        <w14:prstDash w14:val="solid"/>
        <w14:bevel/>
      </w14:textOutline>
    </w:rPr>
  </w:style>
  <w:style w:type="numbering" w:customStyle="1" w:styleId="ImportedStyle2">
    <w:name w:val="Imported Style 2"/>
    <w:rsid w:val="00531D4A"/>
    <w:pPr>
      <w:numPr>
        <w:numId w:val="4"/>
      </w:numPr>
    </w:pPr>
  </w:style>
  <w:style w:type="paragraph" w:styleId="PlainText">
    <w:name w:val="Plain Text"/>
    <w:basedOn w:val="Normal"/>
    <w:link w:val="PlainTextChar"/>
    <w:uiPriority w:val="99"/>
    <w:semiHidden/>
    <w:unhideWhenUsed/>
    <w:rsid w:val="00693E8F"/>
    <w:pPr>
      <w:spacing w:after="0" w:line="240" w:lineRule="auto"/>
    </w:pPr>
    <w:rPr>
      <w:rFonts w:ascii="Nirmala UI" w:hAnsi="Nirmala UI" w:cs="Nirmala UI"/>
      <w:color w:val="1F497D" w:themeColor="text2"/>
    </w:rPr>
  </w:style>
  <w:style w:type="character" w:customStyle="1" w:styleId="PlainTextChar">
    <w:name w:val="Plain Text Char"/>
    <w:basedOn w:val="DefaultParagraphFont"/>
    <w:link w:val="PlainText"/>
    <w:uiPriority w:val="99"/>
    <w:semiHidden/>
    <w:rsid w:val="00693E8F"/>
    <w:rPr>
      <w:rFonts w:ascii="Nirmala UI" w:hAnsi="Nirmala UI" w:cs="Nirmala UI"/>
      <w:color w:val="1F497D"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47879">
      <w:bodyDiv w:val="1"/>
      <w:marLeft w:val="0"/>
      <w:marRight w:val="0"/>
      <w:marTop w:val="0"/>
      <w:marBottom w:val="0"/>
      <w:divBdr>
        <w:top w:val="none" w:sz="0" w:space="0" w:color="auto"/>
        <w:left w:val="none" w:sz="0" w:space="0" w:color="auto"/>
        <w:bottom w:val="none" w:sz="0" w:space="0" w:color="auto"/>
        <w:right w:val="none" w:sz="0" w:space="0" w:color="auto"/>
      </w:divBdr>
    </w:div>
    <w:div w:id="62535499">
      <w:bodyDiv w:val="1"/>
      <w:marLeft w:val="0"/>
      <w:marRight w:val="0"/>
      <w:marTop w:val="0"/>
      <w:marBottom w:val="0"/>
      <w:divBdr>
        <w:top w:val="none" w:sz="0" w:space="0" w:color="auto"/>
        <w:left w:val="none" w:sz="0" w:space="0" w:color="auto"/>
        <w:bottom w:val="none" w:sz="0" w:space="0" w:color="auto"/>
        <w:right w:val="none" w:sz="0" w:space="0" w:color="auto"/>
      </w:divBdr>
    </w:div>
    <w:div w:id="148983761">
      <w:bodyDiv w:val="1"/>
      <w:marLeft w:val="0"/>
      <w:marRight w:val="0"/>
      <w:marTop w:val="0"/>
      <w:marBottom w:val="0"/>
      <w:divBdr>
        <w:top w:val="none" w:sz="0" w:space="0" w:color="auto"/>
        <w:left w:val="none" w:sz="0" w:space="0" w:color="auto"/>
        <w:bottom w:val="none" w:sz="0" w:space="0" w:color="auto"/>
        <w:right w:val="none" w:sz="0" w:space="0" w:color="auto"/>
      </w:divBdr>
    </w:div>
    <w:div w:id="254628115">
      <w:bodyDiv w:val="1"/>
      <w:marLeft w:val="0"/>
      <w:marRight w:val="0"/>
      <w:marTop w:val="0"/>
      <w:marBottom w:val="0"/>
      <w:divBdr>
        <w:top w:val="none" w:sz="0" w:space="0" w:color="auto"/>
        <w:left w:val="none" w:sz="0" w:space="0" w:color="auto"/>
        <w:bottom w:val="none" w:sz="0" w:space="0" w:color="auto"/>
        <w:right w:val="none" w:sz="0" w:space="0" w:color="auto"/>
      </w:divBdr>
    </w:div>
    <w:div w:id="357782047">
      <w:bodyDiv w:val="1"/>
      <w:marLeft w:val="0"/>
      <w:marRight w:val="0"/>
      <w:marTop w:val="0"/>
      <w:marBottom w:val="0"/>
      <w:divBdr>
        <w:top w:val="none" w:sz="0" w:space="0" w:color="auto"/>
        <w:left w:val="none" w:sz="0" w:space="0" w:color="auto"/>
        <w:bottom w:val="none" w:sz="0" w:space="0" w:color="auto"/>
        <w:right w:val="none" w:sz="0" w:space="0" w:color="auto"/>
      </w:divBdr>
    </w:div>
    <w:div w:id="382367817">
      <w:bodyDiv w:val="1"/>
      <w:marLeft w:val="0"/>
      <w:marRight w:val="0"/>
      <w:marTop w:val="0"/>
      <w:marBottom w:val="0"/>
      <w:divBdr>
        <w:top w:val="none" w:sz="0" w:space="0" w:color="auto"/>
        <w:left w:val="none" w:sz="0" w:space="0" w:color="auto"/>
        <w:bottom w:val="none" w:sz="0" w:space="0" w:color="auto"/>
        <w:right w:val="none" w:sz="0" w:space="0" w:color="auto"/>
      </w:divBdr>
    </w:div>
    <w:div w:id="433207339">
      <w:bodyDiv w:val="1"/>
      <w:marLeft w:val="0"/>
      <w:marRight w:val="0"/>
      <w:marTop w:val="0"/>
      <w:marBottom w:val="0"/>
      <w:divBdr>
        <w:top w:val="none" w:sz="0" w:space="0" w:color="auto"/>
        <w:left w:val="none" w:sz="0" w:space="0" w:color="auto"/>
        <w:bottom w:val="none" w:sz="0" w:space="0" w:color="auto"/>
        <w:right w:val="none" w:sz="0" w:space="0" w:color="auto"/>
      </w:divBdr>
    </w:div>
    <w:div w:id="472524005">
      <w:bodyDiv w:val="1"/>
      <w:marLeft w:val="0"/>
      <w:marRight w:val="0"/>
      <w:marTop w:val="0"/>
      <w:marBottom w:val="0"/>
      <w:divBdr>
        <w:top w:val="none" w:sz="0" w:space="0" w:color="auto"/>
        <w:left w:val="none" w:sz="0" w:space="0" w:color="auto"/>
        <w:bottom w:val="none" w:sz="0" w:space="0" w:color="auto"/>
        <w:right w:val="none" w:sz="0" w:space="0" w:color="auto"/>
      </w:divBdr>
    </w:div>
    <w:div w:id="474373726">
      <w:bodyDiv w:val="1"/>
      <w:marLeft w:val="0"/>
      <w:marRight w:val="0"/>
      <w:marTop w:val="0"/>
      <w:marBottom w:val="0"/>
      <w:divBdr>
        <w:top w:val="none" w:sz="0" w:space="0" w:color="auto"/>
        <w:left w:val="none" w:sz="0" w:space="0" w:color="auto"/>
        <w:bottom w:val="none" w:sz="0" w:space="0" w:color="auto"/>
        <w:right w:val="none" w:sz="0" w:space="0" w:color="auto"/>
      </w:divBdr>
    </w:div>
    <w:div w:id="505438527">
      <w:bodyDiv w:val="1"/>
      <w:marLeft w:val="0"/>
      <w:marRight w:val="0"/>
      <w:marTop w:val="0"/>
      <w:marBottom w:val="0"/>
      <w:divBdr>
        <w:top w:val="none" w:sz="0" w:space="0" w:color="auto"/>
        <w:left w:val="none" w:sz="0" w:space="0" w:color="auto"/>
        <w:bottom w:val="none" w:sz="0" w:space="0" w:color="auto"/>
        <w:right w:val="none" w:sz="0" w:space="0" w:color="auto"/>
      </w:divBdr>
    </w:div>
    <w:div w:id="557058787">
      <w:bodyDiv w:val="1"/>
      <w:marLeft w:val="0"/>
      <w:marRight w:val="0"/>
      <w:marTop w:val="0"/>
      <w:marBottom w:val="0"/>
      <w:divBdr>
        <w:top w:val="none" w:sz="0" w:space="0" w:color="auto"/>
        <w:left w:val="none" w:sz="0" w:space="0" w:color="auto"/>
        <w:bottom w:val="none" w:sz="0" w:space="0" w:color="auto"/>
        <w:right w:val="none" w:sz="0" w:space="0" w:color="auto"/>
      </w:divBdr>
    </w:div>
    <w:div w:id="562253296">
      <w:bodyDiv w:val="1"/>
      <w:marLeft w:val="0"/>
      <w:marRight w:val="0"/>
      <w:marTop w:val="0"/>
      <w:marBottom w:val="0"/>
      <w:divBdr>
        <w:top w:val="none" w:sz="0" w:space="0" w:color="auto"/>
        <w:left w:val="none" w:sz="0" w:space="0" w:color="auto"/>
        <w:bottom w:val="none" w:sz="0" w:space="0" w:color="auto"/>
        <w:right w:val="none" w:sz="0" w:space="0" w:color="auto"/>
      </w:divBdr>
    </w:div>
    <w:div w:id="590546378">
      <w:bodyDiv w:val="1"/>
      <w:marLeft w:val="0"/>
      <w:marRight w:val="0"/>
      <w:marTop w:val="0"/>
      <w:marBottom w:val="0"/>
      <w:divBdr>
        <w:top w:val="none" w:sz="0" w:space="0" w:color="auto"/>
        <w:left w:val="none" w:sz="0" w:space="0" w:color="auto"/>
        <w:bottom w:val="none" w:sz="0" w:space="0" w:color="auto"/>
        <w:right w:val="none" w:sz="0" w:space="0" w:color="auto"/>
      </w:divBdr>
    </w:div>
    <w:div w:id="593517244">
      <w:bodyDiv w:val="1"/>
      <w:marLeft w:val="0"/>
      <w:marRight w:val="0"/>
      <w:marTop w:val="0"/>
      <w:marBottom w:val="0"/>
      <w:divBdr>
        <w:top w:val="none" w:sz="0" w:space="0" w:color="auto"/>
        <w:left w:val="none" w:sz="0" w:space="0" w:color="auto"/>
        <w:bottom w:val="none" w:sz="0" w:space="0" w:color="auto"/>
        <w:right w:val="none" w:sz="0" w:space="0" w:color="auto"/>
      </w:divBdr>
    </w:div>
    <w:div w:id="688024436">
      <w:bodyDiv w:val="1"/>
      <w:marLeft w:val="0"/>
      <w:marRight w:val="0"/>
      <w:marTop w:val="0"/>
      <w:marBottom w:val="0"/>
      <w:divBdr>
        <w:top w:val="none" w:sz="0" w:space="0" w:color="auto"/>
        <w:left w:val="none" w:sz="0" w:space="0" w:color="auto"/>
        <w:bottom w:val="none" w:sz="0" w:space="0" w:color="auto"/>
        <w:right w:val="none" w:sz="0" w:space="0" w:color="auto"/>
      </w:divBdr>
    </w:div>
    <w:div w:id="718865752">
      <w:bodyDiv w:val="1"/>
      <w:marLeft w:val="0"/>
      <w:marRight w:val="0"/>
      <w:marTop w:val="0"/>
      <w:marBottom w:val="0"/>
      <w:divBdr>
        <w:top w:val="none" w:sz="0" w:space="0" w:color="auto"/>
        <w:left w:val="none" w:sz="0" w:space="0" w:color="auto"/>
        <w:bottom w:val="none" w:sz="0" w:space="0" w:color="auto"/>
        <w:right w:val="none" w:sz="0" w:space="0" w:color="auto"/>
      </w:divBdr>
    </w:div>
    <w:div w:id="775439473">
      <w:bodyDiv w:val="1"/>
      <w:marLeft w:val="0"/>
      <w:marRight w:val="0"/>
      <w:marTop w:val="0"/>
      <w:marBottom w:val="0"/>
      <w:divBdr>
        <w:top w:val="none" w:sz="0" w:space="0" w:color="auto"/>
        <w:left w:val="none" w:sz="0" w:space="0" w:color="auto"/>
        <w:bottom w:val="none" w:sz="0" w:space="0" w:color="auto"/>
        <w:right w:val="none" w:sz="0" w:space="0" w:color="auto"/>
      </w:divBdr>
    </w:div>
    <w:div w:id="792485079">
      <w:bodyDiv w:val="1"/>
      <w:marLeft w:val="0"/>
      <w:marRight w:val="0"/>
      <w:marTop w:val="0"/>
      <w:marBottom w:val="0"/>
      <w:divBdr>
        <w:top w:val="none" w:sz="0" w:space="0" w:color="auto"/>
        <w:left w:val="none" w:sz="0" w:space="0" w:color="auto"/>
        <w:bottom w:val="none" w:sz="0" w:space="0" w:color="auto"/>
        <w:right w:val="none" w:sz="0" w:space="0" w:color="auto"/>
      </w:divBdr>
    </w:div>
    <w:div w:id="801339079">
      <w:bodyDiv w:val="1"/>
      <w:marLeft w:val="0"/>
      <w:marRight w:val="0"/>
      <w:marTop w:val="0"/>
      <w:marBottom w:val="0"/>
      <w:divBdr>
        <w:top w:val="none" w:sz="0" w:space="0" w:color="auto"/>
        <w:left w:val="none" w:sz="0" w:space="0" w:color="auto"/>
        <w:bottom w:val="none" w:sz="0" w:space="0" w:color="auto"/>
        <w:right w:val="none" w:sz="0" w:space="0" w:color="auto"/>
      </w:divBdr>
    </w:div>
    <w:div w:id="886721139">
      <w:bodyDiv w:val="1"/>
      <w:marLeft w:val="0"/>
      <w:marRight w:val="0"/>
      <w:marTop w:val="0"/>
      <w:marBottom w:val="0"/>
      <w:divBdr>
        <w:top w:val="none" w:sz="0" w:space="0" w:color="auto"/>
        <w:left w:val="none" w:sz="0" w:space="0" w:color="auto"/>
        <w:bottom w:val="none" w:sz="0" w:space="0" w:color="auto"/>
        <w:right w:val="none" w:sz="0" w:space="0" w:color="auto"/>
      </w:divBdr>
    </w:div>
    <w:div w:id="1017001550">
      <w:bodyDiv w:val="1"/>
      <w:marLeft w:val="0"/>
      <w:marRight w:val="0"/>
      <w:marTop w:val="0"/>
      <w:marBottom w:val="0"/>
      <w:divBdr>
        <w:top w:val="none" w:sz="0" w:space="0" w:color="auto"/>
        <w:left w:val="none" w:sz="0" w:space="0" w:color="auto"/>
        <w:bottom w:val="none" w:sz="0" w:space="0" w:color="auto"/>
        <w:right w:val="none" w:sz="0" w:space="0" w:color="auto"/>
      </w:divBdr>
    </w:div>
    <w:div w:id="1042553371">
      <w:bodyDiv w:val="1"/>
      <w:marLeft w:val="0"/>
      <w:marRight w:val="0"/>
      <w:marTop w:val="0"/>
      <w:marBottom w:val="0"/>
      <w:divBdr>
        <w:top w:val="none" w:sz="0" w:space="0" w:color="auto"/>
        <w:left w:val="none" w:sz="0" w:space="0" w:color="auto"/>
        <w:bottom w:val="none" w:sz="0" w:space="0" w:color="auto"/>
        <w:right w:val="none" w:sz="0" w:space="0" w:color="auto"/>
      </w:divBdr>
    </w:div>
    <w:div w:id="1067342787">
      <w:bodyDiv w:val="1"/>
      <w:marLeft w:val="0"/>
      <w:marRight w:val="0"/>
      <w:marTop w:val="0"/>
      <w:marBottom w:val="0"/>
      <w:divBdr>
        <w:top w:val="none" w:sz="0" w:space="0" w:color="auto"/>
        <w:left w:val="none" w:sz="0" w:space="0" w:color="auto"/>
        <w:bottom w:val="none" w:sz="0" w:space="0" w:color="auto"/>
        <w:right w:val="none" w:sz="0" w:space="0" w:color="auto"/>
      </w:divBdr>
    </w:div>
    <w:div w:id="1221792847">
      <w:bodyDiv w:val="1"/>
      <w:marLeft w:val="0"/>
      <w:marRight w:val="0"/>
      <w:marTop w:val="0"/>
      <w:marBottom w:val="0"/>
      <w:divBdr>
        <w:top w:val="none" w:sz="0" w:space="0" w:color="auto"/>
        <w:left w:val="none" w:sz="0" w:space="0" w:color="auto"/>
        <w:bottom w:val="none" w:sz="0" w:space="0" w:color="auto"/>
        <w:right w:val="none" w:sz="0" w:space="0" w:color="auto"/>
      </w:divBdr>
    </w:div>
    <w:div w:id="1285692722">
      <w:bodyDiv w:val="1"/>
      <w:marLeft w:val="0"/>
      <w:marRight w:val="0"/>
      <w:marTop w:val="0"/>
      <w:marBottom w:val="0"/>
      <w:divBdr>
        <w:top w:val="none" w:sz="0" w:space="0" w:color="auto"/>
        <w:left w:val="none" w:sz="0" w:space="0" w:color="auto"/>
        <w:bottom w:val="none" w:sz="0" w:space="0" w:color="auto"/>
        <w:right w:val="none" w:sz="0" w:space="0" w:color="auto"/>
      </w:divBdr>
    </w:div>
    <w:div w:id="1350258839">
      <w:bodyDiv w:val="1"/>
      <w:marLeft w:val="0"/>
      <w:marRight w:val="0"/>
      <w:marTop w:val="0"/>
      <w:marBottom w:val="0"/>
      <w:divBdr>
        <w:top w:val="none" w:sz="0" w:space="0" w:color="auto"/>
        <w:left w:val="none" w:sz="0" w:space="0" w:color="auto"/>
        <w:bottom w:val="none" w:sz="0" w:space="0" w:color="auto"/>
        <w:right w:val="none" w:sz="0" w:space="0" w:color="auto"/>
      </w:divBdr>
    </w:div>
    <w:div w:id="1397120791">
      <w:bodyDiv w:val="1"/>
      <w:marLeft w:val="0"/>
      <w:marRight w:val="0"/>
      <w:marTop w:val="0"/>
      <w:marBottom w:val="0"/>
      <w:divBdr>
        <w:top w:val="none" w:sz="0" w:space="0" w:color="auto"/>
        <w:left w:val="none" w:sz="0" w:space="0" w:color="auto"/>
        <w:bottom w:val="none" w:sz="0" w:space="0" w:color="auto"/>
        <w:right w:val="none" w:sz="0" w:space="0" w:color="auto"/>
      </w:divBdr>
    </w:div>
    <w:div w:id="1437170724">
      <w:bodyDiv w:val="1"/>
      <w:marLeft w:val="0"/>
      <w:marRight w:val="0"/>
      <w:marTop w:val="0"/>
      <w:marBottom w:val="0"/>
      <w:divBdr>
        <w:top w:val="none" w:sz="0" w:space="0" w:color="auto"/>
        <w:left w:val="none" w:sz="0" w:space="0" w:color="auto"/>
        <w:bottom w:val="none" w:sz="0" w:space="0" w:color="auto"/>
        <w:right w:val="none" w:sz="0" w:space="0" w:color="auto"/>
      </w:divBdr>
    </w:div>
    <w:div w:id="1470394749">
      <w:bodyDiv w:val="1"/>
      <w:marLeft w:val="0"/>
      <w:marRight w:val="0"/>
      <w:marTop w:val="0"/>
      <w:marBottom w:val="0"/>
      <w:divBdr>
        <w:top w:val="none" w:sz="0" w:space="0" w:color="auto"/>
        <w:left w:val="none" w:sz="0" w:space="0" w:color="auto"/>
        <w:bottom w:val="none" w:sz="0" w:space="0" w:color="auto"/>
        <w:right w:val="none" w:sz="0" w:space="0" w:color="auto"/>
      </w:divBdr>
    </w:div>
    <w:div w:id="1472677627">
      <w:bodyDiv w:val="1"/>
      <w:marLeft w:val="0"/>
      <w:marRight w:val="0"/>
      <w:marTop w:val="0"/>
      <w:marBottom w:val="0"/>
      <w:divBdr>
        <w:top w:val="none" w:sz="0" w:space="0" w:color="auto"/>
        <w:left w:val="none" w:sz="0" w:space="0" w:color="auto"/>
        <w:bottom w:val="none" w:sz="0" w:space="0" w:color="auto"/>
        <w:right w:val="none" w:sz="0" w:space="0" w:color="auto"/>
      </w:divBdr>
    </w:div>
    <w:div w:id="1501431391">
      <w:bodyDiv w:val="1"/>
      <w:marLeft w:val="0"/>
      <w:marRight w:val="0"/>
      <w:marTop w:val="0"/>
      <w:marBottom w:val="0"/>
      <w:divBdr>
        <w:top w:val="none" w:sz="0" w:space="0" w:color="auto"/>
        <w:left w:val="none" w:sz="0" w:space="0" w:color="auto"/>
        <w:bottom w:val="none" w:sz="0" w:space="0" w:color="auto"/>
        <w:right w:val="none" w:sz="0" w:space="0" w:color="auto"/>
      </w:divBdr>
    </w:div>
    <w:div w:id="1538854608">
      <w:bodyDiv w:val="1"/>
      <w:marLeft w:val="0"/>
      <w:marRight w:val="0"/>
      <w:marTop w:val="0"/>
      <w:marBottom w:val="0"/>
      <w:divBdr>
        <w:top w:val="none" w:sz="0" w:space="0" w:color="auto"/>
        <w:left w:val="none" w:sz="0" w:space="0" w:color="auto"/>
        <w:bottom w:val="none" w:sz="0" w:space="0" w:color="auto"/>
        <w:right w:val="none" w:sz="0" w:space="0" w:color="auto"/>
      </w:divBdr>
    </w:div>
    <w:div w:id="1562793295">
      <w:bodyDiv w:val="1"/>
      <w:marLeft w:val="0"/>
      <w:marRight w:val="0"/>
      <w:marTop w:val="0"/>
      <w:marBottom w:val="0"/>
      <w:divBdr>
        <w:top w:val="none" w:sz="0" w:space="0" w:color="auto"/>
        <w:left w:val="none" w:sz="0" w:space="0" w:color="auto"/>
        <w:bottom w:val="none" w:sz="0" w:space="0" w:color="auto"/>
        <w:right w:val="none" w:sz="0" w:space="0" w:color="auto"/>
      </w:divBdr>
    </w:div>
    <w:div w:id="1597054242">
      <w:bodyDiv w:val="1"/>
      <w:marLeft w:val="0"/>
      <w:marRight w:val="0"/>
      <w:marTop w:val="0"/>
      <w:marBottom w:val="0"/>
      <w:divBdr>
        <w:top w:val="none" w:sz="0" w:space="0" w:color="auto"/>
        <w:left w:val="none" w:sz="0" w:space="0" w:color="auto"/>
        <w:bottom w:val="none" w:sz="0" w:space="0" w:color="auto"/>
        <w:right w:val="none" w:sz="0" w:space="0" w:color="auto"/>
      </w:divBdr>
    </w:div>
    <w:div w:id="1607616478">
      <w:bodyDiv w:val="1"/>
      <w:marLeft w:val="0"/>
      <w:marRight w:val="0"/>
      <w:marTop w:val="0"/>
      <w:marBottom w:val="0"/>
      <w:divBdr>
        <w:top w:val="none" w:sz="0" w:space="0" w:color="auto"/>
        <w:left w:val="none" w:sz="0" w:space="0" w:color="auto"/>
        <w:bottom w:val="none" w:sz="0" w:space="0" w:color="auto"/>
        <w:right w:val="none" w:sz="0" w:space="0" w:color="auto"/>
      </w:divBdr>
    </w:div>
    <w:div w:id="1624924085">
      <w:bodyDiv w:val="1"/>
      <w:marLeft w:val="0"/>
      <w:marRight w:val="0"/>
      <w:marTop w:val="0"/>
      <w:marBottom w:val="0"/>
      <w:divBdr>
        <w:top w:val="none" w:sz="0" w:space="0" w:color="auto"/>
        <w:left w:val="none" w:sz="0" w:space="0" w:color="auto"/>
        <w:bottom w:val="none" w:sz="0" w:space="0" w:color="auto"/>
        <w:right w:val="none" w:sz="0" w:space="0" w:color="auto"/>
      </w:divBdr>
    </w:div>
    <w:div w:id="1625119626">
      <w:bodyDiv w:val="1"/>
      <w:marLeft w:val="0"/>
      <w:marRight w:val="0"/>
      <w:marTop w:val="0"/>
      <w:marBottom w:val="0"/>
      <w:divBdr>
        <w:top w:val="none" w:sz="0" w:space="0" w:color="auto"/>
        <w:left w:val="none" w:sz="0" w:space="0" w:color="auto"/>
        <w:bottom w:val="none" w:sz="0" w:space="0" w:color="auto"/>
        <w:right w:val="none" w:sz="0" w:space="0" w:color="auto"/>
      </w:divBdr>
    </w:div>
    <w:div w:id="1644458459">
      <w:bodyDiv w:val="1"/>
      <w:marLeft w:val="0"/>
      <w:marRight w:val="0"/>
      <w:marTop w:val="0"/>
      <w:marBottom w:val="0"/>
      <w:divBdr>
        <w:top w:val="none" w:sz="0" w:space="0" w:color="auto"/>
        <w:left w:val="none" w:sz="0" w:space="0" w:color="auto"/>
        <w:bottom w:val="none" w:sz="0" w:space="0" w:color="auto"/>
        <w:right w:val="none" w:sz="0" w:space="0" w:color="auto"/>
      </w:divBdr>
    </w:div>
    <w:div w:id="1661345252">
      <w:bodyDiv w:val="1"/>
      <w:marLeft w:val="0"/>
      <w:marRight w:val="0"/>
      <w:marTop w:val="0"/>
      <w:marBottom w:val="0"/>
      <w:divBdr>
        <w:top w:val="none" w:sz="0" w:space="0" w:color="auto"/>
        <w:left w:val="none" w:sz="0" w:space="0" w:color="auto"/>
        <w:bottom w:val="none" w:sz="0" w:space="0" w:color="auto"/>
        <w:right w:val="none" w:sz="0" w:space="0" w:color="auto"/>
      </w:divBdr>
    </w:div>
    <w:div w:id="1732919163">
      <w:bodyDiv w:val="1"/>
      <w:marLeft w:val="0"/>
      <w:marRight w:val="0"/>
      <w:marTop w:val="0"/>
      <w:marBottom w:val="0"/>
      <w:divBdr>
        <w:top w:val="none" w:sz="0" w:space="0" w:color="auto"/>
        <w:left w:val="none" w:sz="0" w:space="0" w:color="auto"/>
        <w:bottom w:val="none" w:sz="0" w:space="0" w:color="auto"/>
        <w:right w:val="none" w:sz="0" w:space="0" w:color="auto"/>
      </w:divBdr>
    </w:div>
    <w:div w:id="1739860388">
      <w:bodyDiv w:val="1"/>
      <w:marLeft w:val="0"/>
      <w:marRight w:val="0"/>
      <w:marTop w:val="0"/>
      <w:marBottom w:val="0"/>
      <w:divBdr>
        <w:top w:val="none" w:sz="0" w:space="0" w:color="auto"/>
        <w:left w:val="none" w:sz="0" w:space="0" w:color="auto"/>
        <w:bottom w:val="none" w:sz="0" w:space="0" w:color="auto"/>
        <w:right w:val="none" w:sz="0" w:space="0" w:color="auto"/>
      </w:divBdr>
    </w:div>
    <w:div w:id="1753745210">
      <w:bodyDiv w:val="1"/>
      <w:marLeft w:val="0"/>
      <w:marRight w:val="0"/>
      <w:marTop w:val="0"/>
      <w:marBottom w:val="0"/>
      <w:divBdr>
        <w:top w:val="none" w:sz="0" w:space="0" w:color="auto"/>
        <w:left w:val="none" w:sz="0" w:space="0" w:color="auto"/>
        <w:bottom w:val="none" w:sz="0" w:space="0" w:color="auto"/>
        <w:right w:val="none" w:sz="0" w:space="0" w:color="auto"/>
      </w:divBdr>
    </w:div>
    <w:div w:id="1767844423">
      <w:bodyDiv w:val="1"/>
      <w:marLeft w:val="0"/>
      <w:marRight w:val="0"/>
      <w:marTop w:val="0"/>
      <w:marBottom w:val="0"/>
      <w:divBdr>
        <w:top w:val="none" w:sz="0" w:space="0" w:color="auto"/>
        <w:left w:val="none" w:sz="0" w:space="0" w:color="auto"/>
        <w:bottom w:val="none" w:sz="0" w:space="0" w:color="auto"/>
        <w:right w:val="none" w:sz="0" w:space="0" w:color="auto"/>
      </w:divBdr>
    </w:div>
    <w:div w:id="1792048655">
      <w:bodyDiv w:val="1"/>
      <w:marLeft w:val="0"/>
      <w:marRight w:val="0"/>
      <w:marTop w:val="0"/>
      <w:marBottom w:val="0"/>
      <w:divBdr>
        <w:top w:val="none" w:sz="0" w:space="0" w:color="auto"/>
        <w:left w:val="none" w:sz="0" w:space="0" w:color="auto"/>
        <w:bottom w:val="none" w:sz="0" w:space="0" w:color="auto"/>
        <w:right w:val="none" w:sz="0" w:space="0" w:color="auto"/>
      </w:divBdr>
    </w:div>
    <w:div w:id="1820878112">
      <w:bodyDiv w:val="1"/>
      <w:marLeft w:val="0"/>
      <w:marRight w:val="0"/>
      <w:marTop w:val="0"/>
      <w:marBottom w:val="0"/>
      <w:divBdr>
        <w:top w:val="none" w:sz="0" w:space="0" w:color="auto"/>
        <w:left w:val="none" w:sz="0" w:space="0" w:color="auto"/>
        <w:bottom w:val="none" w:sz="0" w:space="0" w:color="auto"/>
        <w:right w:val="none" w:sz="0" w:space="0" w:color="auto"/>
      </w:divBdr>
    </w:div>
    <w:div w:id="1831675340">
      <w:bodyDiv w:val="1"/>
      <w:marLeft w:val="0"/>
      <w:marRight w:val="0"/>
      <w:marTop w:val="0"/>
      <w:marBottom w:val="0"/>
      <w:divBdr>
        <w:top w:val="none" w:sz="0" w:space="0" w:color="auto"/>
        <w:left w:val="none" w:sz="0" w:space="0" w:color="auto"/>
        <w:bottom w:val="none" w:sz="0" w:space="0" w:color="auto"/>
        <w:right w:val="none" w:sz="0" w:space="0" w:color="auto"/>
      </w:divBdr>
    </w:div>
    <w:div w:id="1849979681">
      <w:bodyDiv w:val="1"/>
      <w:marLeft w:val="0"/>
      <w:marRight w:val="0"/>
      <w:marTop w:val="0"/>
      <w:marBottom w:val="0"/>
      <w:divBdr>
        <w:top w:val="none" w:sz="0" w:space="0" w:color="auto"/>
        <w:left w:val="none" w:sz="0" w:space="0" w:color="auto"/>
        <w:bottom w:val="none" w:sz="0" w:space="0" w:color="auto"/>
        <w:right w:val="none" w:sz="0" w:space="0" w:color="auto"/>
      </w:divBdr>
    </w:div>
    <w:div w:id="1864590899">
      <w:bodyDiv w:val="1"/>
      <w:marLeft w:val="0"/>
      <w:marRight w:val="0"/>
      <w:marTop w:val="0"/>
      <w:marBottom w:val="0"/>
      <w:divBdr>
        <w:top w:val="none" w:sz="0" w:space="0" w:color="auto"/>
        <w:left w:val="none" w:sz="0" w:space="0" w:color="auto"/>
        <w:bottom w:val="none" w:sz="0" w:space="0" w:color="auto"/>
        <w:right w:val="none" w:sz="0" w:space="0" w:color="auto"/>
      </w:divBdr>
    </w:div>
    <w:div w:id="1903712624">
      <w:bodyDiv w:val="1"/>
      <w:marLeft w:val="0"/>
      <w:marRight w:val="0"/>
      <w:marTop w:val="0"/>
      <w:marBottom w:val="0"/>
      <w:divBdr>
        <w:top w:val="none" w:sz="0" w:space="0" w:color="auto"/>
        <w:left w:val="none" w:sz="0" w:space="0" w:color="auto"/>
        <w:bottom w:val="none" w:sz="0" w:space="0" w:color="auto"/>
        <w:right w:val="none" w:sz="0" w:space="0" w:color="auto"/>
      </w:divBdr>
    </w:div>
    <w:div w:id="1909992740">
      <w:bodyDiv w:val="1"/>
      <w:marLeft w:val="0"/>
      <w:marRight w:val="0"/>
      <w:marTop w:val="0"/>
      <w:marBottom w:val="0"/>
      <w:divBdr>
        <w:top w:val="none" w:sz="0" w:space="0" w:color="auto"/>
        <w:left w:val="none" w:sz="0" w:space="0" w:color="auto"/>
        <w:bottom w:val="none" w:sz="0" w:space="0" w:color="auto"/>
        <w:right w:val="none" w:sz="0" w:space="0" w:color="auto"/>
      </w:divBdr>
    </w:div>
    <w:div w:id="1950352997">
      <w:bodyDiv w:val="1"/>
      <w:marLeft w:val="0"/>
      <w:marRight w:val="0"/>
      <w:marTop w:val="0"/>
      <w:marBottom w:val="0"/>
      <w:divBdr>
        <w:top w:val="none" w:sz="0" w:space="0" w:color="auto"/>
        <w:left w:val="none" w:sz="0" w:space="0" w:color="auto"/>
        <w:bottom w:val="none" w:sz="0" w:space="0" w:color="auto"/>
        <w:right w:val="none" w:sz="0" w:space="0" w:color="auto"/>
      </w:divBdr>
    </w:div>
    <w:div w:id="2010325509">
      <w:bodyDiv w:val="1"/>
      <w:marLeft w:val="0"/>
      <w:marRight w:val="0"/>
      <w:marTop w:val="0"/>
      <w:marBottom w:val="0"/>
      <w:divBdr>
        <w:top w:val="none" w:sz="0" w:space="0" w:color="auto"/>
        <w:left w:val="none" w:sz="0" w:space="0" w:color="auto"/>
        <w:bottom w:val="none" w:sz="0" w:space="0" w:color="auto"/>
        <w:right w:val="none" w:sz="0" w:space="0" w:color="auto"/>
      </w:divBdr>
    </w:div>
    <w:div w:id="2120761755">
      <w:bodyDiv w:val="1"/>
      <w:marLeft w:val="0"/>
      <w:marRight w:val="0"/>
      <w:marTop w:val="0"/>
      <w:marBottom w:val="0"/>
      <w:divBdr>
        <w:top w:val="none" w:sz="0" w:space="0" w:color="auto"/>
        <w:left w:val="none" w:sz="0" w:space="0" w:color="auto"/>
        <w:bottom w:val="none" w:sz="0" w:space="0" w:color="auto"/>
        <w:right w:val="none" w:sz="0" w:space="0" w:color="auto"/>
      </w:divBdr>
    </w:div>
    <w:div w:id="214322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https://www.tdsb.on.ca/Leadership/Boardroom/Agenda-Minutes/Type/A?Folder=Agenda%2f20211103&amp;Filename=7.3.pdf" TargetMode="External"/><Relationship Id="rId3" Type="http://schemas.openxmlformats.org/officeDocument/2006/relationships/styles" Target="styles.xml"/><Relationship Id="rId21" Type="http://schemas.openxmlformats.org/officeDocument/2006/relationships/hyperlink" Target="https://www.tdsb.on.ca/Leadership/Boardroom/Agenda-Minutes/Type/A?Folder=Agenda%2f20211209&amp;Filename=11.pdf" TargetMode="Externa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www.tdsb.on.ca/Leadership/Boardroom/Agenda-Minutes/Type/A?Folder=Agenda%2f20211209&amp;Filename=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esearch@tdsb.on.ca" TargetMode="External"/><Relationship Id="rId23" Type="http://schemas.openxmlformats.org/officeDocument/2006/relationships/footer" Target="footer1.xml"/><Relationship Id="rId10" Type="http://schemas.openxmlformats.org/officeDocument/2006/relationships/hyperlink" Target="https://www.spacecoalition.ca/?utm_campaign=briefing_note_soft_launch&amp;utm_medium=email&amp;utm_source=socialplanningtoronto" TargetMode="External"/><Relationship Id="rId19" Type="http://schemas.openxmlformats.org/officeDocument/2006/relationships/hyperlink" Target="https://www.tdsb.on.ca/News/Article-Details/ArtMID/474/ArticleID/1731/Letter-Making-School-Buildings-and-Sites-More-Accessible" TargetMode="External"/><Relationship Id="rId4" Type="http://schemas.openxmlformats.org/officeDocument/2006/relationships/settings" Target="settings.xml"/><Relationship Id="rId9" Type="http://schemas.openxmlformats.org/officeDocument/2006/relationships/hyperlink" Target="https://d3n8a8pro7vhmx.cloudfront.net/socialplanningtoronto/pages/2617/attachments/original/1637067145/MAXIMIZING_COMMUNITY_USE_OF_SCHOOL_SPACE_NOV_2021.pdf?1637067145" TargetMode="External"/><Relationship Id="rId14" Type="http://schemas.openxmlformats.org/officeDocument/2006/relationships/oleObject" Target="embeddings/Microsoft_Word_97_-_2003_Document.doc"/><Relationship Id="rId22" Type="http://schemas.openxmlformats.org/officeDocument/2006/relationships/hyperlink" Target="https://tdsb-ca.zoom.us/j/97591487304?pwd=WGVldDVPRERnUGFsSUEvVzcxdGEvUT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74202-211A-4DAD-9352-2ADCE2AD0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1783</Words>
  <Characters>10169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11929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Androutsos, Tina</dc:creator>
  <cp:keywords/>
  <dc:description/>
  <cp:lastModifiedBy>Androutsos, Tina</cp:lastModifiedBy>
  <cp:revision>6</cp:revision>
  <cp:lastPrinted>2021-11-09T13:47:00Z</cp:lastPrinted>
  <dcterms:created xsi:type="dcterms:W3CDTF">2022-01-27T14:13:00Z</dcterms:created>
  <dcterms:modified xsi:type="dcterms:W3CDTF">2022-01-27T18:33:00Z</dcterms:modified>
</cp:coreProperties>
</file>