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261"/>
        <w:gridCol w:w="4515"/>
      </w:tblGrid>
      <w:tr w:rsidR="001B6599" w14:paraId="65AC5E24" w14:textId="77777777">
        <w:trPr>
          <w:trHeight w:val="485"/>
        </w:trPr>
        <w:tc>
          <w:tcPr>
            <w:tcW w:w="10039" w:type="dxa"/>
            <w:gridSpan w:val="3"/>
          </w:tcPr>
          <w:p w14:paraId="03DA98AE" w14:textId="4BB0EE81" w:rsidR="001B6599" w:rsidRPr="00E53D3C" w:rsidRDefault="000340AC">
            <w:pPr>
              <w:jc w:val="center"/>
              <w:rPr>
                <w:rFonts w:ascii="Arial" w:eastAsia="Arial" w:hAnsi="Arial" w:cs="Arial"/>
                <w:b/>
                <w:sz w:val="24"/>
                <w:szCs w:val="24"/>
              </w:rPr>
            </w:pPr>
            <w:r w:rsidRPr="00E53D3C">
              <w:rPr>
                <w:rFonts w:ascii="Arial" w:eastAsia="Arial" w:hAnsi="Arial" w:cs="Arial"/>
                <w:b/>
                <w:sz w:val="24"/>
                <w:szCs w:val="24"/>
              </w:rPr>
              <w:t>AFGHAN COMMUNITY SUPPORTS &amp; RESOURCES</w:t>
            </w:r>
          </w:p>
          <w:p w14:paraId="74200DF8" w14:textId="310FF183" w:rsidR="001B6599" w:rsidRPr="00E53D3C" w:rsidRDefault="000340AC">
            <w:pPr>
              <w:jc w:val="center"/>
              <w:rPr>
                <w:rFonts w:ascii="Arial" w:eastAsia="Arial" w:hAnsi="Arial" w:cs="Arial"/>
                <w:bCs/>
                <w:sz w:val="24"/>
                <w:szCs w:val="24"/>
              </w:rPr>
            </w:pPr>
            <w:r w:rsidRPr="00E53D3C">
              <w:rPr>
                <w:rFonts w:ascii="Arial" w:eastAsia="Arial" w:hAnsi="Arial" w:cs="Arial"/>
                <w:bCs/>
                <w:sz w:val="24"/>
                <w:szCs w:val="24"/>
              </w:rPr>
              <w:t>211 link:</w:t>
            </w:r>
            <w:hyperlink w:history="1">
              <w:r w:rsidR="00E53D3C" w:rsidRPr="00423C0E">
                <w:rPr>
                  <w:rStyle w:val="Hyperlink"/>
                  <w:rFonts w:ascii="Arial" w:eastAsia="Arial" w:hAnsi="Arial" w:cs="Arial"/>
                  <w:bCs/>
                  <w:sz w:val="24"/>
                  <w:szCs w:val="24"/>
                </w:rPr>
                <w:t xml:space="preserve"> www.torontocentralhealthline.ca/listservices.aspx?id=10566</w:t>
              </w:r>
            </w:hyperlink>
          </w:p>
          <w:p w14:paraId="7767D6E7" w14:textId="77777777" w:rsidR="001B6599" w:rsidRPr="00E53D3C" w:rsidRDefault="001B6599">
            <w:pPr>
              <w:jc w:val="center"/>
              <w:rPr>
                <w:rFonts w:ascii="Arial" w:eastAsia="Arial" w:hAnsi="Arial" w:cs="Arial"/>
                <w:b/>
                <w:sz w:val="24"/>
                <w:szCs w:val="24"/>
              </w:rPr>
            </w:pPr>
          </w:p>
        </w:tc>
      </w:tr>
      <w:tr w:rsidR="001B6599" w14:paraId="300B5460" w14:textId="77777777" w:rsidTr="00E53D3C">
        <w:trPr>
          <w:trHeight w:val="352"/>
        </w:trPr>
        <w:tc>
          <w:tcPr>
            <w:tcW w:w="2263" w:type="dxa"/>
            <w:shd w:val="clear" w:color="auto" w:fill="B4C6E7"/>
          </w:tcPr>
          <w:p w14:paraId="20A47F98" w14:textId="77777777" w:rsidR="001B6599" w:rsidRPr="00E53D3C" w:rsidRDefault="000340AC">
            <w:pPr>
              <w:rPr>
                <w:rFonts w:ascii="Arial" w:eastAsia="Arial" w:hAnsi="Arial" w:cs="Arial"/>
                <w:b/>
                <w:iCs/>
                <w:sz w:val="24"/>
                <w:szCs w:val="24"/>
              </w:rPr>
            </w:pPr>
            <w:r w:rsidRPr="00E53D3C">
              <w:rPr>
                <w:rFonts w:ascii="Arial" w:eastAsia="Arial" w:hAnsi="Arial" w:cs="Arial"/>
                <w:b/>
                <w:iCs/>
                <w:color w:val="000000"/>
                <w:sz w:val="24"/>
                <w:szCs w:val="24"/>
              </w:rPr>
              <w:t>Agency Name</w:t>
            </w:r>
          </w:p>
        </w:tc>
        <w:tc>
          <w:tcPr>
            <w:tcW w:w="3261" w:type="dxa"/>
            <w:shd w:val="clear" w:color="auto" w:fill="B4C6E7"/>
          </w:tcPr>
          <w:p w14:paraId="61BFAF00" w14:textId="77777777" w:rsidR="001B6599" w:rsidRPr="00E53D3C" w:rsidRDefault="000340AC">
            <w:pPr>
              <w:rPr>
                <w:rFonts w:ascii="Arial" w:eastAsia="Arial" w:hAnsi="Arial" w:cs="Arial"/>
                <w:b/>
                <w:iCs/>
                <w:sz w:val="24"/>
                <w:szCs w:val="24"/>
              </w:rPr>
            </w:pPr>
            <w:r w:rsidRPr="00E53D3C">
              <w:rPr>
                <w:rFonts w:ascii="Arial" w:eastAsia="Arial" w:hAnsi="Arial" w:cs="Arial"/>
                <w:b/>
                <w:iCs/>
                <w:sz w:val="24"/>
                <w:szCs w:val="24"/>
              </w:rPr>
              <w:t>Contact Information</w:t>
            </w:r>
          </w:p>
        </w:tc>
        <w:tc>
          <w:tcPr>
            <w:tcW w:w="4515" w:type="dxa"/>
            <w:shd w:val="clear" w:color="auto" w:fill="B4C6E7"/>
          </w:tcPr>
          <w:p w14:paraId="11A98977" w14:textId="77777777" w:rsidR="001B6599" w:rsidRPr="00E53D3C" w:rsidRDefault="000340AC">
            <w:pPr>
              <w:rPr>
                <w:rFonts w:ascii="Arial" w:eastAsia="Arial" w:hAnsi="Arial" w:cs="Arial"/>
                <w:b/>
                <w:iCs/>
                <w:sz w:val="24"/>
                <w:szCs w:val="24"/>
              </w:rPr>
            </w:pPr>
            <w:r w:rsidRPr="00E53D3C">
              <w:rPr>
                <w:rFonts w:ascii="Arial" w:eastAsia="Arial" w:hAnsi="Arial" w:cs="Arial"/>
                <w:b/>
                <w:iCs/>
                <w:sz w:val="24"/>
                <w:szCs w:val="24"/>
              </w:rPr>
              <w:t xml:space="preserve">Description of Services </w:t>
            </w:r>
          </w:p>
        </w:tc>
      </w:tr>
      <w:tr w:rsidR="001B6599" w14:paraId="1677143F" w14:textId="77777777" w:rsidTr="00E53D3C">
        <w:trPr>
          <w:trHeight w:val="1140"/>
        </w:trPr>
        <w:tc>
          <w:tcPr>
            <w:tcW w:w="2263" w:type="dxa"/>
          </w:tcPr>
          <w:p w14:paraId="3DB0BEEB" w14:textId="77777777" w:rsidR="001B6599" w:rsidRPr="00E53D3C" w:rsidRDefault="000340AC">
            <w:pPr>
              <w:rPr>
                <w:rFonts w:ascii="Arial" w:eastAsia="Arial" w:hAnsi="Arial" w:cs="Arial"/>
                <w:sz w:val="24"/>
                <w:szCs w:val="24"/>
              </w:rPr>
            </w:pPr>
            <w:r w:rsidRPr="00E53D3C">
              <w:rPr>
                <w:rFonts w:ascii="Arial" w:eastAsia="Arial" w:hAnsi="Arial" w:cs="Arial"/>
                <w:sz w:val="24"/>
                <w:szCs w:val="24"/>
              </w:rPr>
              <w:t>Afghan Network Social Services</w:t>
            </w:r>
          </w:p>
        </w:tc>
        <w:tc>
          <w:tcPr>
            <w:tcW w:w="3261" w:type="dxa"/>
          </w:tcPr>
          <w:p w14:paraId="40990142" w14:textId="77777777" w:rsidR="001B6599" w:rsidRPr="00E53D3C" w:rsidRDefault="000340AC">
            <w:pPr>
              <w:rPr>
                <w:rFonts w:ascii="Arial" w:eastAsia="Arial" w:hAnsi="Arial" w:cs="Arial"/>
                <w:color w:val="222222"/>
                <w:sz w:val="24"/>
                <w:szCs w:val="24"/>
                <w:highlight w:val="white"/>
              </w:rPr>
            </w:pPr>
            <w:r w:rsidRPr="00E53D3C">
              <w:rPr>
                <w:rFonts w:ascii="Arial" w:eastAsia="Arial" w:hAnsi="Arial" w:cs="Arial"/>
                <w:color w:val="222222"/>
                <w:sz w:val="24"/>
                <w:szCs w:val="24"/>
                <w:highlight w:val="white"/>
              </w:rPr>
              <w:t xml:space="preserve">100 </w:t>
            </w:r>
            <w:proofErr w:type="spellStart"/>
            <w:r w:rsidRPr="00E53D3C">
              <w:rPr>
                <w:rFonts w:ascii="Arial" w:eastAsia="Arial" w:hAnsi="Arial" w:cs="Arial"/>
                <w:color w:val="222222"/>
                <w:sz w:val="24"/>
                <w:szCs w:val="24"/>
                <w:highlight w:val="white"/>
              </w:rPr>
              <w:t>McLevin</w:t>
            </w:r>
            <w:proofErr w:type="spellEnd"/>
            <w:r w:rsidRPr="00E53D3C">
              <w:rPr>
                <w:rFonts w:ascii="Arial" w:eastAsia="Arial" w:hAnsi="Arial" w:cs="Arial"/>
                <w:color w:val="222222"/>
                <w:sz w:val="24"/>
                <w:szCs w:val="24"/>
                <w:highlight w:val="white"/>
              </w:rPr>
              <w:t xml:space="preserve"> Ave, Scarborough, ON M1B 5K1</w:t>
            </w:r>
          </w:p>
          <w:p w14:paraId="48D20A2E" w14:textId="78A19298" w:rsidR="001B6599" w:rsidRPr="00E53D3C" w:rsidRDefault="000340AC">
            <w:pPr>
              <w:rPr>
                <w:rFonts w:ascii="Arial" w:eastAsia="Arial" w:hAnsi="Arial" w:cs="Arial"/>
                <w:color w:val="222222"/>
                <w:sz w:val="24"/>
                <w:szCs w:val="24"/>
                <w:highlight w:val="white"/>
              </w:rPr>
            </w:pPr>
            <w:r w:rsidRPr="00E53D3C">
              <w:rPr>
                <w:rFonts w:ascii="Arial" w:eastAsia="Arial" w:hAnsi="Arial" w:cs="Arial"/>
                <w:color w:val="222222"/>
                <w:sz w:val="24"/>
                <w:szCs w:val="24"/>
                <w:highlight w:val="white"/>
              </w:rPr>
              <w:t>416</w:t>
            </w:r>
            <w:r w:rsidR="00E53D3C">
              <w:rPr>
                <w:rFonts w:ascii="Arial" w:eastAsia="Arial" w:hAnsi="Arial" w:cs="Arial"/>
                <w:color w:val="222222"/>
                <w:sz w:val="24"/>
                <w:szCs w:val="24"/>
                <w:highlight w:val="white"/>
              </w:rPr>
              <w:t>-</w:t>
            </w:r>
            <w:r w:rsidRPr="00E53D3C">
              <w:rPr>
                <w:rFonts w:ascii="Arial" w:eastAsia="Arial" w:hAnsi="Arial" w:cs="Arial"/>
                <w:color w:val="222222"/>
                <w:sz w:val="24"/>
                <w:szCs w:val="24"/>
                <w:highlight w:val="white"/>
              </w:rPr>
              <w:t>829-2963</w:t>
            </w:r>
            <w:r w:rsidR="00E53D3C">
              <w:rPr>
                <w:rFonts w:ascii="Arial" w:eastAsia="Arial" w:hAnsi="Arial" w:cs="Arial"/>
                <w:color w:val="222222"/>
                <w:sz w:val="24"/>
                <w:szCs w:val="24"/>
                <w:highlight w:val="white"/>
              </w:rPr>
              <w:br/>
            </w:r>
          </w:p>
        </w:tc>
        <w:tc>
          <w:tcPr>
            <w:tcW w:w="4515" w:type="dxa"/>
          </w:tcPr>
          <w:p w14:paraId="3CDD724F" w14:textId="77777777" w:rsidR="001B6599" w:rsidRPr="00E53D3C" w:rsidRDefault="001B6599">
            <w:pPr>
              <w:pBdr>
                <w:top w:val="nil"/>
                <w:left w:val="nil"/>
                <w:bottom w:val="nil"/>
                <w:right w:val="nil"/>
                <w:between w:val="nil"/>
              </w:pBdr>
              <w:rPr>
                <w:rFonts w:ascii="Arial" w:eastAsia="Arial" w:hAnsi="Arial" w:cs="Arial"/>
                <w:sz w:val="24"/>
                <w:szCs w:val="24"/>
              </w:rPr>
            </w:pPr>
          </w:p>
        </w:tc>
      </w:tr>
      <w:tr w:rsidR="001B6599" w14:paraId="018832B7" w14:textId="77777777" w:rsidTr="00E53D3C">
        <w:trPr>
          <w:trHeight w:val="767"/>
        </w:trPr>
        <w:tc>
          <w:tcPr>
            <w:tcW w:w="2263" w:type="dxa"/>
          </w:tcPr>
          <w:p w14:paraId="71507CAA" w14:textId="12E0190A" w:rsidR="001B6599" w:rsidRPr="00E53D3C" w:rsidRDefault="000340AC">
            <w:pPr>
              <w:rPr>
                <w:rFonts w:ascii="Arial" w:eastAsia="Arial" w:hAnsi="Arial" w:cs="Arial"/>
                <w:sz w:val="24"/>
                <w:szCs w:val="24"/>
              </w:rPr>
            </w:pPr>
            <w:r w:rsidRPr="00E53D3C">
              <w:rPr>
                <w:rFonts w:ascii="Arial" w:eastAsia="Arial" w:hAnsi="Arial" w:cs="Arial"/>
                <w:sz w:val="24"/>
                <w:szCs w:val="24"/>
              </w:rPr>
              <w:t xml:space="preserve">Afghan Women's Organization Refugee and </w:t>
            </w:r>
            <w:r w:rsidR="00E53D3C">
              <w:rPr>
                <w:rFonts w:ascii="Arial" w:eastAsia="Arial" w:hAnsi="Arial" w:cs="Arial"/>
                <w:sz w:val="24"/>
                <w:szCs w:val="24"/>
              </w:rPr>
              <w:t>I</w:t>
            </w:r>
            <w:r w:rsidRPr="00E53D3C">
              <w:rPr>
                <w:rFonts w:ascii="Arial" w:eastAsia="Arial" w:hAnsi="Arial" w:cs="Arial"/>
                <w:sz w:val="24"/>
                <w:szCs w:val="24"/>
              </w:rPr>
              <w:t>mmigrant Services</w:t>
            </w:r>
          </w:p>
        </w:tc>
        <w:tc>
          <w:tcPr>
            <w:tcW w:w="3261" w:type="dxa"/>
          </w:tcPr>
          <w:p w14:paraId="37CB8669" w14:textId="77777777" w:rsidR="001B6599" w:rsidRPr="00E53D3C" w:rsidRDefault="00E53D3C">
            <w:pPr>
              <w:rPr>
                <w:rFonts w:ascii="Arial" w:eastAsia="Arial" w:hAnsi="Arial" w:cs="Arial"/>
                <w:color w:val="222222"/>
                <w:sz w:val="24"/>
                <w:szCs w:val="24"/>
                <w:highlight w:val="white"/>
              </w:rPr>
            </w:pPr>
            <w:hyperlink r:id="rId4">
              <w:r w:rsidR="000340AC" w:rsidRPr="00E53D3C">
                <w:rPr>
                  <w:rFonts w:ascii="Arial" w:eastAsia="Arial" w:hAnsi="Arial" w:cs="Arial"/>
                  <w:color w:val="1155CC"/>
                  <w:sz w:val="24"/>
                  <w:szCs w:val="24"/>
                  <w:highlight w:val="white"/>
                  <w:u w:val="single"/>
                </w:rPr>
                <w:t>https://afghanwomen.org/</w:t>
              </w:r>
            </w:hyperlink>
          </w:p>
          <w:p w14:paraId="15F03F57" w14:textId="77777777" w:rsidR="001B6599" w:rsidRPr="00E53D3C" w:rsidRDefault="000340AC">
            <w:pPr>
              <w:rPr>
                <w:rFonts w:ascii="Arial" w:eastAsia="Arial" w:hAnsi="Arial" w:cs="Arial"/>
                <w:color w:val="222222"/>
                <w:sz w:val="24"/>
                <w:szCs w:val="24"/>
                <w:highlight w:val="white"/>
              </w:rPr>
            </w:pPr>
            <w:r w:rsidRPr="00E53D3C">
              <w:rPr>
                <w:rFonts w:ascii="Arial" w:eastAsia="Arial" w:hAnsi="Arial" w:cs="Arial"/>
                <w:color w:val="222222"/>
                <w:sz w:val="24"/>
                <w:szCs w:val="24"/>
                <w:highlight w:val="white"/>
              </w:rPr>
              <w:t>150 Consumers Rd unit 203, North York, ON M2J 4G9</w:t>
            </w:r>
          </w:p>
          <w:p w14:paraId="3CBAB43D" w14:textId="49618AC2" w:rsidR="001B6599" w:rsidRPr="00E53D3C" w:rsidRDefault="000340AC">
            <w:pPr>
              <w:rPr>
                <w:rFonts w:ascii="Arial" w:eastAsia="Arial" w:hAnsi="Arial" w:cs="Arial"/>
                <w:color w:val="222222"/>
                <w:sz w:val="24"/>
                <w:szCs w:val="24"/>
                <w:highlight w:val="white"/>
              </w:rPr>
            </w:pPr>
            <w:r w:rsidRPr="00E53D3C">
              <w:rPr>
                <w:rFonts w:ascii="Arial" w:eastAsia="Arial" w:hAnsi="Arial" w:cs="Arial"/>
                <w:color w:val="222222"/>
                <w:sz w:val="24"/>
                <w:szCs w:val="24"/>
                <w:highlight w:val="white"/>
              </w:rPr>
              <w:t>416</w:t>
            </w:r>
            <w:r w:rsidR="00E53D3C">
              <w:rPr>
                <w:rFonts w:ascii="Arial" w:eastAsia="Arial" w:hAnsi="Arial" w:cs="Arial"/>
                <w:color w:val="222222"/>
                <w:sz w:val="24"/>
                <w:szCs w:val="24"/>
                <w:highlight w:val="white"/>
              </w:rPr>
              <w:t>-</w:t>
            </w:r>
            <w:r w:rsidRPr="00E53D3C">
              <w:rPr>
                <w:rFonts w:ascii="Arial" w:eastAsia="Arial" w:hAnsi="Arial" w:cs="Arial"/>
                <w:color w:val="222222"/>
                <w:sz w:val="24"/>
                <w:szCs w:val="24"/>
                <w:highlight w:val="white"/>
              </w:rPr>
              <w:t>588-3585</w:t>
            </w:r>
          </w:p>
          <w:p w14:paraId="61A15483" w14:textId="77777777" w:rsidR="001B6599" w:rsidRPr="00E53D3C" w:rsidRDefault="000340AC">
            <w:pPr>
              <w:rPr>
                <w:rFonts w:ascii="Arial" w:eastAsia="Arial" w:hAnsi="Arial" w:cs="Arial"/>
                <w:color w:val="222222"/>
                <w:sz w:val="24"/>
                <w:szCs w:val="24"/>
                <w:highlight w:val="white"/>
              </w:rPr>
            </w:pPr>
            <w:r w:rsidRPr="00E53D3C">
              <w:rPr>
                <w:rFonts w:ascii="Arial" w:eastAsia="Arial" w:hAnsi="Arial" w:cs="Arial"/>
                <w:color w:val="222222"/>
                <w:sz w:val="24"/>
                <w:szCs w:val="24"/>
                <w:highlight w:val="white"/>
              </w:rPr>
              <w:t>2555 Eglinton Ave E, Scarborough, ON M1K 5J1</w:t>
            </w:r>
          </w:p>
          <w:p w14:paraId="053402F4" w14:textId="44344E64" w:rsidR="001B6599" w:rsidRPr="00E53D3C" w:rsidRDefault="000340AC">
            <w:pPr>
              <w:rPr>
                <w:rFonts w:ascii="Arial" w:eastAsia="Arial" w:hAnsi="Arial" w:cs="Arial"/>
                <w:color w:val="222222"/>
                <w:sz w:val="24"/>
                <w:szCs w:val="24"/>
                <w:highlight w:val="white"/>
              </w:rPr>
            </w:pPr>
            <w:r w:rsidRPr="00E53D3C">
              <w:rPr>
                <w:rFonts w:ascii="Arial" w:eastAsia="Arial" w:hAnsi="Arial" w:cs="Arial"/>
                <w:color w:val="222222"/>
                <w:sz w:val="24"/>
                <w:szCs w:val="24"/>
                <w:highlight w:val="white"/>
              </w:rPr>
              <w:t>416</w:t>
            </w:r>
            <w:r w:rsidR="00E53D3C">
              <w:rPr>
                <w:rFonts w:ascii="Arial" w:eastAsia="Arial" w:hAnsi="Arial" w:cs="Arial"/>
                <w:color w:val="222222"/>
                <w:sz w:val="24"/>
                <w:szCs w:val="24"/>
                <w:highlight w:val="white"/>
              </w:rPr>
              <w:t>-</w:t>
            </w:r>
            <w:r w:rsidRPr="00E53D3C">
              <w:rPr>
                <w:rFonts w:ascii="Arial" w:eastAsia="Arial" w:hAnsi="Arial" w:cs="Arial"/>
                <w:color w:val="222222"/>
                <w:sz w:val="24"/>
                <w:szCs w:val="24"/>
                <w:highlight w:val="white"/>
              </w:rPr>
              <w:t>266-1777</w:t>
            </w:r>
          </w:p>
          <w:p w14:paraId="37620A8E" w14:textId="77777777" w:rsidR="001B6599" w:rsidRPr="00E53D3C" w:rsidRDefault="000340AC">
            <w:pPr>
              <w:rPr>
                <w:rFonts w:ascii="Arial" w:eastAsia="Arial" w:hAnsi="Arial" w:cs="Arial"/>
                <w:color w:val="222222"/>
                <w:sz w:val="24"/>
                <w:szCs w:val="24"/>
                <w:highlight w:val="white"/>
              </w:rPr>
            </w:pPr>
            <w:r w:rsidRPr="00E53D3C">
              <w:rPr>
                <w:rFonts w:ascii="Arial" w:eastAsia="Arial" w:hAnsi="Arial" w:cs="Arial"/>
                <w:color w:val="222222"/>
                <w:sz w:val="24"/>
                <w:szCs w:val="24"/>
                <w:highlight w:val="white"/>
              </w:rPr>
              <w:t>Unit# 212 (Basement), 747 Don Mills Rd., North York, ON M3C 1S3</w:t>
            </w:r>
          </w:p>
          <w:p w14:paraId="473BC11A" w14:textId="6FE36E0B" w:rsidR="001B6599" w:rsidRPr="00E53D3C" w:rsidRDefault="000340AC">
            <w:pPr>
              <w:rPr>
                <w:rFonts w:ascii="Arial" w:eastAsia="Arial" w:hAnsi="Arial" w:cs="Arial"/>
                <w:color w:val="222222"/>
                <w:sz w:val="24"/>
                <w:szCs w:val="24"/>
                <w:highlight w:val="white"/>
              </w:rPr>
            </w:pPr>
            <w:r w:rsidRPr="00E53D3C">
              <w:rPr>
                <w:rFonts w:ascii="Arial" w:eastAsia="Arial" w:hAnsi="Arial" w:cs="Arial"/>
                <w:color w:val="222222"/>
                <w:sz w:val="24"/>
                <w:szCs w:val="24"/>
                <w:highlight w:val="white"/>
              </w:rPr>
              <w:t>North York: 416</w:t>
            </w:r>
            <w:r w:rsidR="00E53D3C">
              <w:rPr>
                <w:rFonts w:ascii="Arial" w:eastAsia="Arial" w:hAnsi="Arial" w:cs="Arial"/>
                <w:color w:val="222222"/>
                <w:sz w:val="24"/>
                <w:szCs w:val="24"/>
                <w:highlight w:val="white"/>
              </w:rPr>
              <w:t>-</w:t>
            </w:r>
            <w:r w:rsidRPr="00E53D3C">
              <w:rPr>
                <w:rFonts w:ascii="Arial" w:eastAsia="Arial" w:hAnsi="Arial" w:cs="Arial"/>
                <w:color w:val="222222"/>
                <w:sz w:val="24"/>
                <w:szCs w:val="24"/>
                <w:highlight w:val="white"/>
              </w:rPr>
              <w:t>422-2225</w:t>
            </w:r>
            <w:r w:rsidR="00E53D3C">
              <w:rPr>
                <w:rFonts w:ascii="Arial" w:eastAsia="Arial" w:hAnsi="Arial" w:cs="Arial"/>
                <w:color w:val="222222"/>
                <w:sz w:val="24"/>
                <w:szCs w:val="24"/>
                <w:highlight w:val="white"/>
              </w:rPr>
              <w:br/>
            </w:r>
          </w:p>
        </w:tc>
        <w:tc>
          <w:tcPr>
            <w:tcW w:w="4515" w:type="dxa"/>
          </w:tcPr>
          <w:p w14:paraId="5A6BE247" w14:textId="77777777" w:rsidR="001B6599" w:rsidRPr="00E53D3C" w:rsidRDefault="000340AC">
            <w:pPr>
              <w:rPr>
                <w:rFonts w:ascii="Arial" w:eastAsia="Arial" w:hAnsi="Arial" w:cs="Arial"/>
                <w:sz w:val="24"/>
                <w:szCs w:val="24"/>
              </w:rPr>
            </w:pPr>
            <w:r w:rsidRPr="00E53D3C">
              <w:rPr>
                <w:rFonts w:ascii="Arial" w:eastAsia="Arial" w:hAnsi="Arial" w:cs="Arial"/>
                <w:sz w:val="24"/>
                <w:szCs w:val="24"/>
              </w:rPr>
              <w:t>Settlement Counselling Services</w:t>
            </w:r>
          </w:p>
          <w:p w14:paraId="77D4A3D8" w14:textId="77777777" w:rsidR="001B6599" w:rsidRPr="00E53D3C" w:rsidRDefault="000340AC">
            <w:pPr>
              <w:rPr>
                <w:rFonts w:ascii="Arial" w:eastAsia="Arial" w:hAnsi="Arial" w:cs="Arial"/>
                <w:sz w:val="24"/>
                <w:szCs w:val="24"/>
              </w:rPr>
            </w:pPr>
            <w:r w:rsidRPr="00E53D3C">
              <w:rPr>
                <w:rFonts w:ascii="Arial" w:eastAsia="Arial" w:hAnsi="Arial" w:cs="Arial"/>
                <w:sz w:val="24"/>
                <w:szCs w:val="24"/>
              </w:rPr>
              <w:t>On-line LINC (Language Instruction for Newcomers to Canada) classes</w:t>
            </w:r>
          </w:p>
          <w:p w14:paraId="339E7E72" w14:textId="77777777" w:rsidR="001B6599" w:rsidRPr="00E53D3C" w:rsidRDefault="000340AC">
            <w:pPr>
              <w:rPr>
                <w:rFonts w:ascii="Arial" w:eastAsia="Arial" w:hAnsi="Arial" w:cs="Arial"/>
                <w:sz w:val="24"/>
                <w:szCs w:val="24"/>
              </w:rPr>
            </w:pPr>
            <w:r w:rsidRPr="00E53D3C">
              <w:rPr>
                <w:rFonts w:ascii="Arial" w:eastAsia="Arial" w:hAnsi="Arial" w:cs="Arial"/>
                <w:sz w:val="24"/>
                <w:szCs w:val="24"/>
              </w:rPr>
              <w:t>Women &amp; Family Support Services</w:t>
            </w:r>
          </w:p>
          <w:p w14:paraId="6265A152" w14:textId="77777777" w:rsidR="001B6599" w:rsidRPr="00E53D3C" w:rsidRDefault="000340AC">
            <w:pPr>
              <w:rPr>
                <w:rFonts w:ascii="Arial" w:eastAsia="Arial" w:hAnsi="Arial" w:cs="Arial"/>
                <w:sz w:val="24"/>
                <w:szCs w:val="24"/>
              </w:rPr>
            </w:pPr>
            <w:r w:rsidRPr="00E53D3C">
              <w:rPr>
                <w:rFonts w:ascii="Arial" w:eastAsia="Arial" w:hAnsi="Arial" w:cs="Arial"/>
                <w:sz w:val="24"/>
                <w:szCs w:val="24"/>
              </w:rPr>
              <w:t>Food Support Services</w:t>
            </w:r>
          </w:p>
          <w:p w14:paraId="6FEAB2AF" w14:textId="77777777" w:rsidR="001B6599" w:rsidRPr="00E53D3C" w:rsidRDefault="000340AC">
            <w:pPr>
              <w:rPr>
                <w:rFonts w:ascii="Arial" w:eastAsia="Arial" w:hAnsi="Arial" w:cs="Arial"/>
                <w:sz w:val="24"/>
                <w:szCs w:val="24"/>
              </w:rPr>
            </w:pPr>
            <w:r w:rsidRPr="00E53D3C">
              <w:rPr>
                <w:rFonts w:ascii="Arial" w:eastAsia="Arial" w:hAnsi="Arial" w:cs="Arial"/>
                <w:sz w:val="24"/>
                <w:szCs w:val="24"/>
              </w:rPr>
              <w:t>Crisis Counselling</w:t>
            </w:r>
          </w:p>
          <w:p w14:paraId="19D5D2FF" w14:textId="77777777" w:rsidR="001B6599" w:rsidRPr="00E53D3C" w:rsidRDefault="000340AC">
            <w:pPr>
              <w:rPr>
                <w:rFonts w:ascii="Arial" w:eastAsia="Arial" w:hAnsi="Arial" w:cs="Arial"/>
                <w:sz w:val="24"/>
                <w:szCs w:val="24"/>
              </w:rPr>
            </w:pPr>
            <w:r w:rsidRPr="00E53D3C">
              <w:rPr>
                <w:rFonts w:ascii="Arial" w:eastAsia="Arial" w:hAnsi="Arial" w:cs="Arial"/>
                <w:sz w:val="24"/>
                <w:szCs w:val="24"/>
              </w:rPr>
              <w:t>Mental Health Group &amp; Individual Support Services</w:t>
            </w:r>
          </w:p>
          <w:p w14:paraId="3B0C3802" w14:textId="77777777" w:rsidR="001B6599" w:rsidRPr="00E53D3C" w:rsidRDefault="000340AC">
            <w:pPr>
              <w:rPr>
                <w:rFonts w:ascii="Arial" w:eastAsia="Arial" w:hAnsi="Arial" w:cs="Arial"/>
                <w:sz w:val="24"/>
                <w:szCs w:val="24"/>
              </w:rPr>
            </w:pPr>
            <w:r w:rsidRPr="00E53D3C">
              <w:rPr>
                <w:rFonts w:ascii="Arial" w:eastAsia="Arial" w:hAnsi="Arial" w:cs="Arial"/>
                <w:sz w:val="24"/>
                <w:szCs w:val="24"/>
              </w:rPr>
              <w:t>Information &amp; Assistance to apply to all available benefits due to the COVID-19 pandemic</w:t>
            </w:r>
          </w:p>
          <w:p w14:paraId="5ECD877B" w14:textId="77777777" w:rsidR="001B6599" w:rsidRPr="00E53D3C" w:rsidRDefault="000340AC">
            <w:pPr>
              <w:rPr>
                <w:rFonts w:ascii="Arial" w:eastAsia="Arial" w:hAnsi="Arial" w:cs="Arial"/>
                <w:sz w:val="24"/>
                <w:szCs w:val="24"/>
              </w:rPr>
            </w:pPr>
            <w:r w:rsidRPr="00E53D3C">
              <w:rPr>
                <w:rFonts w:ascii="Arial" w:eastAsia="Arial" w:hAnsi="Arial" w:cs="Arial"/>
                <w:sz w:val="24"/>
                <w:szCs w:val="24"/>
              </w:rPr>
              <w:t>Legal Information, referrals to Legal Aid &amp; other Legal Support Services</w:t>
            </w:r>
          </w:p>
          <w:p w14:paraId="0DD362F6" w14:textId="2D9159F1" w:rsidR="001B6599" w:rsidRPr="00E53D3C" w:rsidRDefault="000340AC">
            <w:pPr>
              <w:rPr>
                <w:rFonts w:ascii="Arial" w:eastAsia="Arial" w:hAnsi="Arial" w:cs="Arial"/>
                <w:sz w:val="24"/>
                <w:szCs w:val="24"/>
              </w:rPr>
            </w:pPr>
            <w:r w:rsidRPr="00E53D3C">
              <w:rPr>
                <w:rFonts w:ascii="Arial" w:eastAsia="Arial" w:hAnsi="Arial" w:cs="Arial"/>
                <w:sz w:val="24"/>
                <w:szCs w:val="24"/>
              </w:rPr>
              <w:t>Income Tax Clinic</w:t>
            </w:r>
            <w:r w:rsidR="00E53D3C">
              <w:rPr>
                <w:rFonts w:ascii="Arial" w:eastAsia="Arial" w:hAnsi="Arial" w:cs="Arial"/>
                <w:sz w:val="24"/>
                <w:szCs w:val="24"/>
              </w:rPr>
              <w:br/>
            </w:r>
          </w:p>
        </w:tc>
      </w:tr>
      <w:tr w:rsidR="001B6599" w14:paraId="497B9DE9" w14:textId="77777777" w:rsidTr="00E53D3C">
        <w:trPr>
          <w:trHeight w:val="767"/>
        </w:trPr>
        <w:tc>
          <w:tcPr>
            <w:tcW w:w="2263" w:type="dxa"/>
          </w:tcPr>
          <w:p w14:paraId="610E448F" w14:textId="77777777" w:rsidR="001B6599" w:rsidRPr="00E53D3C" w:rsidRDefault="000340AC">
            <w:pPr>
              <w:rPr>
                <w:rFonts w:ascii="Arial" w:eastAsia="Arial" w:hAnsi="Arial" w:cs="Arial"/>
                <w:sz w:val="24"/>
                <w:szCs w:val="24"/>
              </w:rPr>
            </w:pPr>
            <w:r w:rsidRPr="00E53D3C">
              <w:rPr>
                <w:rFonts w:ascii="Arial" w:eastAsia="Arial" w:hAnsi="Arial" w:cs="Arial"/>
                <w:sz w:val="24"/>
                <w:szCs w:val="24"/>
              </w:rPr>
              <w:t>Afghan Association of Ontario</w:t>
            </w:r>
          </w:p>
        </w:tc>
        <w:tc>
          <w:tcPr>
            <w:tcW w:w="3261" w:type="dxa"/>
          </w:tcPr>
          <w:p w14:paraId="7B6916FC" w14:textId="2659A589" w:rsidR="001B6599" w:rsidRPr="00E53D3C" w:rsidRDefault="00E53D3C">
            <w:pPr>
              <w:rPr>
                <w:rFonts w:ascii="Arial" w:eastAsia="Arial" w:hAnsi="Arial" w:cs="Arial"/>
                <w:color w:val="222222"/>
                <w:sz w:val="24"/>
                <w:szCs w:val="24"/>
                <w:highlight w:val="white"/>
              </w:rPr>
            </w:pPr>
            <w:hyperlink r:id="rId5">
              <w:r w:rsidR="000340AC" w:rsidRPr="00E53D3C">
                <w:rPr>
                  <w:rFonts w:ascii="Arial" w:eastAsia="Arial" w:hAnsi="Arial" w:cs="Arial"/>
                  <w:color w:val="1155CC"/>
                  <w:sz w:val="24"/>
                  <w:szCs w:val="24"/>
                  <w:highlight w:val="white"/>
                  <w:u w:val="single"/>
                </w:rPr>
                <w:t>www.aaocanada.ca/</w:t>
              </w:r>
            </w:hyperlink>
          </w:p>
          <w:p w14:paraId="09A3C294" w14:textId="77777777" w:rsidR="001B6599" w:rsidRPr="00E53D3C" w:rsidRDefault="000340AC">
            <w:pPr>
              <w:rPr>
                <w:rFonts w:ascii="Arial" w:eastAsia="Arial" w:hAnsi="Arial" w:cs="Arial"/>
                <w:color w:val="222222"/>
                <w:sz w:val="24"/>
                <w:szCs w:val="24"/>
                <w:highlight w:val="white"/>
              </w:rPr>
            </w:pPr>
            <w:r w:rsidRPr="00E53D3C">
              <w:rPr>
                <w:rFonts w:ascii="Arial" w:eastAsia="Arial" w:hAnsi="Arial" w:cs="Arial"/>
                <w:color w:val="222222"/>
                <w:sz w:val="24"/>
                <w:szCs w:val="24"/>
                <w:highlight w:val="white"/>
              </w:rPr>
              <w:t>130 Bridgeland Ave #202, North York, ON M6A 1Z4</w:t>
            </w:r>
          </w:p>
          <w:p w14:paraId="6A6C5326" w14:textId="7BD17563" w:rsidR="001B6599" w:rsidRPr="00E53D3C" w:rsidRDefault="000340AC">
            <w:pPr>
              <w:rPr>
                <w:rFonts w:ascii="Arial" w:eastAsia="Arial" w:hAnsi="Arial" w:cs="Arial"/>
                <w:color w:val="202124"/>
                <w:sz w:val="24"/>
                <w:szCs w:val="24"/>
                <w:highlight w:val="white"/>
              </w:rPr>
            </w:pPr>
            <w:r w:rsidRPr="00E53D3C">
              <w:rPr>
                <w:rFonts w:ascii="Arial" w:eastAsia="Arial" w:hAnsi="Arial" w:cs="Arial"/>
                <w:color w:val="202124"/>
                <w:sz w:val="24"/>
                <w:szCs w:val="24"/>
                <w:highlight w:val="white"/>
              </w:rPr>
              <w:t>416</w:t>
            </w:r>
            <w:r w:rsidR="00E53D3C">
              <w:rPr>
                <w:rFonts w:ascii="Arial" w:eastAsia="Arial" w:hAnsi="Arial" w:cs="Arial"/>
                <w:color w:val="202124"/>
                <w:sz w:val="24"/>
                <w:szCs w:val="24"/>
                <w:highlight w:val="white"/>
              </w:rPr>
              <w:t>-</w:t>
            </w:r>
            <w:r w:rsidRPr="00E53D3C">
              <w:rPr>
                <w:rFonts w:ascii="Arial" w:eastAsia="Arial" w:hAnsi="Arial" w:cs="Arial"/>
                <w:color w:val="202124"/>
                <w:sz w:val="24"/>
                <w:szCs w:val="24"/>
                <w:highlight w:val="white"/>
              </w:rPr>
              <w:t>744-9289</w:t>
            </w:r>
          </w:p>
          <w:p w14:paraId="58BEB929" w14:textId="77777777" w:rsidR="001B6599" w:rsidRPr="00E53D3C" w:rsidRDefault="001B6599">
            <w:pPr>
              <w:rPr>
                <w:rFonts w:ascii="Arial" w:eastAsia="Arial" w:hAnsi="Arial" w:cs="Arial"/>
                <w:color w:val="202124"/>
                <w:sz w:val="24"/>
                <w:szCs w:val="24"/>
                <w:highlight w:val="white"/>
              </w:rPr>
            </w:pPr>
          </w:p>
        </w:tc>
        <w:tc>
          <w:tcPr>
            <w:tcW w:w="4515" w:type="dxa"/>
          </w:tcPr>
          <w:p w14:paraId="27D24A5D" w14:textId="69EEE759" w:rsidR="001B6599" w:rsidRPr="00E53D3C" w:rsidRDefault="000340AC">
            <w:pPr>
              <w:rPr>
                <w:rFonts w:ascii="Arial" w:eastAsia="Arial" w:hAnsi="Arial" w:cs="Arial"/>
                <w:sz w:val="24"/>
                <w:szCs w:val="24"/>
              </w:rPr>
            </w:pPr>
            <w:r w:rsidRPr="00E53D3C">
              <w:rPr>
                <w:rFonts w:ascii="Arial" w:eastAsia="Arial" w:hAnsi="Arial" w:cs="Arial"/>
                <w:sz w:val="24"/>
                <w:szCs w:val="24"/>
              </w:rPr>
              <w:t xml:space="preserve">Afghan Association of Ontario (AAO) was established in 1982 and incorporated in 1984 as a non-profit charity organization, providing settlement, </w:t>
            </w:r>
            <w:proofErr w:type="gramStart"/>
            <w:r w:rsidRPr="00E53D3C">
              <w:rPr>
                <w:rFonts w:ascii="Arial" w:eastAsia="Arial" w:hAnsi="Arial" w:cs="Arial"/>
                <w:sz w:val="24"/>
                <w:szCs w:val="24"/>
              </w:rPr>
              <w:t>integration</w:t>
            </w:r>
            <w:proofErr w:type="gramEnd"/>
            <w:r w:rsidRPr="00E53D3C">
              <w:rPr>
                <w:rFonts w:ascii="Arial" w:eastAsia="Arial" w:hAnsi="Arial" w:cs="Arial"/>
                <w:sz w:val="24"/>
                <w:szCs w:val="24"/>
              </w:rPr>
              <w:t xml:space="preserve"> and adaptation services to the Afghan community. Since then the organization has been assisting newcomers from different backgrounds to better integrate, adapt and enable them to fully participate into the Canadian society.</w:t>
            </w:r>
            <w:r w:rsidR="00E53D3C">
              <w:rPr>
                <w:rFonts w:ascii="Arial" w:eastAsia="Arial" w:hAnsi="Arial" w:cs="Arial"/>
                <w:sz w:val="24"/>
                <w:szCs w:val="24"/>
              </w:rPr>
              <w:br/>
            </w:r>
          </w:p>
        </w:tc>
      </w:tr>
      <w:tr w:rsidR="001B6599" w14:paraId="02A36E9C" w14:textId="77777777" w:rsidTr="00E53D3C">
        <w:trPr>
          <w:trHeight w:val="767"/>
        </w:trPr>
        <w:tc>
          <w:tcPr>
            <w:tcW w:w="2263" w:type="dxa"/>
          </w:tcPr>
          <w:p w14:paraId="2665E277" w14:textId="77777777" w:rsidR="001B6599" w:rsidRPr="00E53D3C" w:rsidRDefault="000340AC">
            <w:pPr>
              <w:rPr>
                <w:rFonts w:ascii="Arial" w:eastAsia="Arial" w:hAnsi="Arial" w:cs="Arial"/>
                <w:sz w:val="24"/>
                <w:szCs w:val="24"/>
              </w:rPr>
            </w:pPr>
            <w:r w:rsidRPr="00E53D3C">
              <w:rPr>
                <w:rFonts w:ascii="Arial" w:eastAsia="Arial" w:hAnsi="Arial" w:cs="Arial"/>
                <w:sz w:val="24"/>
                <w:szCs w:val="24"/>
              </w:rPr>
              <w:t>Afghan Canadian Islamic Community</w:t>
            </w:r>
          </w:p>
        </w:tc>
        <w:tc>
          <w:tcPr>
            <w:tcW w:w="3261" w:type="dxa"/>
          </w:tcPr>
          <w:p w14:paraId="2DADBB82" w14:textId="041056E7" w:rsidR="001B6599" w:rsidRPr="00E53D3C" w:rsidRDefault="00E53D3C">
            <w:pPr>
              <w:rPr>
                <w:rFonts w:ascii="Arial" w:eastAsia="Arial" w:hAnsi="Arial" w:cs="Arial"/>
                <w:color w:val="222222"/>
                <w:sz w:val="24"/>
                <w:szCs w:val="24"/>
                <w:highlight w:val="white"/>
              </w:rPr>
            </w:pPr>
            <w:hyperlink r:id="rId6" w:history="1">
              <w:r w:rsidRPr="00423C0E">
                <w:rPr>
                  <w:rStyle w:val="Hyperlink"/>
                  <w:rFonts w:ascii="Arial" w:eastAsia="Arial" w:hAnsi="Arial" w:cs="Arial"/>
                  <w:sz w:val="24"/>
                  <w:szCs w:val="24"/>
                  <w:highlight w:val="white"/>
                </w:rPr>
                <w:t>www.afghancanada.com/</w:t>
              </w:r>
            </w:hyperlink>
          </w:p>
          <w:p w14:paraId="7CFF409E" w14:textId="77777777" w:rsidR="001B6599" w:rsidRPr="00E53D3C" w:rsidRDefault="000340AC">
            <w:pPr>
              <w:rPr>
                <w:rFonts w:ascii="Arial" w:eastAsia="Arial" w:hAnsi="Arial" w:cs="Arial"/>
                <w:color w:val="222222"/>
                <w:sz w:val="24"/>
                <w:szCs w:val="24"/>
                <w:highlight w:val="white"/>
              </w:rPr>
            </w:pPr>
            <w:r w:rsidRPr="00E53D3C">
              <w:rPr>
                <w:rFonts w:ascii="Arial" w:eastAsia="Arial" w:hAnsi="Arial" w:cs="Arial"/>
                <w:color w:val="222222"/>
                <w:sz w:val="24"/>
                <w:szCs w:val="24"/>
                <w:highlight w:val="white"/>
              </w:rPr>
              <w:t>22 Hobson Ave, North York, ON M4A 1Y2</w:t>
            </w:r>
          </w:p>
          <w:p w14:paraId="675ED7CB" w14:textId="462DE675" w:rsidR="001B6599" w:rsidRPr="00E53D3C" w:rsidRDefault="000340AC">
            <w:pPr>
              <w:rPr>
                <w:rFonts w:ascii="Arial" w:eastAsia="Arial" w:hAnsi="Arial" w:cs="Arial"/>
                <w:color w:val="222222"/>
                <w:sz w:val="24"/>
                <w:szCs w:val="24"/>
                <w:highlight w:val="white"/>
              </w:rPr>
            </w:pPr>
            <w:r w:rsidRPr="00E53D3C">
              <w:rPr>
                <w:rFonts w:ascii="Arial" w:eastAsia="Arial" w:hAnsi="Arial" w:cs="Arial"/>
                <w:color w:val="222222"/>
                <w:sz w:val="24"/>
                <w:szCs w:val="24"/>
                <w:highlight w:val="white"/>
              </w:rPr>
              <w:t>416</w:t>
            </w:r>
            <w:r w:rsidR="00E53D3C">
              <w:rPr>
                <w:rFonts w:ascii="Arial" w:eastAsia="Arial" w:hAnsi="Arial" w:cs="Arial"/>
                <w:color w:val="222222"/>
                <w:sz w:val="24"/>
                <w:szCs w:val="24"/>
                <w:highlight w:val="white"/>
              </w:rPr>
              <w:t>-</w:t>
            </w:r>
            <w:r w:rsidRPr="00E53D3C">
              <w:rPr>
                <w:rFonts w:ascii="Arial" w:eastAsia="Arial" w:hAnsi="Arial" w:cs="Arial"/>
                <w:color w:val="222222"/>
                <w:sz w:val="24"/>
                <w:szCs w:val="24"/>
                <w:highlight w:val="white"/>
              </w:rPr>
              <w:t>757-2553</w:t>
            </w:r>
            <w:r w:rsidR="00E53D3C">
              <w:rPr>
                <w:rFonts w:ascii="Arial" w:eastAsia="Arial" w:hAnsi="Arial" w:cs="Arial"/>
                <w:color w:val="222222"/>
                <w:sz w:val="24"/>
                <w:szCs w:val="24"/>
                <w:highlight w:val="white"/>
              </w:rPr>
              <w:br/>
            </w:r>
          </w:p>
        </w:tc>
        <w:tc>
          <w:tcPr>
            <w:tcW w:w="4515" w:type="dxa"/>
          </w:tcPr>
          <w:p w14:paraId="3C898440" w14:textId="77777777" w:rsidR="001B6599" w:rsidRPr="00E53D3C" w:rsidRDefault="000340AC">
            <w:pPr>
              <w:rPr>
                <w:rFonts w:ascii="Arial" w:eastAsia="Arial" w:hAnsi="Arial" w:cs="Arial"/>
                <w:sz w:val="24"/>
                <w:szCs w:val="24"/>
              </w:rPr>
            </w:pPr>
            <w:r w:rsidRPr="00E53D3C">
              <w:rPr>
                <w:rFonts w:ascii="Arial" w:eastAsia="Arial" w:hAnsi="Arial" w:cs="Arial"/>
                <w:sz w:val="24"/>
                <w:szCs w:val="24"/>
              </w:rPr>
              <w:t>ACIC is a non-profit charitable organization in Toronto, serving hundreds of Afghan Canadian families since 1989.</w:t>
            </w:r>
          </w:p>
        </w:tc>
      </w:tr>
      <w:tr w:rsidR="001B6599" w14:paraId="0CAD195C" w14:textId="77777777" w:rsidTr="00E53D3C">
        <w:trPr>
          <w:trHeight w:val="767"/>
        </w:trPr>
        <w:tc>
          <w:tcPr>
            <w:tcW w:w="2263" w:type="dxa"/>
          </w:tcPr>
          <w:p w14:paraId="52D7049A" w14:textId="77777777" w:rsidR="001B6599" w:rsidRPr="00E53D3C" w:rsidRDefault="000340AC">
            <w:pPr>
              <w:rPr>
                <w:rFonts w:ascii="Arial" w:eastAsia="Arial" w:hAnsi="Arial" w:cs="Arial"/>
                <w:sz w:val="24"/>
                <w:szCs w:val="24"/>
              </w:rPr>
            </w:pPr>
            <w:proofErr w:type="spellStart"/>
            <w:r w:rsidRPr="00E53D3C">
              <w:rPr>
                <w:rFonts w:ascii="Arial" w:eastAsia="Arial" w:hAnsi="Arial" w:cs="Arial"/>
                <w:sz w:val="24"/>
                <w:szCs w:val="24"/>
              </w:rPr>
              <w:t>Polycultural</w:t>
            </w:r>
            <w:proofErr w:type="spellEnd"/>
            <w:r w:rsidRPr="00E53D3C">
              <w:rPr>
                <w:rFonts w:ascii="Arial" w:eastAsia="Arial" w:hAnsi="Arial" w:cs="Arial"/>
                <w:sz w:val="24"/>
                <w:szCs w:val="24"/>
              </w:rPr>
              <w:t xml:space="preserve"> Immigrant &amp; Community Services</w:t>
            </w:r>
          </w:p>
        </w:tc>
        <w:tc>
          <w:tcPr>
            <w:tcW w:w="3261" w:type="dxa"/>
          </w:tcPr>
          <w:p w14:paraId="1DD86F0D" w14:textId="616B5023" w:rsidR="001B6599" w:rsidRPr="00E53D3C" w:rsidRDefault="00E53D3C">
            <w:pPr>
              <w:rPr>
                <w:rFonts w:ascii="Arial" w:eastAsia="Arial" w:hAnsi="Arial" w:cs="Arial"/>
                <w:color w:val="222222"/>
                <w:sz w:val="24"/>
                <w:szCs w:val="24"/>
                <w:highlight w:val="white"/>
              </w:rPr>
            </w:pPr>
            <w:hyperlink r:id="rId7" w:history="1">
              <w:r w:rsidRPr="00423C0E">
                <w:rPr>
                  <w:rStyle w:val="Hyperlink"/>
                  <w:rFonts w:ascii="Arial" w:eastAsia="Arial" w:hAnsi="Arial" w:cs="Arial"/>
                  <w:sz w:val="24"/>
                  <w:szCs w:val="24"/>
                  <w:highlight w:val="white"/>
                </w:rPr>
                <w:t>www.polycultural.org/</w:t>
              </w:r>
            </w:hyperlink>
          </w:p>
          <w:p w14:paraId="13290DCF" w14:textId="77777777" w:rsidR="001B6599" w:rsidRPr="00E53D3C" w:rsidRDefault="000340AC">
            <w:pPr>
              <w:rPr>
                <w:rFonts w:ascii="Arial" w:eastAsia="Arial" w:hAnsi="Arial" w:cs="Arial"/>
                <w:color w:val="222222"/>
                <w:sz w:val="24"/>
                <w:szCs w:val="24"/>
                <w:highlight w:val="white"/>
              </w:rPr>
            </w:pPr>
            <w:r w:rsidRPr="00E53D3C">
              <w:rPr>
                <w:rFonts w:ascii="Arial" w:eastAsia="Arial" w:hAnsi="Arial" w:cs="Arial"/>
                <w:color w:val="222222"/>
                <w:sz w:val="24"/>
                <w:szCs w:val="24"/>
                <w:highlight w:val="white"/>
              </w:rPr>
              <w:t>27 Roncesvalles Ave #407, Toronto, ON M6R 3B2</w:t>
            </w:r>
          </w:p>
          <w:p w14:paraId="4AD2B981" w14:textId="1AB4FA44" w:rsidR="001B6599" w:rsidRPr="00E53D3C" w:rsidRDefault="000340AC">
            <w:pPr>
              <w:rPr>
                <w:rFonts w:ascii="Arial" w:eastAsia="Arial" w:hAnsi="Arial" w:cs="Arial"/>
                <w:color w:val="222222"/>
                <w:sz w:val="24"/>
                <w:szCs w:val="24"/>
                <w:highlight w:val="white"/>
              </w:rPr>
            </w:pPr>
            <w:r w:rsidRPr="00E53D3C">
              <w:rPr>
                <w:rFonts w:ascii="Arial" w:eastAsia="Arial" w:hAnsi="Arial" w:cs="Arial"/>
                <w:color w:val="222222"/>
                <w:sz w:val="24"/>
                <w:szCs w:val="24"/>
                <w:highlight w:val="white"/>
              </w:rPr>
              <w:t>416</w:t>
            </w:r>
            <w:r w:rsidR="00E53D3C">
              <w:rPr>
                <w:rFonts w:ascii="Arial" w:eastAsia="Arial" w:hAnsi="Arial" w:cs="Arial"/>
                <w:color w:val="222222"/>
                <w:sz w:val="24"/>
                <w:szCs w:val="24"/>
                <w:highlight w:val="white"/>
              </w:rPr>
              <w:t>-</w:t>
            </w:r>
            <w:r w:rsidRPr="00E53D3C">
              <w:rPr>
                <w:rFonts w:ascii="Arial" w:eastAsia="Arial" w:hAnsi="Arial" w:cs="Arial"/>
                <w:color w:val="222222"/>
                <w:sz w:val="24"/>
                <w:szCs w:val="24"/>
                <w:highlight w:val="white"/>
              </w:rPr>
              <w:t>533-9471</w:t>
            </w:r>
          </w:p>
          <w:p w14:paraId="290367A3" w14:textId="6E23D20B" w:rsidR="000E1A6E" w:rsidRPr="00E53D3C" w:rsidRDefault="000E1A6E">
            <w:pPr>
              <w:rPr>
                <w:rFonts w:ascii="Arial" w:eastAsia="Arial" w:hAnsi="Arial" w:cs="Arial"/>
                <w:color w:val="222222"/>
                <w:sz w:val="24"/>
                <w:szCs w:val="24"/>
                <w:highlight w:val="white"/>
              </w:rPr>
            </w:pPr>
            <w:r w:rsidRPr="00E53D3C">
              <w:rPr>
                <w:rFonts w:ascii="Arial" w:eastAsia="Arial" w:hAnsi="Arial" w:cs="Arial"/>
                <w:color w:val="222222"/>
                <w:sz w:val="24"/>
                <w:szCs w:val="24"/>
                <w:highlight w:val="white"/>
              </w:rPr>
              <w:t>Various Locations.</w:t>
            </w:r>
            <w:r w:rsidR="00E53D3C">
              <w:rPr>
                <w:rFonts w:ascii="Arial" w:eastAsia="Arial" w:hAnsi="Arial" w:cs="Arial"/>
                <w:color w:val="222222"/>
                <w:sz w:val="24"/>
                <w:szCs w:val="24"/>
                <w:highlight w:val="white"/>
              </w:rPr>
              <w:br/>
            </w:r>
          </w:p>
        </w:tc>
        <w:tc>
          <w:tcPr>
            <w:tcW w:w="4515" w:type="dxa"/>
          </w:tcPr>
          <w:p w14:paraId="02AB9CDA" w14:textId="77777777" w:rsidR="001B6599" w:rsidRPr="00E53D3C" w:rsidRDefault="001B6599">
            <w:pPr>
              <w:rPr>
                <w:rFonts w:ascii="Arial" w:eastAsia="Arial" w:hAnsi="Arial" w:cs="Arial"/>
                <w:sz w:val="24"/>
                <w:szCs w:val="24"/>
              </w:rPr>
            </w:pPr>
          </w:p>
        </w:tc>
      </w:tr>
      <w:tr w:rsidR="001B6599" w14:paraId="79757E99" w14:textId="77777777" w:rsidTr="00E53D3C">
        <w:trPr>
          <w:trHeight w:val="767"/>
        </w:trPr>
        <w:tc>
          <w:tcPr>
            <w:tcW w:w="2263" w:type="dxa"/>
          </w:tcPr>
          <w:p w14:paraId="67B2A0CF" w14:textId="77777777" w:rsidR="001B6599" w:rsidRPr="00E53D3C" w:rsidRDefault="000340AC">
            <w:pPr>
              <w:rPr>
                <w:rFonts w:ascii="Arial" w:eastAsia="Arial" w:hAnsi="Arial" w:cs="Arial"/>
                <w:sz w:val="24"/>
                <w:szCs w:val="24"/>
              </w:rPr>
            </w:pPr>
            <w:proofErr w:type="spellStart"/>
            <w:r w:rsidRPr="00E53D3C">
              <w:rPr>
                <w:rFonts w:ascii="Arial" w:eastAsia="Arial" w:hAnsi="Arial" w:cs="Arial"/>
                <w:sz w:val="24"/>
                <w:szCs w:val="24"/>
              </w:rPr>
              <w:lastRenderedPageBreak/>
              <w:t>CultureLink</w:t>
            </w:r>
            <w:proofErr w:type="spellEnd"/>
            <w:r w:rsidRPr="00E53D3C">
              <w:rPr>
                <w:rFonts w:ascii="Arial" w:eastAsia="Arial" w:hAnsi="Arial" w:cs="Arial"/>
                <w:sz w:val="24"/>
                <w:szCs w:val="24"/>
              </w:rPr>
              <w:t xml:space="preserve"> Settlement and Community Services</w:t>
            </w:r>
          </w:p>
        </w:tc>
        <w:tc>
          <w:tcPr>
            <w:tcW w:w="3261" w:type="dxa"/>
          </w:tcPr>
          <w:p w14:paraId="4AD0137C" w14:textId="3E588BCB" w:rsidR="001B6599" w:rsidRPr="00E53D3C" w:rsidRDefault="00E53D3C">
            <w:pPr>
              <w:rPr>
                <w:rFonts w:ascii="Arial" w:eastAsia="Arial" w:hAnsi="Arial" w:cs="Arial"/>
                <w:color w:val="222222"/>
                <w:sz w:val="24"/>
                <w:szCs w:val="24"/>
                <w:highlight w:val="white"/>
              </w:rPr>
            </w:pPr>
            <w:hyperlink r:id="rId8" w:history="1">
              <w:r w:rsidRPr="00423C0E">
                <w:rPr>
                  <w:rStyle w:val="Hyperlink"/>
                  <w:rFonts w:ascii="Arial" w:eastAsia="Arial" w:hAnsi="Arial" w:cs="Arial"/>
                  <w:sz w:val="24"/>
                  <w:szCs w:val="24"/>
                  <w:highlight w:val="white"/>
                </w:rPr>
                <w:t>www.culturelink.ca/</w:t>
              </w:r>
            </w:hyperlink>
          </w:p>
          <w:p w14:paraId="2B8854FD" w14:textId="77777777" w:rsidR="001B6599" w:rsidRPr="00E53D3C" w:rsidRDefault="000340AC">
            <w:pPr>
              <w:rPr>
                <w:rFonts w:ascii="Arial" w:eastAsia="Arial" w:hAnsi="Arial" w:cs="Arial"/>
                <w:color w:val="222222"/>
                <w:sz w:val="24"/>
                <w:szCs w:val="24"/>
                <w:highlight w:val="white"/>
              </w:rPr>
            </w:pPr>
            <w:r w:rsidRPr="00E53D3C">
              <w:rPr>
                <w:rFonts w:ascii="Arial" w:eastAsia="Arial" w:hAnsi="Arial" w:cs="Arial"/>
                <w:color w:val="222222"/>
                <w:sz w:val="24"/>
                <w:szCs w:val="24"/>
                <w:highlight w:val="white"/>
              </w:rPr>
              <w:t>The Crossways, 2340 Dundas St W, Toronto, ON M6P 4A9</w:t>
            </w:r>
          </w:p>
          <w:p w14:paraId="283138B1" w14:textId="73267407" w:rsidR="001B6599" w:rsidRPr="00E53D3C" w:rsidRDefault="000340AC">
            <w:pPr>
              <w:rPr>
                <w:rFonts w:ascii="Arial" w:eastAsia="Arial" w:hAnsi="Arial" w:cs="Arial"/>
                <w:color w:val="222222"/>
                <w:sz w:val="24"/>
                <w:szCs w:val="24"/>
                <w:highlight w:val="white"/>
              </w:rPr>
            </w:pPr>
            <w:r w:rsidRPr="00E53D3C">
              <w:rPr>
                <w:rFonts w:ascii="Arial" w:eastAsia="Arial" w:hAnsi="Arial" w:cs="Arial"/>
                <w:color w:val="222222"/>
                <w:sz w:val="24"/>
                <w:szCs w:val="24"/>
                <w:highlight w:val="white"/>
              </w:rPr>
              <w:t>416</w:t>
            </w:r>
            <w:r w:rsidR="00E53D3C">
              <w:rPr>
                <w:rFonts w:ascii="Arial" w:eastAsia="Arial" w:hAnsi="Arial" w:cs="Arial"/>
                <w:color w:val="222222"/>
                <w:sz w:val="24"/>
                <w:szCs w:val="24"/>
                <w:highlight w:val="white"/>
              </w:rPr>
              <w:t>-</w:t>
            </w:r>
            <w:r w:rsidRPr="00E53D3C">
              <w:rPr>
                <w:rFonts w:ascii="Arial" w:eastAsia="Arial" w:hAnsi="Arial" w:cs="Arial"/>
                <w:color w:val="222222"/>
                <w:sz w:val="24"/>
                <w:szCs w:val="24"/>
                <w:highlight w:val="white"/>
              </w:rPr>
              <w:t>588-6288</w:t>
            </w:r>
            <w:r w:rsidR="00E53D3C">
              <w:rPr>
                <w:rFonts w:ascii="Arial" w:eastAsia="Arial" w:hAnsi="Arial" w:cs="Arial"/>
                <w:color w:val="222222"/>
                <w:sz w:val="24"/>
                <w:szCs w:val="24"/>
                <w:highlight w:val="white"/>
              </w:rPr>
              <w:br/>
            </w:r>
          </w:p>
        </w:tc>
        <w:tc>
          <w:tcPr>
            <w:tcW w:w="4515" w:type="dxa"/>
          </w:tcPr>
          <w:p w14:paraId="03589C6C" w14:textId="77777777" w:rsidR="001B6599" w:rsidRPr="00E53D3C" w:rsidRDefault="001B6599">
            <w:pPr>
              <w:rPr>
                <w:rFonts w:ascii="Arial" w:eastAsia="Arial" w:hAnsi="Arial" w:cs="Arial"/>
                <w:sz w:val="24"/>
                <w:szCs w:val="24"/>
              </w:rPr>
            </w:pPr>
          </w:p>
        </w:tc>
      </w:tr>
      <w:tr w:rsidR="001B6599" w14:paraId="310526B6" w14:textId="77777777" w:rsidTr="00E53D3C">
        <w:trPr>
          <w:trHeight w:val="767"/>
        </w:trPr>
        <w:tc>
          <w:tcPr>
            <w:tcW w:w="2263" w:type="dxa"/>
          </w:tcPr>
          <w:p w14:paraId="2B86A998" w14:textId="77777777" w:rsidR="001B6599" w:rsidRPr="00E53D3C" w:rsidRDefault="000340AC">
            <w:pPr>
              <w:rPr>
                <w:rFonts w:ascii="Arial" w:eastAsia="Arial" w:hAnsi="Arial" w:cs="Arial"/>
                <w:sz w:val="24"/>
                <w:szCs w:val="24"/>
              </w:rPr>
            </w:pPr>
            <w:r w:rsidRPr="00E53D3C">
              <w:rPr>
                <w:rFonts w:ascii="Arial" w:eastAsia="Arial" w:hAnsi="Arial" w:cs="Arial"/>
                <w:sz w:val="24"/>
                <w:szCs w:val="24"/>
              </w:rPr>
              <w:t>Settlement Assistance and Family Support Service</w:t>
            </w:r>
          </w:p>
        </w:tc>
        <w:tc>
          <w:tcPr>
            <w:tcW w:w="3261" w:type="dxa"/>
          </w:tcPr>
          <w:p w14:paraId="6825095A" w14:textId="77777777" w:rsidR="001B6599" w:rsidRPr="00E53D3C" w:rsidRDefault="00E53D3C">
            <w:pPr>
              <w:rPr>
                <w:rFonts w:ascii="Arial" w:eastAsia="Arial" w:hAnsi="Arial" w:cs="Arial"/>
                <w:sz w:val="24"/>
                <w:szCs w:val="24"/>
                <w:highlight w:val="white"/>
              </w:rPr>
            </w:pPr>
            <w:hyperlink r:id="rId9">
              <w:r w:rsidR="000340AC" w:rsidRPr="00E53D3C">
                <w:rPr>
                  <w:rFonts w:ascii="Arial" w:eastAsia="Arial" w:hAnsi="Arial" w:cs="Arial"/>
                  <w:color w:val="1155CC"/>
                  <w:sz w:val="24"/>
                  <w:szCs w:val="24"/>
                  <w:highlight w:val="white"/>
                  <w:u w:val="single"/>
                </w:rPr>
                <w:t>https://safss.org/</w:t>
              </w:r>
            </w:hyperlink>
          </w:p>
          <w:p w14:paraId="6FE4B96E" w14:textId="77777777" w:rsidR="001B6599" w:rsidRPr="00E53D3C" w:rsidRDefault="001B6599">
            <w:pPr>
              <w:rPr>
                <w:rFonts w:ascii="Arial" w:eastAsia="Arial" w:hAnsi="Arial" w:cs="Arial"/>
                <w:sz w:val="24"/>
                <w:szCs w:val="24"/>
                <w:highlight w:val="white"/>
              </w:rPr>
            </w:pPr>
          </w:p>
          <w:p w14:paraId="34AA94D7" w14:textId="77777777" w:rsidR="001B6599" w:rsidRPr="00E53D3C" w:rsidRDefault="000340AC">
            <w:pPr>
              <w:rPr>
                <w:rFonts w:ascii="Arial" w:eastAsia="Arial" w:hAnsi="Arial" w:cs="Arial"/>
                <w:color w:val="222222"/>
                <w:sz w:val="24"/>
                <w:szCs w:val="24"/>
                <w:highlight w:val="white"/>
              </w:rPr>
            </w:pPr>
            <w:r w:rsidRPr="00E53D3C">
              <w:rPr>
                <w:rFonts w:ascii="Arial" w:eastAsia="Arial" w:hAnsi="Arial" w:cs="Arial"/>
                <w:color w:val="222222"/>
                <w:sz w:val="24"/>
                <w:szCs w:val="24"/>
                <w:highlight w:val="white"/>
              </w:rPr>
              <w:t>1200 Markham Rd Suite 214, Scarborough, ON M1H 3C3</w:t>
            </w:r>
          </w:p>
          <w:p w14:paraId="0F1CDAE5" w14:textId="6A69F841" w:rsidR="001B6599" w:rsidRPr="00E53D3C" w:rsidRDefault="000340AC">
            <w:pPr>
              <w:rPr>
                <w:rFonts w:ascii="Arial" w:eastAsia="Arial" w:hAnsi="Arial" w:cs="Arial"/>
                <w:color w:val="222222"/>
                <w:sz w:val="24"/>
                <w:szCs w:val="24"/>
                <w:highlight w:val="white"/>
              </w:rPr>
            </w:pPr>
            <w:r w:rsidRPr="00E53D3C">
              <w:rPr>
                <w:rFonts w:ascii="Arial" w:eastAsia="Arial" w:hAnsi="Arial" w:cs="Arial"/>
                <w:color w:val="222222"/>
                <w:sz w:val="24"/>
                <w:szCs w:val="24"/>
                <w:highlight w:val="white"/>
              </w:rPr>
              <w:t>416</w:t>
            </w:r>
            <w:r w:rsidR="00E53D3C">
              <w:rPr>
                <w:rFonts w:ascii="Arial" w:eastAsia="Arial" w:hAnsi="Arial" w:cs="Arial"/>
                <w:color w:val="222222"/>
                <w:sz w:val="24"/>
                <w:szCs w:val="24"/>
                <w:highlight w:val="white"/>
              </w:rPr>
              <w:t>-</w:t>
            </w:r>
            <w:r w:rsidRPr="00E53D3C">
              <w:rPr>
                <w:rFonts w:ascii="Arial" w:eastAsia="Arial" w:hAnsi="Arial" w:cs="Arial"/>
                <w:color w:val="222222"/>
                <w:sz w:val="24"/>
                <w:szCs w:val="24"/>
                <w:highlight w:val="white"/>
              </w:rPr>
              <w:t>431-4847</w:t>
            </w:r>
          </w:p>
          <w:p w14:paraId="61062E0C" w14:textId="77777777" w:rsidR="001B6599" w:rsidRPr="00E53D3C" w:rsidRDefault="001B6599">
            <w:pPr>
              <w:rPr>
                <w:rFonts w:ascii="Arial" w:eastAsia="Arial" w:hAnsi="Arial" w:cs="Arial"/>
                <w:color w:val="222222"/>
                <w:sz w:val="24"/>
                <w:szCs w:val="24"/>
                <w:highlight w:val="white"/>
              </w:rPr>
            </w:pPr>
          </w:p>
        </w:tc>
        <w:tc>
          <w:tcPr>
            <w:tcW w:w="4515" w:type="dxa"/>
          </w:tcPr>
          <w:p w14:paraId="45217EAA" w14:textId="253E1699" w:rsidR="001B6599" w:rsidRPr="00E53D3C" w:rsidRDefault="000340AC">
            <w:pPr>
              <w:rPr>
                <w:rFonts w:ascii="Arial" w:eastAsia="Arial" w:hAnsi="Arial" w:cs="Arial"/>
                <w:sz w:val="24"/>
                <w:szCs w:val="24"/>
              </w:rPr>
            </w:pPr>
            <w:r w:rsidRPr="00E53D3C">
              <w:rPr>
                <w:rFonts w:ascii="Arial" w:eastAsia="Arial" w:hAnsi="Arial" w:cs="Arial"/>
                <w:sz w:val="24"/>
                <w:szCs w:val="24"/>
              </w:rPr>
              <w:t>Formerly South Asian Family Support Services, SAFSS is a non-profit, charitable, multi-service organization providing services to the community in the Greater Toronto Area (GTA) with a particular emphasis on un-served and under-served areas of Scarborough.</w:t>
            </w:r>
            <w:r w:rsidR="00E53D3C">
              <w:rPr>
                <w:rFonts w:ascii="Arial" w:eastAsia="Arial" w:hAnsi="Arial" w:cs="Arial"/>
                <w:sz w:val="24"/>
                <w:szCs w:val="24"/>
              </w:rPr>
              <w:br/>
            </w:r>
          </w:p>
        </w:tc>
      </w:tr>
      <w:tr w:rsidR="001B6599" w14:paraId="0F78B381" w14:textId="77777777" w:rsidTr="00E53D3C">
        <w:trPr>
          <w:trHeight w:val="767"/>
        </w:trPr>
        <w:tc>
          <w:tcPr>
            <w:tcW w:w="2263" w:type="dxa"/>
          </w:tcPr>
          <w:p w14:paraId="2DAADDA0" w14:textId="77777777" w:rsidR="001B6599" w:rsidRPr="00E53D3C" w:rsidRDefault="000340AC">
            <w:pPr>
              <w:rPr>
                <w:rFonts w:ascii="Arial" w:eastAsia="Arial" w:hAnsi="Arial" w:cs="Arial"/>
                <w:sz w:val="24"/>
                <w:szCs w:val="24"/>
              </w:rPr>
            </w:pPr>
            <w:proofErr w:type="spellStart"/>
            <w:r w:rsidRPr="00E53D3C">
              <w:rPr>
                <w:rFonts w:ascii="Arial" w:eastAsia="Arial" w:hAnsi="Arial" w:cs="Arial"/>
                <w:sz w:val="24"/>
                <w:szCs w:val="24"/>
              </w:rPr>
              <w:t>WoodGreen</w:t>
            </w:r>
            <w:proofErr w:type="spellEnd"/>
            <w:r w:rsidRPr="00E53D3C">
              <w:rPr>
                <w:rFonts w:ascii="Arial" w:eastAsia="Arial" w:hAnsi="Arial" w:cs="Arial"/>
                <w:sz w:val="24"/>
                <w:szCs w:val="24"/>
              </w:rPr>
              <w:t xml:space="preserve"> Community Services</w:t>
            </w:r>
          </w:p>
        </w:tc>
        <w:tc>
          <w:tcPr>
            <w:tcW w:w="3261" w:type="dxa"/>
          </w:tcPr>
          <w:p w14:paraId="0F04FDDF" w14:textId="44EE22C0" w:rsidR="001B6599" w:rsidRPr="00E53D3C" w:rsidRDefault="00E53D3C">
            <w:pPr>
              <w:rPr>
                <w:rFonts w:ascii="Arial" w:eastAsia="Arial" w:hAnsi="Arial" w:cs="Arial"/>
                <w:color w:val="222222"/>
                <w:sz w:val="24"/>
                <w:szCs w:val="24"/>
                <w:highlight w:val="white"/>
              </w:rPr>
            </w:pPr>
            <w:hyperlink r:id="rId10" w:history="1">
              <w:r w:rsidRPr="00423C0E">
                <w:rPr>
                  <w:rStyle w:val="Hyperlink"/>
                  <w:rFonts w:ascii="Arial" w:eastAsia="Arial" w:hAnsi="Arial" w:cs="Arial"/>
                  <w:sz w:val="24"/>
                  <w:szCs w:val="24"/>
                  <w:highlight w:val="white"/>
                </w:rPr>
                <w:t>www.woodgreen.org/</w:t>
              </w:r>
            </w:hyperlink>
          </w:p>
          <w:p w14:paraId="4D8C1712" w14:textId="77777777" w:rsidR="001B6599" w:rsidRPr="00E53D3C" w:rsidRDefault="001B6599">
            <w:pPr>
              <w:rPr>
                <w:rFonts w:ascii="Arial" w:eastAsia="Arial" w:hAnsi="Arial" w:cs="Arial"/>
                <w:color w:val="222222"/>
                <w:sz w:val="24"/>
                <w:szCs w:val="24"/>
                <w:highlight w:val="white"/>
              </w:rPr>
            </w:pPr>
          </w:p>
          <w:p w14:paraId="125DFD2F" w14:textId="77777777" w:rsidR="001B6599" w:rsidRPr="00E53D3C" w:rsidRDefault="000340AC">
            <w:pPr>
              <w:rPr>
                <w:rFonts w:ascii="Arial" w:eastAsia="Arial" w:hAnsi="Arial" w:cs="Arial"/>
                <w:color w:val="222222"/>
                <w:sz w:val="24"/>
                <w:szCs w:val="24"/>
                <w:highlight w:val="white"/>
              </w:rPr>
            </w:pPr>
            <w:r w:rsidRPr="00E53D3C">
              <w:rPr>
                <w:rFonts w:ascii="Arial" w:eastAsia="Arial" w:hAnsi="Arial" w:cs="Arial"/>
                <w:color w:val="222222"/>
                <w:sz w:val="24"/>
                <w:szCs w:val="24"/>
                <w:highlight w:val="white"/>
              </w:rPr>
              <w:t>815 Danforth Ave #100, Toronto, ON M4J 1L2</w:t>
            </w:r>
          </w:p>
          <w:p w14:paraId="3AC6C047" w14:textId="462F66B1" w:rsidR="001B6599" w:rsidRPr="00E53D3C" w:rsidRDefault="000340AC">
            <w:pPr>
              <w:rPr>
                <w:rFonts w:ascii="Arial" w:eastAsia="Arial" w:hAnsi="Arial" w:cs="Arial"/>
                <w:sz w:val="24"/>
                <w:szCs w:val="24"/>
                <w:highlight w:val="white"/>
              </w:rPr>
            </w:pPr>
            <w:r w:rsidRPr="00E53D3C">
              <w:rPr>
                <w:rFonts w:ascii="Arial" w:eastAsia="Arial" w:hAnsi="Arial" w:cs="Arial"/>
                <w:color w:val="222222"/>
                <w:sz w:val="24"/>
                <w:szCs w:val="24"/>
                <w:highlight w:val="white"/>
              </w:rPr>
              <w:t>416</w:t>
            </w:r>
            <w:r w:rsidR="00E53D3C">
              <w:rPr>
                <w:rFonts w:ascii="Arial" w:eastAsia="Arial" w:hAnsi="Arial" w:cs="Arial"/>
                <w:color w:val="222222"/>
                <w:sz w:val="24"/>
                <w:szCs w:val="24"/>
                <w:highlight w:val="white"/>
              </w:rPr>
              <w:t>-</w:t>
            </w:r>
            <w:r w:rsidRPr="00E53D3C">
              <w:rPr>
                <w:rFonts w:ascii="Arial" w:eastAsia="Arial" w:hAnsi="Arial" w:cs="Arial"/>
                <w:color w:val="222222"/>
                <w:sz w:val="24"/>
                <w:szCs w:val="24"/>
                <w:highlight w:val="white"/>
              </w:rPr>
              <w:t>645-6000</w:t>
            </w:r>
            <w:r w:rsidR="00E53D3C">
              <w:rPr>
                <w:rFonts w:ascii="Arial" w:eastAsia="Arial" w:hAnsi="Arial" w:cs="Arial"/>
                <w:color w:val="222222"/>
                <w:sz w:val="24"/>
                <w:szCs w:val="24"/>
                <w:highlight w:val="white"/>
              </w:rPr>
              <w:br/>
            </w:r>
          </w:p>
        </w:tc>
        <w:tc>
          <w:tcPr>
            <w:tcW w:w="4515" w:type="dxa"/>
          </w:tcPr>
          <w:p w14:paraId="75CB3337" w14:textId="77777777" w:rsidR="001B6599" w:rsidRPr="00E53D3C" w:rsidRDefault="001B6599">
            <w:pPr>
              <w:rPr>
                <w:rFonts w:ascii="Arial" w:eastAsia="Arial" w:hAnsi="Arial" w:cs="Arial"/>
                <w:sz w:val="24"/>
                <w:szCs w:val="24"/>
              </w:rPr>
            </w:pPr>
          </w:p>
        </w:tc>
      </w:tr>
      <w:tr w:rsidR="001B6599" w14:paraId="05DE4247" w14:textId="77777777" w:rsidTr="00E53D3C">
        <w:trPr>
          <w:trHeight w:val="767"/>
        </w:trPr>
        <w:tc>
          <w:tcPr>
            <w:tcW w:w="2263" w:type="dxa"/>
          </w:tcPr>
          <w:p w14:paraId="248B0C58" w14:textId="77777777" w:rsidR="001B6599" w:rsidRPr="00E53D3C" w:rsidRDefault="000340AC">
            <w:pPr>
              <w:rPr>
                <w:rFonts w:ascii="Arial" w:eastAsia="Arial" w:hAnsi="Arial" w:cs="Arial"/>
                <w:sz w:val="24"/>
                <w:szCs w:val="24"/>
              </w:rPr>
            </w:pPr>
            <w:proofErr w:type="spellStart"/>
            <w:r w:rsidRPr="00E53D3C">
              <w:rPr>
                <w:rFonts w:ascii="Arial" w:eastAsia="Arial" w:hAnsi="Arial" w:cs="Arial"/>
                <w:sz w:val="24"/>
                <w:szCs w:val="24"/>
              </w:rPr>
              <w:t>Costi</w:t>
            </w:r>
            <w:proofErr w:type="spellEnd"/>
            <w:r w:rsidRPr="00E53D3C">
              <w:rPr>
                <w:rFonts w:ascii="Arial" w:eastAsia="Arial" w:hAnsi="Arial" w:cs="Arial"/>
                <w:sz w:val="24"/>
                <w:szCs w:val="24"/>
              </w:rPr>
              <w:t xml:space="preserve">: Multi-Service Center </w:t>
            </w:r>
          </w:p>
        </w:tc>
        <w:tc>
          <w:tcPr>
            <w:tcW w:w="3261" w:type="dxa"/>
          </w:tcPr>
          <w:p w14:paraId="05655374" w14:textId="79D5F386" w:rsidR="001B6599" w:rsidRPr="00E53D3C" w:rsidRDefault="00E53D3C">
            <w:pPr>
              <w:rPr>
                <w:rFonts w:ascii="Arial" w:eastAsia="Arial" w:hAnsi="Arial" w:cs="Arial"/>
                <w:sz w:val="24"/>
                <w:szCs w:val="24"/>
                <w:highlight w:val="white"/>
              </w:rPr>
            </w:pPr>
            <w:hyperlink r:id="rId11" w:history="1">
              <w:r w:rsidRPr="00423C0E">
                <w:rPr>
                  <w:rStyle w:val="Hyperlink"/>
                  <w:rFonts w:ascii="Arial" w:eastAsia="Arial" w:hAnsi="Arial" w:cs="Arial"/>
                  <w:sz w:val="24"/>
                  <w:szCs w:val="24"/>
                  <w:highlight w:val="white"/>
                </w:rPr>
                <w:t>www.torontocentralhealthline.ca/displayService.aspx?id=132455</w:t>
              </w:r>
            </w:hyperlink>
          </w:p>
          <w:p w14:paraId="1B3F478F" w14:textId="77777777" w:rsidR="001B6599" w:rsidRPr="00E53D3C" w:rsidRDefault="001B6599">
            <w:pPr>
              <w:rPr>
                <w:rFonts w:ascii="Arial" w:eastAsia="Arial" w:hAnsi="Arial" w:cs="Arial"/>
                <w:sz w:val="24"/>
                <w:szCs w:val="24"/>
                <w:highlight w:val="white"/>
              </w:rPr>
            </w:pPr>
          </w:p>
          <w:p w14:paraId="65A8F830" w14:textId="77777777" w:rsidR="001B6599" w:rsidRPr="00E53D3C" w:rsidRDefault="001B6599">
            <w:pPr>
              <w:rPr>
                <w:rFonts w:ascii="Arial" w:eastAsia="Arial" w:hAnsi="Arial" w:cs="Arial"/>
                <w:sz w:val="24"/>
                <w:szCs w:val="24"/>
                <w:highlight w:val="white"/>
              </w:rPr>
            </w:pPr>
          </w:p>
          <w:p w14:paraId="1E462EF8" w14:textId="77777777" w:rsidR="001B6599" w:rsidRPr="00E53D3C" w:rsidRDefault="000340AC">
            <w:pPr>
              <w:rPr>
                <w:rFonts w:ascii="Arial" w:eastAsia="Arial" w:hAnsi="Arial" w:cs="Arial"/>
                <w:sz w:val="24"/>
                <w:szCs w:val="24"/>
                <w:highlight w:val="white"/>
              </w:rPr>
            </w:pPr>
            <w:r w:rsidRPr="00E53D3C">
              <w:rPr>
                <w:rFonts w:ascii="Arial" w:eastAsia="Arial" w:hAnsi="Arial" w:cs="Arial"/>
                <w:sz w:val="24"/>
                <w:szCs w:val="24"/>
                <w:highlight w:val="white"/>
              </w:rPr>
              <w:t>Various services provided at several York and Peel region locations, Markham (289-846-3645), Newmarket (289-841-3032), Richmond Hill (289-842-3124), Vaughan (905-669-5627), Brampton (905-459-8855), and Mississauga (905-567-0482) plus additional locations</w:t>
            </w:r>
          </w:p>
          <w:p w14:paraId="0584984B" w14:textId="77777777" w:rsidR="001B6599" w:rsidRPr="00E53D3C" w:rsidRDefault="001B6599">
            <w:pPr>
              <w:rPr>
                <w:rFonts w:ascii="Arial" w:eastAsia="Arial" w:hAnsi="Arial" w:cs="Arial"/>
                <w:sz w:val="24"/>
                <w:szCs w:val="24"/>
                <w:highlight w:val="white"/>
              </w:rPr>
            </w:pPr>
          </w:p>
          <w:p w14:paraId="4AD33190" w14:textId="77777777" w:rsidR="001B6599" w:rsidRPr="00E53D3C" w:rsidRDefault="001B6599">
            <w:pPr>
              <w:rPr>
                <w:rFonts w:ascii="Arial" w:eastAsia="Arial" w:hAnsi="Arial" w:cs="Arial"/>
                <w:sz w:val="24"/>
                <w:szCs w:val="24"/>
                <w:highlight w:val="white"/>
              </w:rPr>
            </w:pPr>
          </w:p>
        </w:tc>
        <w:tc>
          <w:tcPr>
            <w:tcW w:w="4515" w:type="dxa"/>
          </w:tcPr>
          <w:p w14:paraId="2321439F" w14:textId="77777777" w:rsidR="001B6599" w:rsidRPr="00E53D3C" w:rsidRDefault="000340AC">
            <w:pPr>
              <w:rPr>
                <w:rFonts w:ascii="Arial" w:eastAsia="Arial" w:hAnsi="Arial" w:cs="Arial"/>
                <w:sz w:val="24"/>
                <w:szCs w:val="24"/>
                <w:highlight w:val="white"/>
              </w:rPr>
            </w:pPr>
            <w:r w:rsidRPr="00E53D3C">
              <w:rPr>
                <w:rFonts w:ascii="Arial" w:eastAsia="Arial" w:hAnsi="Arial" w:cs="Arial"/>
                <w:sz w:val="24"/>
                <w:szCs w:val="24"/>
                <w:highlight w:val="white"/>
              </w:rPr>
              <w:t xml:space="preserve">Services to enable immigrants and refugees to attain self-sufficiency including orientation, settlement services, counselling, employment assistance, </w:t>
            </w:r>
            <w:proofErr w:type="gramStart"/>
            <w:r w:rsidRPr="00E53D3C">
              <w:rPr>
                <w:rFonts w:ascii="Arial" w:eastAsia="Arial" w:hAnsi="Arial" w:cs="Arial"/>
                <w:sz w:val="24"/>
                <w:szCs w:val="24"/>
                <w:highlight w:val="white"/>
              </w:rPr>
              <w:t>education</w:t>
            </w:r>
            <w:proofErr w:type="gramEnd"/>
            <w:r w:rsidRPr="00E53D3C">
              <w:rPr>
                <w:rFonts w:ascii="Arial" w:eastAsia="Arial" w:hAnsi="Arial" w:cs="Arial"/>
                <w:sz w:val="24"/>
                <w:szCs w:val="24"/>
                <w:highlight w:val="white"/>
              </w:rPr>
              <w:t xml:space="preserve"> and skills training * see branch listings for details</w:t>
            </w:r>
          </w:p>
          <w:p w14:paraId="4E2BEA3A" w14:textId="77777777" w:rsidR="001B6599" w:rsidRPr="00E53D3C" w:rsidRDefault="001B6599">
            <w:pPr>
              <w:rPr>
                <w:rFonts w:ascii="Arial" w:eastAsia="Arial" w:hAnsi="Arial" w:cs="Arial"/>
                <w:sz w:val="24"/>
                <w:szCs w:val="24"/>
              </w:rPr>
            </w:pPr>
          </w:p>
          <w:p w14:paraId="05C58725" w14:textId="77777777" w:rsidR="001B6599" w:rsidRPr="00E53D3C" w:rsidRDefault="000340AC">
            <w:pPr>
              <w:rPr>
                <w:rFonts w:ascii="Arial" w:eastAsia="Arial" w:hAnsi="Arial" w:cs="Arial"/>
                <w:sz w:val="24"/>
                <w:szCs w:val="24"/>
              </w:rPr>
            </w:pPr>
            <w:r w:rsidRPr="00E53D3C">
              <w:rPr>
                <w:rFonts w:ascii="Arial" w:eastAsia="Arial" w:hAnsi="Arial" w:cs="Arial"/>
                <w:sz w:val="24"/>
                <w:szCs w:val="24"/>
                <w:highlight w:val="white"/>
              </w:rPr>
              <w:t>COSTI Languages Bureau, 416-651-1496, languages@costi.org -- translation, interpretation, typesetting * over 100 languages * commercial</w:t>
            </w:r>
          </w:p>
        </w:tc>
      </w:tr>
    </w:tbl>
    <w:p w14:paraId="3AA15B3C" w14:textId="77777777" w:rsidR="001B6599" w:rsidRDefault="001B6599">
      <w:pPr>
        <w:rPr>
          <w:rFonts w:ascii="Arial" w:eastAsia="Arial" w:hAnsi="Arial" w:cs="Arial"/>
          <w:sz w:val="20"/>
          <w:szCs w:val="20"/>
        </w:rPr>
      </w:pPr>
    </w:p>
    <w:sectPr w:rsidR="001B659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99"/>
    <w:rsid w:val="000340AC"/>
    <w:rsid w:val="000E1A6E"/>
    <w:rsid w:val="001B6599"/>
    <w:rsid w:val="00E53D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4F1C"/>
  <w15:docId w15:val="{63E633A4-112D-4105-9769-B3CE1EB8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NoSpacing">
    <w:name w:val="No Spacing"/>
    <w:uiPriority w:val="1"/>
    <w:qFormat/>
    <w:rsid w:val="000340AC"/>
    <w:pPr>
      <w:spacing w:after="0" w:line="240" w:lineRule="auto"/>
    </w:pPr>
  </w:style>
  <w:style w:type="character" w:styleId="Hyperlink">
    <w:name w:val="Hyperlink"/>
    <w:basedOn w:val="DefaultParagraphFont"/>
    <w:uiPriority w:val="99"/>
    <w:unhideWhenUsed/>
    <w:rsid w:val="00E53D3C"/>
    <w:rPr>
      <w:color w:val="0000FF" w:themeColor="hyperlink"/>
      <w:u w:val="single"/>
    </w:rPr>
  </w:style>
  <w:style w:type="character" w:styleId="UnresolvedMention">
    <w:name w:val="Unresolved Mention"/>
    <w:basedOn w:val="DefaultParagraphFont"/>
    <w:uiPriority w:val="99"/>
    <w:semiHidden/>
    <w:unhideWhenUsed/>
    <w:rsid w:val="00E53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ulturelink.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lycultural.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ghancanada.com/" TargetMode="External"/><Relationship Id="rId11" Type="http://schemas.openxmlformats.org/officeDocument/2006/relationships/hyperlink" Target="http://www.torontocentralhealthline.ca/displayService.aspx?id=132455" TargetMode="External"/><Relationship Id="rId5" Type="http://schemas.openxmlformats.org/officeDocument/2006/relationships/hyperlink" Target="https://www.aaocanada.ca/" TargetMode="External"/><Relationship Id="rId10" Type="http://schemas.openxmlformats.org/officeDocument/2006/relationships/hyperlink" Target="http://www.woodgreen.org/" TargetMode="External"/><Relationship Id="rId4" Type="http://schemas.openxmlformats.org/officeDocument/2006/relationships/hyperlink" Target="https://afghanwomen.org/" TargetMode="External"/><Relationship Id="rId9" Type="http://schemas.openxmlformats.org/officeDocument/2006/relationships/hyperlink" Target="https://saf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Sandhu, Shameen</dc:creator>
  <cp:lastModifiedBy>Lewis, Stacey</cp:lastModifiedBy>
  <cp:revision>2</cp:revision>
  <dcterms:created xsi:type="dcterms:W3CDTF">2021-09-08T17:25:00Z</dcterms:created>
  <dcterms:modified xsi:type="dcterms:W3CDTF">2021-09-08T17:25:00Z</dcterms:modified>
</cp:coreProperties>
</file>