
<file path=[Content_Types].xml><?xml version="1.0" encoding="utf-8"?>
<Types xmlns="http://schemas.openxmlformats.org/package/2006/content-types">
  <Default Extension="emf" ContentType="image/x-emf"/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5F2238" w14:textId="7C671D9E" w:rsidR="00B76C7F" w:rsidRDefault="00B76C7F" w:rsidP="00EF6ECB">
      <w:pPr>
        <w:spacing w:after="200" w:line="276" w:lineRule="auto"/>
        <w:rPr>
          <w:rFonts w:asciiTheme="minorHAnsi" w:hAnsiTheme="minorHAnsi" w:cstheme="minorBidi"/>
        </w:rPr>
      </w:pPr>
      <w:r w:rsidRPr="006B0D51">
        <w:rPr>
          <w:rFonts w:ascii="Arial" w:hAnsi="Arial" w:cs="Arial"/>
          <w:noProof/>
          <w:sz w:val="24"/>
          <w:lang w:eastAsia="en-CA"/>
        </w:rPr>
        <w:drawing>
          <wp:anchor distT="0" distB="0" distL="114300" distR="114300" simplePos="0" relativeHeight="251659264" behindDoc="0" locked="0" layoutInCell="1" allowOverlap="1" wp14:anchorId="1AE82AFD" wp14:editId="58D6444F">
            <wp:simplePos x="0" y="0"/>
            <wp:positionH relativeFrom="margin">
              <wp:align>left</wp:align>
            </wp:positionH>
            <wp:positionV relativeFrom="paragraph">
              <wp:posOffset>568</wp:posOffset>
            </wp:positionV>
            <wp:extent cx="1186180" cy="1127760"/>
            <wp:effectExtent l="0" t="0" r="0" b="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6180" cy="1127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75D0043" w14:textId="77777777" w:rsidR="00B76C7F" w:rsidRDefault="00B76C7F" w:rsidP="00EF6ECB">
      <w:pPr>
        <w:rPr>
          <w:rFonts w:asciiTheme="minorHAnsi" w:hAnsiTheme="minorHAnsi" w:cstheme="minorBidi"/>
        </w:rPr>
      </w:pPr>
    </w:p>
    <w:p w14:paraId="4B130382" w14:textId="77777777" w:rsidR="00B76C7F" w:rsidRDefault="00B76C7F" w:rsidP="00EF6ECB">
      <w:pPr>
        <w:rPr>
          <w:rFonts w:asciiTheme="minorHAnsi" w:hAnsiTheme="minorHAnsi" w:cstheme="minorBidi"/>
        </w:rPr>
      </w:pPr>
    </w:p>
    <w:p w14:paraId="7D2B7BD7" w14:textId="77777777" w:rsidR="00B76C7F" w:rsidRDefault="00B76C7F" w:rsidP="00EF6ECB">
      <w:pPr>
        <w:rPr>
          <w:rFonts w:asciiTheme="minorHAnsi" w:hAnsiTheme="minorHAnsi" w:cstheme="minorBidi"/>
        </w:rPr>
      </w:pPr>
    </w:p>
    <w:p w14:paraId="572A4F0C" w14:textId="77777777" w:rsidR="00B76C7F" w:rsidRDefault="00B76C7F" w:rsidP="00EF6ECB">
      <w:pPr>
        <w:rPr>
          <w:rFonts w:asciiTheme="minorHAnsi" w:hAnsiTheme="minorHAnsi" w:cstheme="minorBidi"/>
        </w:rPr>
      </w:pPr>
    </w:p>
    <w:p w14:paraId="3C8F88EE" w14:textId="77777777" w:rsidR="00B76C7F" w:rsidRDefault="00B76C7F" w:rsidP="00EF6ECB">
      <w:pPr>
        <w:rPr>
          <w:rFonts w:asciiTheme="minorHAnsi" w:hAnsiTheme="minorHAnsi" w:cstheme="minorBidi"/>
        </w:rPr>
      </w:pPr>
    </w:p>
    <w:p w14:paraId="7C39D479" w14:textId="54EA6AE6" w:rsidR="00EF6ECB" w:rsidRPr="00484ECE" w:rsidRDefault="00F608CF" w:rsidP="00B76C7F">
      <w:pPr>
        <w:spacing w:line="360" w:lineRule="auto"/>
        <w:rPr>
          <w:bCs/>
          <w:iCs/>
        </w:rPr>
      </w:pPr>
      <w:r>
        <w:rPr>
          <w:rFonts w:asciiTheme="minorHAnsi" w:hAnsiTheme="minorHAnsi" w:cstheme="minorBidi"/>
        </w:rPr>
        <w:t>August 27, 2021</w:t>
      </w:r>
    </w:p>
    <w:p w14:paraId="18636A2E" w14:textId="77777777" w:rsidR="00B76C7F" w:rsidRDefault="00B76C7F" w:rsidP="00B76C7F">
      <w:pPr>
        <w:spacing w:line="360" w:lineRule="auto"/>
        <w:rPr>
          <w:rFonts w:asciiTheme="minorHAnsi" w:hAnsiTheme="minorHAnsi" w:cstheme="minorBidi"/>
        </w:rPr>
      </w:pPr>
    </w:p>
    <w:p w14:paraId="43E69729" w14:textId="286A7DA8" w:rsidR="00BB7A19" w:rsidRDefault="00BB7A19" w:rsidP="00B76C7F">
      <w:pPr>
        <w:spacing w:line="360" w:lineRule="auto"/>
        <w:rPr>
          <w:lang w:eastAsia="en-CA"/>
        </w:rPr>
      </w:pPr>
      <w:r>
        <w:rPr>
          <w:lang w:eastAsia="en-CA"/>
        </w:rPr>
        <w:t>Dear Child Care and BASP Colleagues,</w:t>
      </w:r>
    </w:p>
    <w:p w14:paraId="0041C8A7" w14:textId="77777777" w:rsidR="00BB7A19" w:rsidRDefault="00BB7A19" w:rsidP="00B76C7F">
      <w:pPr>
        <w:spacing w:line="360" w:lineRule="auto"/>
        <w:rPr>
          <w:lang w:eastAsia="en-CA"/>
        </w:rPr>
      </w:pPr>
    </w:p>
    <w:p w14:paraId="76BB7074" w14:textId="77777777" w:rsidR="00BB7A19" w:rsidRDefault="00BB7A19" w:rsidP="00B76C7F">
      <w:pPr>
        <w:spacing w:line="360" w:lineRule="auto"/>
        <w:rPr>
          <w:lang w:val="en-US" w:eastAsia="en-CA"/>
        </w:rPr>
      </w:pPr>
      <w:r>
        <w:rPr>
          <w:lang w:val="en-US" w:eastAsia="en-CA"/>
        </w:rPr>
        <w:t>As we prepare for the upcoming school year, and with new information emerging on a regular basis, we remain committed to providing you with ongoing updates to support preparations for the first day of school on Thursday, September 9.</w:t>
      </w:r>
    </w:p>
    <w:p w14:paraId="0FD5FE6B" w14:textId="77777777" w:rsidR="00BB7A19" w:rsidRDefault="00BB7A19" w:rsidP="00B76C7F">
      <w:pPr>
        <w:spacing w:line="360" w:lineRule="auto"/>
        <w:rPr>
          <w:lang w:eastAsia="en-CA"/>
        </w:rPr>
      </w:pPr>
    </w:p>
    <w:p w14:paraId="1F8DFC81" w14:textId="77777777" w:rsidR="00BB7A19" w:rsidRDefault="00BB7A19" w:rsidP="00B76C7F">
      <w:pPr>
        <w:spacing w:line="360" w:lineRule="auto"/>
        <w:rPr>
          <w:lang w:eastAsia="en-CA"/>
        </w:rPr>
      </w:pPr>
      <w:r>
        <w:rPr>
          <w:lang w:eastAsia="en-CA"/>
        </w:rPr>
        <w:t xml:space="preserve">To support your planning, we continue to update our </w:t>
      </w:r>
      <w:hyperlink r:id="rId5" w:history="1">
        <w:r>
          <w:rPr>
            <w:rStyle w:val="Hyperlink"/>
            <w:color w:val="0070C0"/>
            <w:lang w:eastAsia="en-CA"/>
          </w:rPr>
          <w:t>Resources during COVID-19</w:t>
        </w:r>
      </w:hyperlink>
      <w:r>
        <w:rPr>
          <w:lang w:eastAsia="en-CA"/>
        </w:rPr>
        <w:t xml:space="preserve"> webpage for Licensed Child Care and Before-and After-School Programs in TDSB, which now includes the 2021-22 TDSB Q &amp; A to Support Child Care and Before- and After-School Programs.</w:t>
      </w:r>
    </w:p>
    <w:p w14:paraId="251CAC18" w14:textId="77777777" w:rsidR="00BB7A19" w:rsidRDefault="00BB7A19" w:rsidP="00B76C7F">
      <w:pPr>
        <w:spacing w:line="360" w:lineRule="auto"/>
        <w:rPr>
          <w:lang w:val="en-US" w:eastAsia="en-CA"/>
        </w:rPr>
      </w:pPr>
    </w:p>
    <w:p w14:paraId="5802D648" w14:textId="77777777" w:rsidR="00BB7A19" w:rsidRDefault="00BB7A19" w:rsidP="00B76C7F">
      <w:pPr>
        <w:spacing w:line="360" w:lineRule="auto"/>
        <w:rPr>
          <w:b/>
          <w:bCs/>
          <w:lang w:val="en-US" w:eastAsia="en-CA"/>
        </w:rPr>
      </w:pPr>
      <w:r>
        <w:rPr>
          <w:lang w:val="en-US" w:eastAsia="en-CA"/>
        </w:rPr>
        <w:t xml:space="preserve">Also, we would like to share the </w:t>
      </w:r>
      <w:hyperlink r:id="rId6" w:history="1">
        <w:r>
          <w:rPr>
            <w:rStyle w:val="Hyperlink"/>
            <w:color w:val="0070C0"/>
            <w:lang w:val="en-US" w:eastAsia="en-CA"/>
          </w:rPr>
          <w:t>Return to School Update</w:t>
        </w:r>
      </w:hyperlink>
      <w:r>
        <w:rPr>
          <w:lang w:eastAsia="en-CA"/>
        </w:rPr>
        <w:t xml:space="preserve"> </w:t>
      </w:r>
      <w:r>
        <w:rPr>
          <w:lang w:val="en-US" w:eastAsia="en-CA"/>
        </w:rPr>
        <w:t xml:space="preserve">message that was sent to TDSB families yesterday. We encourage you to review this as it may be helpful for your planning. </w:t>
      </w:r>
    </w:p>
    <w:p w14:paraId="7FE35F85" w14:textId="77777777" w:rsidR="00BB7A19" w:rsidRDefault="00BB7A19" w:rsidP="00B76C7F">
      <w:pPr>
        <w:spacing w:line="360" w:lineRule="auto"/>
        <w:rPr>
          <w:lang w:eastAsia="en-CA"/>
        </w:rPr>
      </w:pPr>
    </w:p>
    <w:p w14:paraId="50D46993" w14:textId="77777777" w:rsidR="00BB7A19" w:rsidRDefault="00BB7A19" w:rsidP="00B76C7F">
      <w:pPr>
        <w:spacing w:line="360" w:lineRule="auto"/>
        <w:rPr>
          <w:lang w:eastAsia="en-CA"/>
        </w:rPr>
      </w:pPr>
      <w:r>
        <w:rPr>
          <w:lang w:eastAsia="en-CA"/>
        </w:rPr>
        <w:t>We will continue to update you as we have more information. As always, our team remains available should you have any questions or want to connect with us directly.</w:t>
      </w:r>
    </w:p>
    <w:p w14:paraId="7FE31AC5" w14:textId="77777777" w:rsidR="00BB7A19" w:rsidRDefault="00BB7A19" w:rsidP="00B76C7F">
      <w:pPr>
        <w:spacing w:line="360" w:lineRule="auto"/>
        <w:rPr>
          <w:lang w:eastAsia="en-CA"/>
        </w:rPr>
      </w:pPr>
    </w:p>
    <w:p w14:paraId="4686E6C3" w14:textId="77777777" w:rsidR="00BB7A19" w:rsidRDefault="00BB7A19" w:rsidP="00B76C7F">
      <w:pPr>
        <w:spacing w:line="360" w:lineRule="auto"/>
        <w:rPr>
          <w:lang w:eastAsia="en-CA"/>
        </w:rPr>
      </w:pPr>
      <w:r>
        <w:rPr>
          <w:lang w:eastAsia="en-CA"/>
        </w:rPr>
        <w:t>Sincerely,</w:t>
      </w:r>
    </w:p>
    <w:p w14:paraId="404F8F98" w14:textId="77777777" w:rsidR="00BB7A19" w:rsidRDefault="00BB7A19" w:rsidP="00B76C7F">
      <w:pPr>
        <w:spacing w:line="360" w:lineRule="auto"/>
        <w:rPr>
          <w:lang w:val="en-US"/>
        </w:rPr>
      </w:pPr>
    </w:p>
    <w:p w14:paraId="4744A25E" w14:textId="77777777" w:rsidR="00BB7A19" w:rsidRDefault="00BB7A19" w:rsidP="00B76C7F">
      <w:pPr>
        <w:spacing w:line="360" w:lineRule="auto"/>
      </w:pPr>
    </w:p>
    <w:p w14:paraId="2F15DC6C" w14:textId="77777777" w:rsidR="00BB7A19" w:rsidRDefault="00BB7A19" w:rsidP="00B76C7F">
      <w:pPr>
        <w:spacing w:line="360" w:lineRule="auto"/>
        <w:rPr>
          <w:b/>
          <w:bCs/>
          <w:lang w:eastAsia="en-CA"/>
        </w:rPr>
      </w:pPr>
      <w:r>
        <w:rPr>
          <w:b/>
          <w:bCs/>
          <w:lang w:eastAsia="en-CA"/>
        </w:rPr>
        <w:t>Child Care Services</w:t>
      </w:r>
    </w:p>
    <w:p w14:paraId="74B5E0C4" w14:textId="77777777" w:rsidR="00BB7A19" w:rsidRDefault="00BB7A19" w:rsidP="00B76C7F">
      <w:pPr>
        <w:spacing w:line="360" w:lineRule="auto"/>
        <w:rPr>
          <w:lang w:eastAsia="en-CA"/>
        </w:rPr>
      </w:pPr>
      <w:r>
        <w:rPr>
          <w:b/>
          <w:bCs/>
          <w:color w:val="00B050"/>
          <w:lang w:eastAsia="en-CA"/>
        </w:rPr>
        <w:t>Toronto</w:t>
      </w:r>
      <w:r>
        <w:rPr>
          <w:b/>
          <w:bCs/>
          <w:lang w:eastAsia="en-CA"/>
        </w:rPr>
        <w:t xml:space="preserve"> </w:t>
      </w:r>
      <w:r>
        <w:rPr>
          <w:b/>
          <w:bCs/>
          <w:color w:val="EAB200"/>
          <w:lang w:eastAsia="en-CA"/>
        </w:rPr>
        <w:t>District</w:t>
      </w:r>
      <w:r>
        <w:rPr>
          <w:b/>
          <w:bCs/>
          <w:lang w:eastAsia="en-CA"/>
        </w:rPr>
        <w:t xml:space="preserve"> </w:t>
      </w:r>
      <w:r>
        <w:rPr>
          <w:b/>
          <w:bCs/>
          <w:color w:val="0070C0"/>
          <w:lang w:eastAsia="en-CA"/>
        </w:rPr>
        <w:t>School</w:t>
      </w:r>
      <w:r>
        <w:rPr>
          <w:b/>
          <w:bCs/>
          <w:lang w:eastAsia="en-CA"/>
        </w:rPr>
        <w:t xml:space="preserve"> </w:t>
      </w:r>
      <w:r>
        <w:rPr>
          <w:b/>
          <w:bCs/>
          <w:color w:val="E36C0A"/>
          <w:lang w:eastAsia="en-CA"/>
        </w:rPr>
        <w:t>Board</w:t>
      </w:r>
    </w:p>
    <w:p w14:paraId="007CAEA0" w14:textId="77777777" w:rsidR="00BB7A19" w:rsidRDefault="00BB7A19" w:rsidP="00B76C7F">
      <w:pPr>
        <w:spacing w:line="360" w:lineRule="auto"/>
        <w:rPr>
          <w:lang w:eastAsia="en-CA"/>
        </w:rPr>
      </w:pPr>
      <w:r>
        <w:rPr>
          <w:lang w:eastAsia="en-CA"/>
        </w:rPr>
        <w:t>Tel: 416-394-2072</w:t>
      </w:r>
    </w:p>
    <w:p w14:paraId="4A43E77F" w14:textId="77777777" w:rsidR="00BB7A19" w:rsidRDefault="00BB7A19" w:rsidP="00B76C7F">
      <w:pPr>
        <w:spacing w:line="360" w:lineRule="auto"/>
        <w:rPr>
          <w:lang w:eastAsia="en-CA"/>
        </w:rPr>
      </w:pPr>
      <w:hyperlink r:id="rId7" w:history="1">
        <w:r>
          <w:rPr>
            <w:rStyle w:val="Hyperlink"/>
            <w:lang w:eastAsia="en-CA"/>
          </w:rPr>
          <w:t>ccs@tdsb.on.ca</w:t>
        </w:r>
      </w:hyperlink>
      <w:r>
        <w:rPr>
          <w:lang w:eastAsia="en-CA"/>
        </w:rPr>
        <w:t xml:space="preserve"> </w:t>
      </w:r>
    </w:p>
    <w:p w14:paraId="2A14D5E5" w14:textId="3DA9AD23" w:rsidR="00BB7A19" w:rsidRDefault="00BB7A19" w:rsidP="00B76C7F">
      <w:pPr>
        <w:spacing w:line="360" w:lineRule="auto"/>
        <w:rPr>
          <w:color w:val="002060"/>
          <w:lang w:eastAsia="en-CA"/>
        </w:rPr>
      </w:pPr>
      <w:r>
        <w:rPr>
          <w:noProof/>
          <w:color w:val="1F497D"/>
          <w:lang w:eastAsia="en-CA"/>
        </w:rPr>
        <w:drawing>
          <wp:inline distT="0" distB="0" distL="0" distR="0" wp14:anchorId="6D111885" wp14:editId="6357E2EE">
            <wp:extent cx="2163445" cy="163830"/>
            <wp:effectExtent l="0" t="0" r="8255" b="762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3445" cy="163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5E8090" w14:textId="77777777" w:rsidR="00BB7A19" w:rsidRDefault="00BB7A19" w:rsidP="00B76C7F">
      <w:pPr>
        <w:spacing w:line="360" w:lineRule="auto"/>
      </w:pPr>
    </w:p>
    <w:p w14:paraId="7883ED03" w14:textId="5077145D" w:rsidR="000C4444" w:rsidRDefault="000C4444" w:rsidP="00BB7A19">
      <w:pPr>
        <w:spacing w:after="200" w:line="276" w:lineRule="auto"/>
      </w:pPr>
    </w:p>
    <w:p w14:paraId="4A56D86E" w14:textId="77777777" w:rsidR="000C4444" w:rsidRDefault="000C4444" w:rsidP="000C4444">
      <w:r>
        <w:t> </w:t>
      </w:r>
    </w:p>
    <w:p w14:paraId="68FCA25B" w14:textId="00B9D752" w:rsidR="00DE42FA" w:rsidRDefault="00DE42FA">
      <w:pPr>
        <w:rPr>
          <w:lang w:eastAsia="en-CA"/>
        </w:rPr>
      </w:pPr>
    </w:p>
    <w:sectPr w:rsidR="00DE42F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5353"/>
    <w:rsid w:val="00054C0F"/>
    <w:rsid w:val="000C4444"/>
    <w:rsid w:val="00120A3D"/>
    <w:rsid w:val="00202BF9"/>
    <w:rsid w:val="0046429C"/>
    <w:rsid w:val="00484ECE"/>
    <w:rsid w:val="004A788B"/>
    <w:rsid w:val="00893DC4"/>
    <w:rsid w:val="008A61DE"/>
    <w:rsid w:val="00A25353"/>
    <w:rsid w:val="00B76C7F"/>
    <w:rsid w:val="00BB7A19"/>
    <w:rsid w:val="00C73C0B"/>
    <w:rsid w:val="00DE42FA"/>
    <w:rsid w:val="00ED78FA"/>
    <w:rsid w:val="00EF6ECB"/>
    <w:rsid w:val="00F60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98C250"/>
  <w15:docId w15:val="{DC1B5201-D403-4F01-9053-0CEC98BAFA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6ECB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E42F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42F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25353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6429C"/>
    <w:rPr>
      <w:color w:val="605E5C"/>
      <w:shd w:val="clear" w:color="auto" w:fill="E1DFDD"/>
    </w:rPr>
  </w:style>
  <w:style w:type="character" w:customStyle="1" w:styleId="wtemail">
    <w:name w:val="wt_email"/>
    <w:basedOn w:val="DefaultParagraphFont"/>
    <w:rsid w:val="008A61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7659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1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3" Type="http://schemas.openxmlformats.org/officeDocument/2006/relationships/webSettings" Target="webSettings.xml"/><Relationship Id="rId7" Type="http://schemas.openxmlformats.org/officeDocument/2006/relationships/hyperlink" Target="mailto:ccs@tdsb.on.ca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tdsb.on.ca/News/Article-Details/ArtMID/474/ArticleID/1685/Return-to-School-Update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tdsb.on.ca/EarlyYears/Child-Care-0-to-4-Years/Resources-During-COVID-19" TargetMode="External"/><Relationship Id="rId10" Type="http://schemas.openxmlformats.org/officeDocument/2006/relationships/fontTable" Target="fontTable.xml"/><Relationship Id="rId4" Type="http://schemas.openxmlformats.org/officeDocument/2006/relationships/image" Target="media/image1.emf"/><Relationship Id="rId9" Type="http://schemas.openxmlformats.org/officeDocument/2006/relationships/image" Target="cid:image001.png@01D79B44.8E3C5900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tdsbacashr\Academic_Silo\SchoolExecutiveOffice\Early_Years\Child_Care\Communications\Communications%20to%20Operators\Template%20for%20INTERNAL%20e-blast%20communications%20saved%20to%20Silo%20200430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Template for INTERNAL e-blast communications saved to Silo 200430.dotx</Template>
  <TotalTime>2</TotalTime>
  <Pages>2</Pages>
  <Words>187</Words>
  <Characters>1069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Toronto District School Board</Company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Jenesse James</dc:creator>
  <cp:lastModifiedBy>Guthrie, Karen</cp:lastModifiedBy>
  <cp:revision>4</cp:revision>
  <dcterms:created xsi:type="dcterms:W3CDTF">2021-08-27T17:24:00Z</dcterms:created>
  <dcterms:modified xsi:type="dcterms:W3CDTF">2021-08-27T17:26:00Z</dcterms:modified>
</cp:coreProperties>
</file>