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Pr="006B0D51" w:rsidRDefault="00701B69" w:rsidP="004B2122">
      <w:pPr>
        <w:spacing w:line="360" w:lineRule="auto"/>
        <w:rPr>
          <w:rFonts w:ascii="Arial" w:hAnsi="Arial" w:cs="Arial"/>
          <w:sz w:val="24"/>
        </w:rPr>
      </w:pPr>
      <w:r>
        <w:rPr>
          <w:rFonts w:ascii="Arial" w:hAnsi="Arial" w:cs="Arial"/>
          <w:sz w:val="24"/>
        </w:rPr>
        <w:t>June 26, 2020</w:t>
      </w:r>
    </w:p>
    <w:p w:rsidR="00701B69" w:rsidRPr="00701B69" w:rsidRDefault="00701B69" w:rsidP="00701B69">
      <w:pPr>
        <w:spacing w:line="360" w:lineRule="auto"/>
        <w:rPr>
          <w:rFonts w:ascii="Arial" w:hAnsi="Arial" w:cs="Arial"/>
          <w:b/>
          <w:bCs/>
          <w:i/>
          <w:iCs/>
          <w:sz w:val="24"/>
        </w:rPr>
      </w:pPr>
      <w:r w:rsidRPr="00701B69">
        <w:rPr>
          <w:rFonts w:ascii="Arial" w:hAnsi="Arial" w:cs="Arial"/>
          <w:b/>
          <w:bCs/>
          <w:i/>
          <w:iCs/>
          <w:sz w:val="24"/>
        </w:rPr>
        <w:t>Sent on behalf of TDSB Child Care Services</w:t>
      </w:r>
    </w:p>
    <w:p w:rsidR="00701B69" w:rsidRPr="00701B69" w:rsidRDefault="00701B69" w:rsidP="00701B69">
      <w:pPr>
        <w:spacing w:line="360" w:lineRule="auto"/>
        <w:rPr>
          <w:rFonts w:ascii="Arial" w:hAnsi="Arial" w:cs="Arial"/>
          <w:color w:val="1F497D"/>
          <w:sz w:val="24"/>
        </w:rPr>
      </w:pPr>
    </w:p>
    <w:p w:rsidR="00701B69" w:rsidRPr="00701B69" w:rsidRDefault="00701B69" w:rsidP="00701B69">
      <w:pPr>
        <w:spacing w:line="360" w:lineRule="auto"/>
        <w:rPr>
          <w:rFonts w:ascii="Arial" w:hAnsi="Arial" w:cs="Arial"/>
          <w:sz w:val="24"/>
        </w:rPr>
      </w:pPr>
      <w:r w:rsidRPr="00701B69">
        <w:rPr>
          <w:rFonts w:ascii="Arial" w:hAnsi="Arial" w:cs="Arial"/>
          <w:sz w:val="24"/>
        </w:rPr>
        <w:t>Dear Child Care Colleagues,</w:t>
      </w:r>
    </w:p>
    <w:p w:rsidR="00701B69" w:rsidRPr="00701B69" w:rsidRDefault="00701B69" w:rsidP="00701B69">
      <w:pPr>
        <w:spacing w:line="360" w:lineRule="auto"/>
        <w:rPr>
          <w:rFonts w:ascii="Arial" w:hAnsi="Arial" w:cs="Arial"/>
          <w:sz w:val="24"/>
        </w:rPr>
      </w:pPr>
    </w:p>
    <w:p w:rsidR="00701B69" w:rsidRPr="00701B69" w:rsidRDefault="00701B69" w:rsidP="00701B69">
      <w:pPr>
        <w:spacing w:line="360" w:lineRule="auto"/>
        <w:rPr>
          <w:rFonts w:ascii="Arial" w:hAnsi="Arial" w:cs="Arial"/>
          <w:sz w:val="24"/>
        </w:rPr>
      </w:pPr>
      <w:r w:rsidRPr="00701B69">
        <w:rPr>
          <w:rFonts w:ascii="Arial" w:hAnsi="Arial" w:cs="Arial"/>
          <w:sz w:val="24"/>
        </w:rPr>
        <w:t>As per the email sent on Friday, June 26th, child cares that require addition space to support enhanced child care requirements may request these through a TDSB Permit application. Below we have provided additional information to support your requests.</w:t>
      </w:r>
    </w:p>
    <w:p w:rsidR="00701B69" w:rsidRPr="00701B69" w:rsidRDefault="00701B69" w:rsidP="00701B69">
      <w:pPr>
        <w:spacing w:line="360" w:lineRule="auto"/>
        <w:rPr>
          <w:rFonts w:ascii="Arial" w:hAnsi="Arial" w:cs="Arial"/>
          <w:sz w:val="24"/>
        </w:rPr>
      </w:pPr>
    </w:p>
    <w:p w:rsidR="00701B69" w:rsidRPr="00701B69" w:rsidRDefault="00701B69" w:rsidP="00701B69">
      <w:pPr>
        <w:spacing w:line="360" w:lineRule="auto"/>
        <w:rPr>
          <w:rFonts w:ascii="Arial" w:hAnsi="Arial" w:cs="Arial"/>
          <w:color w:val="1F497D"/>
          <w:sz w:val="24"/>
        </w:rPr>
      </w:pPr>
      <w:r w:rsidRPr="00701B69">
        <w:rPr>
          <w:rFonts w:ascii="Arial" w:hAnsi="Arial" w:cs="Arial"/>
          <w:sz w:val="24"/>
        </w:rPr>
        <w:t xml:space="preserve">To submit an application, please visit: </w:t>
      </w:r>
      <w:hyperlink r:id="rId9" w:history="1">
        <w:r w:rsidRPr="00701B69">
          <w:rPr>
            <w:rStyle w:val="Hyperlink"/>
            <w:rFonts w:ascii="Arial" w:hAnsi="Arial" w:cs="Arial"/>
            <w:sz w:val="24"/>
          </w:rPr>
          <w:t>www.tdsb.on.ca/Community/Permits/Applications</w:t>
        </w:r>
      </w:hyperlink>
    </w:p>
    <w:p w:rsidR="00701B69" w:rsidRPr="00701B69" w:rsidRDefault="00701B69" w:rsidP="00701B69">
      <w:pPr>
        <w:pStyle w:val="ListParagraph"/>
        <w:numPr>
          <w:ilvl w:val="0"/>
          <w:numId w:val="1"/>
        </w:numPr>
        <w:spacing w:line="360" w:lineRule="auto"/>
        <w:rPr>
          <w:rFonts w:ascii="Arial" w:hAnsi="Arial" w:cs="Arial"/>
          <w:sz w:val="24"/>
        </w:rPr>
      </w:pPr>
      <w:r w:rsidRPr="00701B69">
        <w:rPr>
          <w:rFonts w:ascii="Arial" w:hAnsi="Arial" w:cs="Arial"/>
          <w:sz w:val="24"/>
        </w:rPr>
        <w:t>Select Permit Type: Lease Extension</w:t>
      </w:r>
    </w:p>
    <w:p w:rsidR="00701B69" w:rsidRPr="00701B69" w:rsidRDefault="00701B69" w:rsidP="00701B69">
      <w:pPr>
        <w:pStyle w:val="ListParagraph"/>
        <w:numPr>
          <w:ilvl w:val="0"/>
          <w:numId w:val="1"/>
        </w:numPr>
        <w:spacing w:line="360" w:lineRule="auto"/>
        <w:rPr>
          <w:rFonts w:ascii="Arial" w:hAnsi="Arial" w:cs="Arial"/>
          <w:sz w:val="24"/>
        </w:rPr>
      </w:pPr>
      <w:r w:rsidRPr="00701B69">
        <w:rPr>
          <w:rFonts w:ascii="Arial" w:hAnsi="Arial" w:cs="Arial"/>
          <w:sz w:val="24"/>
        </w:rPr>
        <w:t>Purpose: COVID-19 Operational Requirements</w:t>
      </w:r>
    </w:p>
    <w:p w:rsidR="00701B69" w:rsidRPr="00701B69" w:rsidRDefault="00701B69" w:rsidP="00701B69">
      <w:pPr>
        <w:pStyle w:val="ListParagraph"/>
        <w:numPr>
          <w:ilvl w:val="0"/>
          <w:numId w:val="1"/>
        </w:numPr>
        <w:spacing w:line="360" w:lineRule="auto"/>
        <w:rPr>
          <w:rFonts w:ascii="Arial" w:hAnsi="Arial" w:cs="Arial"/>
          <w:sz w:val="24"/>
        </w:rPr>
      </w:pPr>
      <w:r w:rsidRPr="00701B69">
        <w:rPr>
          <w:rFonts w:ascii="Arial" w:hAnsi="Arial" w:cs="Arial"/>
          <w:sz w:val="24"/>
        </w:rPr>
        <w:t>Space Type: Child Care Space</w:t>
      </w:r>
    </w:p>
    <w:p w:rsidR="00701B69" w:rsidRPr="00701B69" w:rsidRDefault="00701B69" w:rsidP="00701B69">
      <w:pPr>
        <w:pStyle w:val="ListParagraph"/>
        <w:numPr>
          <w:ilvl w:val="0"/>
          <w:numId w:val="1"/>
        </w:numPr>
        <w:spacing w:line="360" w:lineRule="auto"/>
        <w:rPr>
          <w:rFonts w:ascii="Arial" w:hAnsi="Arial" w:cs="Arial"/>
          <w:sz w:val="24"/>
        </w:rPr>
      </w:pPr>
      <w:r w:rsidRPr="00701B69">
        <w:rPr>
          <w:rFonts w:ascii="Arial" w:hAnsi="Arial" w:cs="Arial"/>
          <w:sz w:val="24"/>
        </w:rPr>
        <w:t>Comments – Step 4 of 4: List all rooms that are not under their lease but have been identified as suitable for this purpose. These are the rooms they would want added to their leased space.</w:t>
      </w:r>
    </w:p>
    <w:p w:rsidR="00701B69" w:rsidRPr="00701B69" w:rsidRDefault="00701B69" w:rsidP="00701B69">
      <w:pPr>
        <w:pStyle w:val="ListParagraph"/>
        <w:numPr>
          <w:ilvl w:val="0"/>
          <w:numId w:val="1"/>
        </w:numPr>
        <w:spacing w:line="360" w:lineRule="auto"/>
        <w:rPr>
          <w:rFonts w:ascii="Arial" w:hAnsi="Arial" w:cs="Arial"/>
          <w:sz w:val="24"/>
        </w:rPr>
      </w:pPr>
      <w:r w:rsidRPr="00701B69">
        <w:rPr>
          <w:rFonts w:ascii="Arial" w:hAnsi="Arial" w:cs="Arial"/>
          <w:sz w:val="24"/>
        </w:rPr>
        <w:t xml:space="preserve">Trouble Shooting – Permit not going through or being accepted: The child care will need to remove stat holidays, July 01 and August 03, as well as weekends. Although the start and end times will show conflict, this will not stop the permit from being submitted. The permit start date is the first day of operation, and end date should be August 21. </w:t>
      </w:r>
    </w:p>
    <w:p w:rsidR="00701B69" w:rsidRPr="00701B69" w:rsidRDefault="00701B69" w:rsidP="00701B69">
      <w:pPr>
        <w:spacing w:line="360" w:lineRule="auto"/>
        <w:rPr>
          <w:rFonts w:ascii="Arial" w:hAnsi="Arial" w:cs="Arial"/>
          <w:color w:val="1F497D"/>
          <w:sz w:val="24"/>
        </w:rPr>
      </w:pPr>
    </w:p>
    <w:p w:rsidR="00701B69" w:rsidRPr="00701B69" w:rsidRDefault="00701B69" w:rsidP="00701B69">
      <w:pPr>
        <w:spacing w:line="360" w:lineRule="auto"/>
        <w:rPr>
          <w:rFonts w:ascii="Arial" w:hAnsi="Arial" w:cs="Arial"/>
          <w:sz w:val="24"/>
        </w:rPr>
      </w:pPr>
      <w:r w:rsidRPr="00701B69">
        <w:rPr>
          <w:rFonts w:ascii="Arial" w:hAnsi="Arial" w:cs="Arial"/>
          <w:sz w:val="24"/>
        </w:rPr>
        <w:lastRenderedPageBreak/>
        <w:t>Please note that permits are not required for staff to access the school for program preparations.</w:t>
      </w:r>
    </w:p>
    <w:p w:rsidR="00701B69" w:rsidRDefault="00701B69" w:rsidP="00701B69">
      <w:pPr>
        <w:spacing w:line="360" w:lineRule="auto"/>
        <w:rPr>
          <w:rFonts w:ascii="Arial" w:hAnsi="Arial" w:cs="Arial"/>
          <w:sz w:val="24"/>
        </w:rPr>
      </w:pPr>
    </w:p>
    <w:p w:rsidR="00701B69" w:rsidRPr="00701B69" w:rsidRDefault="00701B69" w:rsidP="00701B69">
      <w:pPr>
        <w:spacing w:line="360" w:lineRule="auto"/>
        <w:rPr>
          <w:rFonts w:ascii="Arial" w:hAnsi="Arial" w:cs="Arial"/>
          <w:sz w:val="24"/>
        </w:rPr>
      </w:pPr>
      <w:r w:rsidRPr="00701B69">
        <w:rPr>
          <w:rFonts w:ascii="Arial" w:hAnsi="Arial" w:cs="Arial"/>
          <w:sz w:val="24"/>
        </w:rPr>
        <w:t>Sincerely,</w:t>
      </w:r>
    </w:p>
    <w:p w:rsidR="00701B69" w:rsidRPr="00701B69" w:rsidRDefault="00701B69" w:rsidP="00701B69">
      <w:pPr>
        <w:spacing w:line="360" w:lineRule="auto"/>
        <w:rPr>
          <w:rFonts w:ascii="Arial" w:hAnsi="Arial" w:cs="Arial"/>
          <w:sz w:val="24"/>
        </w:rPr>
      </w:pPr>
      <w:bookmarkStart w:id="0" w:name="_GoBack"/>
      <w:bookmarkEnd w:id="0"/>
    </w:p>
    <w:p w:rsidR="00701B69" w:rsidRPr="00701B69" w:rsidRDefault="00701B69" w:rsidP="00701B69">
      <w:pPr>
        <w:spacing w:line="360" w:lineRule="auto"/>
        <w:rPr>
          <w:rFonts w:ascii="Arial" w:hAnsi="Arial" w:cs="Arial"/>
          <w:b/>
          <w:bCs/>
          <w:sz w:val="24"/>
          <w:lang w:eastAsia="en-CA"/>
        </w:rPr>
      </w:pPr>
      <w:r w:rsidRPr="00701B69">
        <w:rPr>
          <w:rFonts w:ascii="Arial" w:hAnsi="Arial" w:cs="Arial"/>
          <w:b/>
          <w:bCs/>
          <w:sz w:val="24"/>
          <w:lang w:eastAsia="en-CA"/>
        </w:rPr>
        <w:t>Child Care Services</w:t>
      </w:r>
    </w:p>
    <w:p w:rsidR="00701B69" w:rsidRPr="00701B69" w:rsidRDefault="00701B69" w:rsidP="00701B69">
      <w:pPr>
        <w:spacing w:line="360" w:lineRule="auto"/>
        <w:rPr>
          <w:rFonts w:ascii="Arial" w:hAnsi="Arial" w:cs="Arial"/>
          <w:sz w:val="24"/>
          <w:lang w:eastAsia="en-CA"/>
        </w:rPr>
      </w:pPr>
      <w:r w:rsidRPr="00701B69">
        <w:rPr>
          <w:rFonts w:ascii="Arial" w:hAnsi="Arial" w:cs="Arial"/>
          <w:b/>
          <w:bCs/>
          <w:color w:val="00B050"/>
          <w:sz w:val="24"/>
          <w:lang w:eastAsia="en-CA"/>
        </w:rPr>
        <w:t>Toronto</w:t>
      </w:r>
      <w:r w:rsidRPr="00701B69">
        <w:rPr>
          <w:rFonts w:ascii="Arial" w:hAnsi="Arial" w:cs="Arial"/>
          <w:b/>
          <w:bCs/>
          <w:sz w:val="24"/>
          <w:lang w:eastAsia="en-CA"/>
        </w:rPr>
        <w:t xml:space="preserve"> </w:t>
      </w:r>
      <w:r w:rsidRPr="00701B69">
        <w:rPr>
          <w:rFonts w:ascii="Arial" w:hAnsi="Arial" w:cs="Arial"/>
          <w:b/>
          <w:bCs/>
          <w:color w:val="EAB200"/>
          <w:sz w:val="24"/>
          <w:lang w:eastAsia="en-CA"/>
        </w:rPr>
        <w:t>District</w:t>
      </w:r>
      <w:r w:rsidRPr="00701B69">
        <w:rPr>
          <w:rFonts w:ascii="Arial" w:hAnsi="Arial" w:cs="Arial"/>
          <w:b/>
          <w:bCs/>
          <w:sz w:val="24"/>
          <w:lang w:eastAsia="en-CA"/>
        </w:rPr>
        <w:t xml:space="preserve"> </w:t>
      </w:r>
      <w:r w:rsidRPr="00701B69">
        <w:rPr>
          <w:rFonts w:ascii="Arial" w:hAnsi="Arial" w:cs="Arial"/>
          <w:b/>
          <w:bCs/>
          <w:color w:val="0070C0"/>
          <w:sz w:val="24"/>
          <w:lang w:eastAsia="en-CA"/>
        </w:rPr>
        <w:t>School</w:t>
      </w:r>
      <w:r w:rsidRPr="00701B69">
        <w:rPr>
          <w:rFonts w:ascii="Arial" w:hAnsi="Arial" w:cs="Arial"/>
          <w:b/>
          <w:bCs/>
          <w:sz w:val="24"/>
          <w:lang w:eastAsia="en-CA"/>
        </w:rPr>
        <w:t xml:space="preserve"> </w:t>
      </w:r>
      <w:r w:rsidRPr="00701B69">
        <w:rPr>
          <w:rFonts w:ascii="Arial" w:hAnsi="Arial" w:cs="Arial"/>
          <w:b/>
          <w:bCs/>
          <w:color w:val="E36C0A"/>
          <w:sz w:val="24"/>
          <w:lang w:eastAsia="en-CA"/>
        </w:rPr>
        <w:t>Board</w:t>
      </w:r>
    </w:p>
    <w:p w:rsidR="00701B69" w:rsidRPr="00701B69" w:rsidRDefault="00701B69" w:rsidP="00701B69">
      <w:pPr>
        <w:spacing w:line="360" w:lineRule="auto"/>
        <w:rPr>
          <w:rFonts w:ascii="Arial" w:hAnsi="Arial" w:cs="Arial"/>
          <w:sz w:val="24"/>
          <w:lang w:eastAsia="en-CA"/>
        </w:rPr>
      </w:pPr>
      <w:r w:rsidRPr="00701B69">
        <w:rPr>
          <w:rFonts w:ascii="Arial" w:hAnsi="Arial" w:cs="Arial"/>
          <w:sz w:val="24"/>
          <w:lang w:eastAsia="en-CA"/>
        </w:rPr>
        <w:t>Tel: 416-394-2072</w:t>
      </w:r>
    </w:p>
    <w:p w:rsidR="00701B69" w:rsidRPr="00701B69" w:rsidRDefault="00701B69" w:rsidP="00701B69">
      <w:pPr>
        <w:spacing w:line="360" w:lineRule="auto"/>
        <w:rPr>
          <w:rFonts w:ascii="Arial" w:hAnsi="Arial" w:cs="Arial"/>
          <w:sz w:val="24"/>
          <w:lang w:eastAsia="en-CA"/>
        </w:rPr>
      </w:pPr>
      <w:r w:rsidRPr="00701B69">
        <w:rPr>
          <w:rFonts w:ascii="Arial" w:hAnsi="Arial" w:cs="Arial"/>
          <w:noProof/>
          <w:color w:val="1F497D"/>
          <w:sz w:val="24"/>
          <w:lang w:eastAsia="en-CA"/>
        </w:rPr>
        <w:drawing>
          <wp:inline distT="0" distB="0" distL="0" distR="0" wp14:anchorId="004B3350" wp14:editId="5FFC3F54">
            <wp:extent cx="2171700" cy="171450"/>
            <wp:effectExtent l="0" t="0" r="0" b="0"/>
            <wp:docPr id="2" name="Picture 2" descr="cid:image001.png@01D61C7C.D7EAC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C7C.D7EACC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p w:rsidR="00701B69" w:rsidRPr="00701B69" w:rsidRDefault="00701B69" w:rsidP="00701B69">
      <w:pPr>
        <w:spacing w:line="360" w:lineRule="auto"/>
        <w:rPr>
          <w:rFonts w:ascii="Arial" w:hAnsi="Arial" w:cs="Arial"/>
          <w:sz w:val="24"/>
        </w:rPr>
      </w:pPr>
    </w:p>
    <w:p w:rsidR="006B0D51" w:rsidRPr="00701B69" w:rsidRDefault="006B0D51" w:rsidP="00701B69">
      <w:pPr>
        <w:spacing w:line="360" w:lineRule="auto"/>
        <w:rPr>
          <w:rFonts w:ascii="Arial" w:hAnsi="Arial" w:cs="Arial"/>
          <w:sz w:val="28"/>
        </w:rPr>
      </w:pPr>
    </w:p>
    <w:sectPr w:rsidR="006B0D51" w:rsidRPr="00701B69">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69" w:rsidRDefault="00701B69" w:rsidP="006B0D51">
      <w:pPr>
        <w:spacing w:after="0" w:line="240" w:lineRule="auto"/>
      </w:pPr>
      <w:r>
        <w:separator/>
      </w:r>
    </w:p>
  </w:endnote>
  <w:endnote w:type="continuationSeparator" w:id="0">
    <w:p w:rsidR="00701B69" w:rsidRDefault="00701B69"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701B69">
          <w:rPr>
            <w:noProof/>
          </w:rPr>
          <w:t>1</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69" w:rsidRDefault="00701B69" w:rsidP="006B0D51">
      <w:pPr>
        <w:spacing w:after="0" w:line="240" w:lineRule="auto"/>
      </w:pPr>
      <w:r>
        <w:separator/>
      </w:r>
    </w:p>
  </w:footnote>
  <w:footnote w:type="continuationSeparator" w:id="0">
    <w:p w:rsidR="00701B69" w:rsidRDefault="00701B69" w:rsidP="006B0D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BA1"/>
    <w:multiLevelType w:val="hybridMultilevel"/>
    <w:tmpl w:val="7F8CA3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69"/>
    <w:rsid w:val="00202BF9"/>
    <w:rsid w:val="002A4D50"/>
    <w:rsid w:val="004B2122"/>
    <w:rsid w:val="006B0D51"/>
    <w:rsid w:val="00701B69"/>
    <w:rsid w:val="007B5CB8"/>
    <w:rsid w:val="00893DC4"/>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semiHidden/>
    <w:unhideWhenUsed/>
    <w:rsid w:val="00701B69"/>
    <w:rPr>
      <w:color w:val="0000FF"/>
      <w:u w:val="single"/>
    </w:rPr>
  </w:style>
  <w:style w:type="paragraph" w:styleId="ListParagraph">
    <w:name w:val="List Paragraph"/>
    <w:basedOn w:val="Normal"/>
    <w:uiPriority w:val="34"/>
    <w:qFormat/>
    <w:rsid w:val="00701B69"/>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semiHidden/>
    <w:unhideWhenUsed/>
    <w:rsid w:val="00701B69"/>
    <w:rPr>
      <w:color w:val="0000FF"/>
      <w:u w:val="single"/>
    </w:rPr>
  </w:style>
  <w:style w:type="paragraph" w:styleId="ListParagraph">
    <w:name w:val="List Paragraph"/>
    <w:basedOn w:val="Normal"/>
    <w:uiPriority w:val="34"/>
    <w:qFormat/>
    <w:rsid w:val="00701B6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1.png@01D64E01.AE00CC30"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tdsb.on.ca/Community/Permits/Application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2</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2020-07-02T20:31:00Z</dcterms:created>
  <dcterms:modified xsi:type="dcterms:W3CDTF">2020-07-02T20:34:00Z</dcterms:modified>
</cp:coreProperties>
</file>