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Pr="006B0D51" w:rsidRDefault="003047FE" w:rsidP="004B2122">
      <w:pPr>
        <w:spacing w:line="360" w:lineRule="auto"/>
        <w:rPr>
          <w:rFonts w:ascii="Arial" w:hAnsi="Arial" w:cs="Arial"/>
          <w:sz w:val="24"/>
        </w:rPr>
      </w:pPr>
      <w:r>
        <w:rPr>
          <w:rFonts w:ascii="Arial" w:hAnsi="Arial" w:cs="Arial"/>
          <w:sz w:val="24"/>
        </w:rPr>
        <w:t>June 12, 2020</w:t>
      </w:r>
    </w:p>
    <w:p w:rsidR="003047FE" w:rsidRPr="003047FE" w:rsidRDefault="003047FE" w:rsidP="003047FE">
      <w:pPr>
        <w:spacing w:line="360" w:lineRule="auto"/>
        <w:rPr>
          <w:rFonts w:ascii="Arial" w:hAnsi="Arial" w:cs="Arial"/>
          <w:b/>
          <w:i/>
          <w:sz w:val="24"/>
        </w:rPr>
      </w:pPr>
      <w:bookmarkStart w:id="0" w:name="_GoBack"/>
      <w:bookmarkEnd w:id="0"/>
      <w:r w:rsidRPr="003047FE">
        <w:rPr>
          <w:rFonts w:ascii="Arial" w:hAnsi="Arial" w:cs="Arial"/>
          <w:b/>
          <w:i/>
          <w:sz w:val="24"/>
        </w:rPr>
        <w:t>Sent on behalf of TDSB Child Care Services</w:t>
      </w:r>
    </w:p>
    <w:p w:rsidR="003047FE" w:rsidRDefault="003047FE" w:rsidP="003047FE">
      <w:pPr>
        <w:spacing w:line="360" w:lineRule="auto"/>
        <w:rPr>
          <w:rFonts w:ascii="Arial" w:hAnsi="Arial" w:cs="Arial"/>
          <w:sz w:val="24"/>
        </w:rPr>
      </w:pPr>
    </w:p>
    <w:p w:rsidR="003047FE" w:rsidRPr="003047FE" w:rsidRDefault="003047FE" w:rsidP="003047FE">
      <w:pPr>
        <w:spacing w:line="360" w:lineRule="auto"/>
        <w:rPr>
          <w:rFonts w:ascii="Arial" w:hAnsi="Arial" w:cs="Arial"/>
          <w:sz w:val="24"/>
        </w:rPr>
      </w:pPr>
      <w:r w:rsidRPr="003047FE">
        <w:rPr>
          <w:rFonts w:ascii="Arial" w:hAnsi="Arial" w:cs="Arial"/>
          <w:sz w:val="24"/>
        </w:rPr>
        <w:t>Dear Child Care Colleagues,</w:t>
      </w:r>
    </w:p>
    <w:p w:rsidR="003047FE" w:rsidRDefault="003047FE" w:rsidP="003047FE">
      <w:pPr>
        <w:spacing w:line="360" w:lineRule="auto"/>
        <w:rPr>
          <w:rFonts w:ascii="Arial" w:hAnsi="Arial" w:cs="Arial"/>
          <w:sz w:val="24"/>
        </w:rPr>
      </w:pPr>
    </w:p>
    <w:p w:rsidR="003047FE" w:rsidRPr="003047FE" w:rsidRDefault="003047FE" w:rsidP="003047FE">
      <w:pPr>
        <w:spacing w:line="360" w:lineRule="auto"/>
        <w:rPr>
          <w:rFonts w:ascii="Arial" w:hAnsi="Arial" w:cs="Arial"/>
          <w:sz w:val="24"/>
        </w:rPr>
      </w:pPr>
      <w:r w:rsidRPr="003047FE">
        <w:rPr>
          <w:rFonts w:ascii="Arial" w:hAnsi="Arial" w:cs="Arial"/>
          <w:sz w:val="24"/>
        </w:rPr>
        <w:t xml:space="preserve">As you are likely aware, on June 9th the Ontario government announced its plan to reopen child care centres across the province to support the next stage of the province's reopening framework. Premier Ford announced that starting Friday, June </w:t>
      </w:r>
      <w:proofErr w:type="gramStart"/>
      <w:r w:rsidRPr="003047FE">
        <w:rPr>
          <w:rFonts w:ascii="Arial" w:hAnsi="Arial" w:cs="Arial"/>
          <w:sz w:val="24"/>
        </w:rPr>
        <w:t>12th,</w:t>
      </w:r>
      <w:proofErr w:type="gramEnd"/>
      <w:r w:rsidRPr="003047FE">
        <w:rPr>
          <w:rFonts w:ascii="Arial" w:hAnsi="Arial" w:cs="Arial"/>
          <w:sz w:val="24"/>
        </w:rPr>
        <w:t xml:space="preserve"> all child care centres may reopen, pending direction from the local Medical Officer of Health (Toronto Public Health).</w:t>
      </w:r>
    </w:p>
    <w:p w:rsidR="003047FE" w:rsidRPr="003047FE" w:rsidRDefault="003047FE" w:rsidP="003047FE">
      <w:pPr>
        <w:spacing w:line="360" w:lineRule="auto"/>
        <w:rPr>
          <w:rFonts w:ascii="Arial" w:hAnsi="Arial" w:cs="Arial"/>
          <w:sz w:val="24"/>
        </w:rPr>
      </w:pPr>
    </w:p>
    <w:p w:rsidR="003047FE" w:rsidRPr="003047FE" w:rsidRDefault="003047FE" w:rsidP="003047FE">
      <w:pPr>
        <w:spacing w:line="360" w:lineRule="auto"/>
        <w:rPr>
          <w:rFonts w:ascii="Arial" w:hAnsi="Arial" w:cs="Arial"/>
          <w:sz w:val="24"/>
        </w:rPr>
      </w:pPr>
      <w:r w:rsidRPr="003047FE">
        <w:rPr>
          <w:rFonts w:ascii="Arial" w:hAnsi="Arial" w:cs="Arial"/>
          <w:sz w:val="24"/>
        </w:rPr>
        <w:t>We understand that at this time many of you may have questions about what this means for child care in TDSB schools. At this time, we are still awaiting guidelines to support this work ahead of us and as a result, cannot proceed with any openings today. Through the City of Toronto’s experience in operating Toronto’s</w:t>
      </w:r>
      <w:r>
        <w:rPr>
          <w:rFonts w:ascii="Arial" w:hAnsi="Arial" w:cs="Arial"/>
          <w:sz w:val="24"/>
        </w:rPr>
        <w:t xml:space="preserve"> emergency child care centres, </w:t>
      </w:r>
      <w:r w:rsidRPr="003047FE">
        <w:rPr>
          <w:rFonts w:ascii="Arial" w:hAnsi="Arial" w:cs="Arial"/>
          <w:sz w:val="24"/>
        </w:rPr>
        <w:t>and what we have heard from the child care community, we understand that the reopening process will require time to plan and operationalize. This is an important piece in ensuring that child care reopening is done with care and in alignment with health requirements and protocols. We anticipate that more information about the reopening criteria will be forthcoming in the days to come and will support the effort to reopen safely for children and staff.</w:t>
      </w:r>
    </w:p>
    <w:p w:rsidR="003047FE" w:rsidRPr="003047FE" w:rsidRDefault="003047FE" w:rsidP="003047FE">
      <w:pPr>
        <w:spacing w:line="360" w:lineRule="auto"/>
        <w:rPr>
          <w:rFonts w:ascii="Arial" w:hAnsi="Arial" w:cs="Arial"/>
          <w:sz w:val="24"/>
        </w:rPr>
      </w:pPr>
      <w:r w:rsidRPr="003047FE">
        <w:rPr>
          <w:rFonts w:ascii="Arial" w:hAnsi="Arial" w:cs="Arial"/>
          <w:sz w:val="24"/>
        </w:rPr>
        <w:t xml:space="preserve"> </w:t>
      </w:r>
    </w:p>
    <w:p w:rsidR="003047FE" w:rsidRPr="003047FE" w:rsidRDefault="003047FE" w:rsidP="003047FE">
      <w:pPr>
        <w:spacing w:line="360" w:lineRule="auto"/>
        <w:rPr>
          <w:rFonts w:ascii="Arial" w:hAnsi="Arial" w:cs="Arial"/>
          <w:sz w:val="24"/>
        </w:rPr>
      </w:pPr>
      <w:r w:rsidRPr="003047FE">
        <w:rPr>
          <w:rFonts w:ascii="Arial" w:hAnsi="Arial" w:cs="Arial"/>
          <w:sz w:val="24"/>
        </w:rPr>
        <w:lastRenderedPageBreak/>
        <w:t xml:space="preserve">The TDSB remains committed to working with child care centres and Toronto Children’s Services, in their role as the System Service Manager, within our capabilities as a district school board. To help us plan for this, child cares will receive a survey in the coming days that will ask about intentions to reopen. </w:t>
      </w:r>
      <w:proofErr w:type="gramStart"/>
      <w:r w:rsidRPr="003047FE">
        <w:rPr>
          <w:rFonts w:ascii="Arial" w:hAnsi="Arial" w:cs="Arial"/>
          <w:sz w:val="24"/>
        </w:rPr>
        <w:t>Staff are</w:t>
      </w:r>
      <w:proofErr w:type="gramEnd"/>
      <w:r w:rsidRPr="003047FE">
        <w:rPr>
          <w:rFonts w:ascii="Arial" w:hAnsi="Arial" w:cs="Arial"/>
          <w:sz w:val="24"/>
        </w:rPr>
        <w:t xml:space="preserve"> working to develop protocols that support the safe reopening of child care in TDSB schools and will be communicating timelines for reopening shortly.</w:t>
      </w:r>
    </w:p>
    <w:p w:rsidR="003047FE" w:rsidRPr="003047FE" w:rsidRDefault="003047FE" w:rsidP="003047FE">
      <w:pPr>
        <w:spacing w:line="360" w:lineRule="auto"/>
        <w:rPr>
          <w:rFonts w:ascii="Arial" w:hAnsi="Arial" w:cs="Arial"/>
          <w:sz w:val="24"/>
        </w:rPr>
      </w:pPr>
      <w:r w:rsidRPr="003047FE">
        <w:rPr>
          <w:rFonts w:ascii="Arial" w:hAnsi="Arial" w:cs="Arial"/>
          <w:sz w:val="24"/>
        </w:rPr>
        <w:t xml:space="preserve"> </w:t>
      </w:r>
    </w:p>
    <w:p w:rsidR="003047FE" w:rsidRPr="003047FE" w:rsidRDefault="003047FE" w:rsidP="003047FE">
      <w:pPr>
        <w:spacing w:line="360" w:lineRule="auto"/>
        <w:rPr>
          <w:rFonts w:ascii="Arial" w:hAnsi="Arial" w:cs="Arial"/>
          <w:sz w:val="24"/>
        </w:rPr>
      </w:pPr>
      <w:r w:rsidRPr="003047FE">
        <w:rPr>
          <w:rFonts w:ascii="Arial" w:hAnsi="Arial" w:cs="Arial"/>
          <w:sz w:val="24"/>
        </w:rPr>
        <w:t xml:space="preserve">Please be assured that we will continue to provide you with updates as we have more information. Below you will find some quick facts about reopening that we hope you will find useful.  We thank you in advance for your patience and commitment to serving children and families again soon. </w:t>
      </w:r>
    </w:p>
    <w:p w:rsidR="003047FE" w:rsidRPr="003047FE" w:rsidRDefault="003047FE" w:rsidP="003047FE">
      <w:pPr>
        <w:spacing w:line="360" w:lineRule="auto"/>
        <w:rPr>
          <w:rFonts w:ascii="Arial" w:hAnsi="Arial" w:cs="Arial"/>
          <w:sz w:val="24"/>
        </w:rPr>
      </w:pPr>
    </w:p>
    <w:p w:rsidR="003047FE" w:rsidRPr="003047FE" w:rsidRDefault="003047FE" w:rsidP="003047FE">
      <w:pPr>
        <w:spacing w:line="360" w:lineRule="auto"/>
        <w:rPr>
          <w:rFonts w:ascii="Arial" w:hAnsi="Arial" w:cs="Arial"/>
          <w:sz w:val="24"/>
        </w:rPr>
      </w:pPr>
      <w:r w:rsidRPr="003047FE">
        <w:rPr>
          <w:rFonts w:ascii="Arial" w:hAnsi="Arial" w:cs="Arial"/>
          <w:sz w:val="24"/>
        </w:rPr>
        <w:t>Quick Facts</w:t>
      </w:r>
    </w:p>
    <w:p w:rsidR="003047FE" w:rsidRPr="003047FE" w:rsidRDefault="003047FE" w:rsidP="003047FE">
      <w:pPr>
        <w:pStyle w:val="ListParagraph"/>
        <w:numPr>
          <w:ilvl w:val="0"/>
          <w:numId w:val="3"/>
        </w:numPr>
        <w:spacing w:line="360" w:lineRule="auto"/>
        <w:rPr>
          <w:rFonts w:ascii="Arial" w:hAnsi="Arial" w:cs="Arial"/>
          <w:sz w:val="24"/>
        </w:rPr>
      </w:pPr>
      <w:r w:rsidRPr="003047FE">
        <w:rPr>
          <w:rFonts w:ascii="Arial" w:hAnsi="Arial" w:cs="Arial"/>
          <w:sz w:val="24"/>
        </w:rPr>
        <w:t>The TDSB will be surveying licensed child care operators in TDSB schools to better understand intentions for reopening</w:t>
      </w:r>
    </w:p>
    <w:p w:rsidR="003047FE" w:rsidRPr="003047FE" w:rsidRDefault="003047FE" w:rsidP="003047FE">
      <w:pPr>
        <w:pStyle w:val="ListParagraph"/>
        <w:numPr>
          <w:ilvl w:val="0"/>
          <w:numId w:val="3"/>
        </w:numPr>
        <w:spacing w:line="360" w:lineRule="auto"/>
        <w:rPr>
          <w:rFonts w:ascii="Arial" w:hAnsi="Arial" w:cs="Arial"/>
          <w:sz w:val="24"/>
        </w:rPr>
      </w:pPr>
      <w:r w:rsidRPr="003047FE">
        <w:rPr>
          <w:rFonts w:ascii="Arial" w:hAnsi="Arial" w:cs="Arial"/>
          <w:sz w:val="24"/>
        </w:rPr>
        <w:t>The TDSB is developing a process to support safe access for child care staff to prepare for reopening and details will be forthcoming</w:t>
      </w:r>
    </w:p>
    <w:p w:rsidR="003047FE" w:rsidRPr="003047FE" w:rsidRDefault="003047FE" w:rsidP="003047FE">
      <w:pPr>
        <w:pStyle w:val="ListParagraph"/>
        <w:numPr>
          <w:ilvl w:val="0"/>
          <w:numId w:val="3"/>
        </w:numPr>
        <w:spacing w:line="360" w:lineRule="auto"/>
        <w:rPr>
          <w:rFonts w:ascii="Arial" w:hAnsi="Arial" w:cs="Arial"/>
          <w:sz w:val="24"/>
        </w:rPr>
      </w:pPr>
      <w:r w:rsidRPr="003047FE">
        <w:rPr>
          <w:rFonts w:ascii="Arial" w:hAnsi="Arial" w:cs="Arial"/>
          <w:sz w:val="24"/>
        </w:rPr>
        <w:t>The Province will require child care operators to follow strict health protocols to ensure the safety of child care staff and children</w:t>
      </w:r>
    </w:p>
    <w:p w:rsidR="003047FE" w:rsidRPr="003047FE" w:rsidRDefault="003047FE" w:rsidP="003047FE">
      <w:pPr>
        <w:pStyle w:val="ListParagraph"/>
        <w:numPr>
          <w:ilvl w:val="0"/>
          <w:numId w:val="3"/>
        </w:numPr>
        <w:spacing w:line="360" w:lineRule="auto"/>
        <w:rPr>
          <w:rFonts w:ascii="Arial" w:hAnsi="Arial" w:cs="Arial"/>
          <w:sz w:val="24"/>
        </w:rPr>
      </w:pPr>
      <w:r w:rsidRPr="003047FE">
        <w:rPr>
          <w:rFonts w:ascii="Arial" w:hAnsi="Arial" w:cs="Arial"/>
          <w:sz w:val="24"/>
        </w:rPr>
        <w:t>Toronto Public Health guidelines for reopening are forthcoming</w:t>
      </w:r>
    </w:p>
    <w:p w:rsidR="003047FE" w:rsidRPr="003047FE" w:rsidRDefault="003047FE" w:rsidP="003047FE">
      <w:pPr>
        <w:pStyle w:val="ListParagraph"/>
        <w:numPr>
          <w:ilvl w:val="0"/>
          <w:numId w:val="3"/>
        </w:numPr>
        <w:spacing w:line="360" w:lineRule="auto"/>
        <w:rPr>
          <w:rFonts w:ascii="Arial" w:hAnsi="Arial" w:cs="Arial"/>
          <w:sz w:val="24"/>
        </w:rPr>
      </w:pPr>
      <w:r w:rsidRPr="003047FE">
        <w:rPr>
          <w:rFonts w:ascii="Arial" w:hAnsi="Arial" w:cs="Arial"/>
          <w:sz w:val="24"/>
        </w:rPr>
        <w:t>Information about reopening funding from Toronto Children’s Services is forthcoming</w:t>
      </w:r>
    </w:p>
    <w:p w:rsidR="00094C66" w:rsidRDefault="00094C66" w:rsidP="00094C66">
      <w:pPr>
        <w:keepLines/>
        <w:spacing w:line="360" w:lineRule="auto"/>
        <w:rPr>
          <w:rFonts w:ascii="Arial" w:hAnsi="Arial" w:cs="Arial"/>
          <w:sz w:val="24"/>
        </w:rPr>
      </w:pPr>
    </w:p>
    <w:p w:rsidR="003047FE" w:rsidRPr="003047FE" w:rsidRDefault="003047FE" w:rsidP="00094C66">
      <w:pPr>
        <w:keepLines/>
        <w:spacing w:line="360" w:lineRule="auto"/>
        <w:rPr>
          <w:rFonts w:ascii="Arial" w:hAnsi="Arial" w:cs="Arial"/>
          <w:sz w:val="24"/>
        </w:rPr>
      </w:pPr>
      <w:r w:rsidRPr="003047FE">
        <w:rPr>
          <w:rFonts w:ascii="Arial" w:hAnsi="Arial" w:cs="Arial"/>
          <w:sz w:val="24"/>
        </w:rPr>
        <w:t>Sincerely,</w:t>
      </w:r>
    </w:p>
    <w:p w:rsidR="003047FE" w:rsidRPr="003047FE" w:rsidRDefault="003047FE" w:rsidP="00094C66">
      <w:pPr>
        <w:keepLines/>
        <w:spacing w:line="360" w:lineRule="auto"/>
        <w:rPr>
          <w:rFonts w:ascii="Arial" w:hAnsi="Arial" w:cs="Arial"/>
          <w:sz w:val="24"/>
        </w:rPr>
      </w:pPr>
      <w:r w:rsidRPr="003047FE">
        <w:rPr>
          <w:rFonts w:ascii="Arial" w:hAnsi="Arial" w:cs="Arial"/>
          <w:sz w:val="24"/>
        </w:rPr>
        <w:t>TDSB Child Care Services</w:t>
      </w:r>
    </w:p>
    <w:p w:rsidR="003047FE" w:rsidRPr="003047FE" w:rsidRDefault="003047FE" w:rsidP="00094C66">
      <w:pPr>
        <w:keepNext/>
        <w:keepLines/>
        <w:spacing w:line="360" w:lineRule="auto"/>
        <w:rPr>
          <w:rFonts w:ascii="Arial" w:hAnsi="Arial" w:cs="Arial"/>
          <w:b/>
          <w:bCs/>
          <w:sz w:val="24"/>
        </w:rPr>
      </w:pPr>
    </w:p>
    <w:p w:rsidR="003047FE" w:rsidRPr="003047FE" w:rsidRDefault="003047FE" w:rsidP="00094C66">
      <w:pPr>
        <w:keepNext/>
        <w:keepLines/>
        <w:spacing w:line="360" w:lineRule="auto"/>
        <w:rPr>
          <w:rFonts w:ascii="Arial" w:hAnsi="Arial" w:cs="Arial"/>
          <w:b/>
          <w:bCs/>
          <w:sz w:val="24"/>
        </w:rPr>
      </w:pPr>
      <w:r w:rsidRPr="003047FE">
        <w:rPr>
          <w:rFonts w:ascii="Arial" w:hAnsi="Arial" w:cs="Arial"/>
          <w:b/>
          <w:bCs/>
          <w:sz w:val="24"/>
        </w:rPr>
        <w:t>Child Care Services</w:t>
      </w:r>
    </w:p>
    <w:p w:rsidR="003047FE" w:rsidRPr="003047FE" w:rsidRDefault="003047FE" w:rsidP="00094C66">
      <w:pPr>
        <w:keepNext/>
        <w:keepLines/>
        <w:spacing w:line="360" w:lineRule="auto"/>
        <w:rPr>
          <w:rFonts w:ascii="Arial" w:hAnsi="Arial" w:cs="Arial"/>
          <w:sz w:val="24"/>
        </w:rPr>
      </w:pPr>
      <w:r w:rsidRPr="003047FE">
        <w:rPr>
          <w:rFonts w:ascii="Arial" w:hAnsi="Arial" w:cs="Arial"/>
          <w:b/>
          <w:bCs/>
          <w:sz w:val="24"/>
        </w:rPr>
        <w:t>Toronto District School Board</w:t>
      </w:r>
    </w:p>
    <w:p w:rsidR="003047FE" w:rsidRPr="003047FE" w:rsidRDefault="003047FE" w:rsidP="00094C66">
      <w:pPr>
        <w:keepNext/>
        <w:keepLines/>
        <w:spacing w:line="360" w:lineRule="auto"/>
        <w:rPr>
          <w:rFonts w:ascii="Arial" w:hAnsi="Arial" w:cs="Arial"/>
          <w:sz w:val="24"/>
        </w:rPr>
      </w:pPr>
      <w:r w:rsidRPr="003047FE">
        <w:rPr>
          <w:rFonts w:ascii="Arial" w:hAnsi="Arial" w:cs="Arial"/>
          <w:sz w:val="24"/>
        </w:rPr>
        <w:t>Tel: 416-394-2072</w:t>
      </w:r>
    </w:p>
    <w:p w:rsidR="003047FE" w:rsidRPr="003047FE" w:rsidRDefault="003047FE" w:rsidP="00094C66">
      <w:pPr>
        <w:keepNext/>
        <w:keepLines/>
        <w:spacing w:line="360" w:lineRule="auto"/>
        <w:rPr>
          <w:rFonts w:ascii="Arial" w:hAnsi="Arial" w:cs="Arial"/>
          <w:sz w:val="24"/>
        </w:rPr>
      </w:pPr>
      <w:r w:rsidRPr="003047FE">
        <w:rPr>
          <w:rFonts w:ascii="Arial" w:hAnsi="Arial" w:cs="Arial"/>
          <w:sz w:val="24"/>
        </w:rPr>
        <w:drawing>
          <wp:inline distT="0" distB="0" distL="0" distR="0" wp14:anchorId="38208E23" wp14:editId="53F9A723">
            <wp:extent cx="2171700" cy="171450"/>
            <wp:effectExtent l="0" t="0" r="0" b="0"/>
            <wp:docPr id="2" name="Picture 2" descr="cid:image001.png@01D61C7C.D7EAC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C7C.D7EACC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p w:rsidR="006B0D51" w:rsidRPr="006B0D51" w:rsidRDefault="006B0D51" w:rsidP="003047FE">
      <w:pPr>
        <w:spacing w:line="360" w:lineRule="auto"/>
        <w:rPr>
          <w:rFonts w:ascii="Arial" w:hAnsi="Arial" w:cs="Arial"/>
          <w:sz w:val="24"/>
        </w:rPr>
      </w:pPr>
    </w:p>
    <w:sectPr w:rsidR="006B0D51" w:rsidRPr="006B0D5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FE" w:rsidRDefault="003047FE" w:rsidP="006B0D51">
      <w:pPr>
        <w:spacing w:after="0" w:line="240" w:lineRule="auto"/>
      </w:pPr>
      <w:r>
        <w:separator/>
      </w:r>
    </w:p>
  </w:endnote>
  <w:endnote w:type="continuationSeparator" w:id="0">
    <w:p w:rsidR="003047FE" w:rsidRDefault="003047FE"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094C66">
          <w:rPr>
            <w:noProof/>
          </w:rPr>
          <w:t>2</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FE" w:rsidRDefault="003047FE" w:rsidP="006B0D51">
      <w:pPr>
        <w:spacing w:after="0" w:line="240" w:lineRule="auto"/>
      </w:pPr>
      <w:r>
        <w:separator/>
      </w:r>
    </w:p>
  </w:footnote>
  <w:footnote w:type="continuationSeparator" w:id="0">
    <w:p w:rsidR="003047FE" w:rsidRDefault="003047FE" w:rsidP="006B0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03DC8"/>
    <w:multiLevelType w:val="hybridMultilevel"/>
    <w:tmpl w:val="F57C3340"/>
    <w:lvl w:ilvl="0" w:tplc="B090FA2C">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7944AD8"/>
    <w:multiLevelType w:val="hybridMultilevel"/>
    <w:tmpl w:val="1C4E4B1C"/>
    <w:lvl w:ilvl="0" w:tplc="B090FA2C">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CF40F43"/>
    <w:multiLevelType w:val="hybridMultilevel"/>
    <w:tmpl w:val="3B848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FE"/>
    <w:rsid w:val="00094C66"/>
    <w:rsid w:val="00202BF9"/>
    <w:rsid w:val="002A4D50"/>
    <w:rsid w:val="003047FE"/>
    <w:rsid w:val="004B2122"/>
    <w:rsid w:val="006B0D51"/>
    <w:rsid w:val="007B5CB8"/>
    <w:rsid w:val="00893DC4"/>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paragraph" w:styleId="ListParagraph">
    <w:name w:val="List Paragraph"/>
    <w:basedOn w:val="Normal"/>
    <w:uiPriority w:val="34"/>
    <w:qFormat/>
    <w:rsid w:val="00304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paragraph" w:styleId="ListParagraph">
    <w:name w:val="List Paragraph"/>
    <w:basedOn w:val="Normal"/>
    <w:uiPriority w:val="34"/>
    <w:qFormat/>
    <w:rsid w:val="0030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640AD.0FB30A40" TargetMode="External"/><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12</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2020-06-16T14:56:00Z</dcterms:created>
  <dcterms:modified xsi:type="dcterms:W3CDTF">2020-06-16T15:10:00Z</dcterms:modified>
</cp:coreProperties>
</file>