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6A7157" w:rsidP="004B2122">
      <w:pPr>
        <w:spacing w:line="360" w:lineRule="auto"/>
        <w:rPr>
          <w:rFonts w:ascii="Arial" w:hAnsi="Arial" w:cs="Arial"/>
          <w:sz w:val="24"/>
        </w:rPr>
      </w:pPr>
      <w:r>
        <w:rPr>
          <w:rFonts w:ascii="Arial" w:hAnsi="Arial" w:cs="Arial"/>
          <w:sz w:val="24"/>
        </w:rPr>
        <w:t>August 24, 2020</w:t>
      </w:r>
    </w:p>
    <w:p w:rsidR="006B0D51" w:rsidRDefault="006B0D51" w:rsidP="004B2122">
      <w:pPr>
        <w:spacing w:line="360" w:lineRule="auto"/>
        <w:rPr>
          <w:rFonts w:ascii="Arial" w:hAnsi="Arial" w:cs="Arial"/>
          <w:sz w:val="24"/>
        </w:rPr>
      </w:pPr>
    </w:p>
    <w:p w:rsidR="006A7157" w:rsidRPr="006A7157" w:rsidRDefault="006A7157" w:rsidP="006A7157">
      <w:pPr>
        <w:spacing w:line="360" w:lineRule="auto"/>
        <w:rPr>
          <w:rFonts w:ascii="Arial" w:hAnsi="Arial" w:cs="Arial"/>
          <w:sz w:val="24"/>
        </w:rPr>
      </w:pPr>
      <w:r w:rsidRPr="006A7157">
        <w:rPr>
          <w:rFonts w:ascii="Arial" w:hAnsi="Arial" w:cs="Arial"/>
          <w:sz w:val="24"/>
        </w:rPr>
        <w:t>Dear Child Care Colleagues,</w:t>
      </w:r>
    </w:p>
    <w:p w:rsidR="006A7157" w:rsidRPr="006A7157" w:rsidRDefault="006A7157" w:rsidP="006A7157">
      <w:pPr>
        <w:spacing w:line="360" w:lineRule="auto"/>
        <w:rPr>
          <w:rFonts w:ascii="Arial" w:hAnsi="Arial" w:cs="Arial"/>
          <w:sz w:val="24"/>
        </w:rPr>
      </w:pPr>
      <w:r w:rsidRPr="006A7157">
        <w:rPr>
          <w:rFonts w:ascii="Arial" w:hAnsi="Arial" w:cs="Arial"/>
          <w:sz w:val="24"/>
        </w:rPr>
        <w:t> </w:t>
      </w:r>
    </w:p>
    <w:p w:rsidR="006A7157" w:rsidRPr="006A7157" w:rsidRDefault="006A7157" w:rsidP="006A7157">
      <w:pPr>
        <w:spacing w:line="360" w:lineRule="auto"/>
        <w:rPr>
          <w:rFonts w:ascii="Arial" w:hAnsi="Arial" w:cs="Arial"/>
          <w:sz w:val="24"/>
        </w:rPr>
      </w:pPr>
      <w:r w:rsidRPr="006A7157">
        <w:rPr>
          <w:rFonts w:ascii="Arial" w:hAnsi="Arial" w:cs="Arial"/>
          <w:sz w:val="24"/>
        </w:rPr>
        <w:t xml:space="preserve">As a follow up to the emails that we have shared about the return to school in September and to support your ongoing 2020-21 school year planning, we would like to inform you that the TDSB has moved the first day of school (for elementary, secondary and virtual school) to Tuesday, September 15. The entry of all grades will then be staggered over three days to support the safe reopening of schools for staff, students and families. More information can be found on our webpage for </w:t>
      </w:r>
      <w:hyperlink r:id="rId8" w:history="1">
        <w:r w:rsidRPr="006A7157">
          <w:rPr>
            <w:rStyle w:val="Hyperlink"/>
            <w:rFonts w:ascii="Arial" w:hAnsi="Arial" w:cs="Arial"/>
            <w:sz w:val="24"/>
          </w:rPr>
          <w:t>TDSB's Return to School</w:t>
        </w:r>
      </w:hyperlink>
      <w:r w:rsidRPr="006A7157">
        <w:rPr>
          <w:rFonts w:ascii="Arial" w:hAnsi="Arial" w:cs="Arial"/>
          <w:sz w:val="24"/>
        </w:rPr>
        <w:t xml:space="preserve">. </w:t>
      </w:r>
    </w:p>
    <w:p w:rsidR="006A7157" w:rsidRPr="006A7157" w:rsidRDefault="006A7157" w:rsidP="006A7157">
      <w:pPr>
        <w:spacing w:line="360" w:lineRule="auto"/>
        <w:rPr>
          <w:rFonts w:ascii="Arial" w:hAnsi="Arial" w:cs="Arial"/>
          <w:sz w:val="24"/>
        </w:rPr>
      </w:pPr>
      <w:r w:rsidRPr="006A7157">
        <w:rPr>
          <w:rFonts w:ascii="Arial" w:hAnsi="Arial" w:cs="Arial"/>
          <w:sz w:val="24"/>
        </w:rPr>
        <w:t> </w:t>
      </w:r>
    </w:p>
    <w:p w:rsidR="006A7157" w:rsidRPr="006A7157" w:rsidRDefault="006A7157" w:rsidP="006A7157">
      <w:pPr>
        <w:spacing w:line="360" w:lineRule="auto"/>
        <w:rPr>
          <w:rFonts w:ascii="Arial" w:hAnsi="Arial" w:cs="Arial"/>
          <w:sz w:val="24"/>
        </w:rPr>
      </w:pPr>
      <w:r w:rsidRPr="006A7157">
        <w:rPr>
          <w:rFonts w:ascii="Arial" w:hAnsi="Arial" w:cs="Arial"/>
          <w:sz w:val="24"/>
        </w:rPr>
        <w:t xml:space="preserve">We recognize this change will directly impact the operation of before-and after-school programs and we would like to inform you that </w:t>
      </w:r>
      <w:proofErr w:type="gramStart"/>
      <w:r w:rsidRPr="006A7157">
        <w:rPr>
          <w:rFonts w:ascii="Arial" w:hAnsi="Arial" w:cs="Arial"/>
          <w:sz w:val="24"/>
        </w:rPr>
        <w:t>operators  who</w:t>
      </w:r>
      <w:proofErr w:type="gramEnd"/>
      <w:r w:rsidRPr="006A7157">
        <w:rPr>
          <w:rFonts w:ascii="Arial" w:hAnsi="Arial" w:cs="Arial"/>
          <w:sz w:val="24"/>
        </w:rPr>
        <w:t xml:space="preserve"> are interested, may operate a full day program, similar to those offered throughout the summer, from September 8-14 for kindergarten to grade 6 students. More information about this will be shared with you in the coming days.</w:t>
      </w:r>
    </w:p>
    <w:p w:rsidR="006A7157" w:rsidRPr="006A7157" w:rsidRDefault="006A7157" w:rsidP="006A7157">
      <w:pPr>
        <w:spacing w:line="360" w:lineRule="auto"/>
        <w:rPr>
          <w:rFonts w:ascii="Arial" w:hAnsi="Arial" w:cs="Arial"/>
          <w:sz w:val="24"/>
        </w:rPr>
      </w:pPr>
      <w:r w:rsidRPr="006A7157">
        <w:rPr>
          <w:rFonts w:ascii="Arial" w:hAnsi="Arial" w:cs="Arial"/>
          <w:sz w:val="24"/>
        </w:rPr>
        <w:t> </w:t>
      </w:r>
    </w:p>
    <w:p w:rsidR="006A7157" w:rsidRPr="006A7157" w:rsidRDefault="006A7157" w:rsidP="006A7157">
      <w:pPr>
        <w:spacing w:line="360" w:lineRule="auto"/>
        <w:rPr>
          <w:rFonts w:ascii="Arial" w:hAnsi="Arial" w:cs="Arial"/>
          <w:sz w:val="24"/>
        </w:rPr>
      </w:pPr>
      <w:r w:rsidRPr="006A7157">
        <w:rPr>
          <w:rFonts w:ascii="Arial" w:hAnsi="Arial" w:cs="Arial"/>
          <w:sz w:val="24"/>
        </w:rPr>
        <w:t>The process to return to school has not been easy or straight forward and we thank you for your continued patience and commitment to children and families as this important work continues. As always, our team remains available should you want to connect with us directly.</w:t>
      </w:r>
    </w:p>
    <w:p w:rsidR="006A7157" w:rsidRPr="006A7157" w:rsidRDefault="006A7157" w:rsidP="006A7157">
      <w:pPr>
        <w:spacing w:line="360" w:lineRule="auto"/>
        <w:rPr>
          <w:rFonts w:ascii="Arial" w:hAnsi="Arial" w:cs="Arial"/>
          <w:sz w:val="24"/>
        </w:rPr>
      </w:pPr>
      <w:r w:rsidRPr="006A7157">
        <w:rPr>
          <w:rFonts w:ascii="Arial" w:hAnsi="Arial" w:cs="Arial"/>
          <w:sz w:val="24"/>
        </w:rPr>
        <w:lastRenderedPageBreak/>
        <w:t> </w:t>
      </w:r>
    </w:p>
    <w:p w:rsidR="006A7157" w:rsidRPr="006A7157" w:rsidRDefault="006A7157" w:rsidP="006A7157">
      <w:pPr>
        <w:spacing w:line="360" w:lineRule="auto"/>
        <w:rPr>
          <w:rFonts w:ascii="Arial" w:hAnsi="Arial" w:cs="Arial"/>
          <w:sz w:val="24"/>
        </w:rPr>
      </w:pPr>
      <w:r w:rsidRPr="006A7157">
        <w:rPr>
          <w:rFonts w:ascii="Arial" w:hAnsi="Arial" w:cs="Arial"/>
          <w:sz w:val="24"/>
        </w:rPr>
        <w:t> </w:t>
      </w:r>
    </w:p>
    <w:p w:rsidR="006A7157" w:rsidRPr="006A7157" w:rsidRDefault="006A7157" w:rsidP="006A7157">
      <w:pPr>
        <w:spacing w:line="360" w:lineRule="auto"/>
        <w:rPr>
          <w:rFonts w:ascii="Arial" w:hAnsi="Arial" w:cs="Arial"/>
          <w:sz w:val="24"/>
        </w:rPr>
      </w:pPr>
      <w:r w:rsidRPr="006A7157">
        <w:rPr>
          <w:rFonts w:ascii="Arial" w:hAnsi="Arial" w:cs="Arial"/>
          <w:sz w:val="24"/>
        </w:rPr>
        <w:t>Sincerely,</w:t>
      </w:r>
    </w:p>
    <w:p w:rsidR="006A7157" w:rsidRPr="006A7157" w:rsidRDefault="006A7157" w:rsidP="006A7157">
      <w:pPr>
        <w:spacing w:line="360" w:lineRule="auto"/>
        <w:rPr>
          <w:rFonts w:ascii="Arial" w:hAnsi="Arial" w:cs="Arial"/>
          <w:sz w:val="24"/>
        </w:rPr>
      </w:pPr>
      <w:r w:rsidRPr="006A7157">
        <w:rPr>
          <w:rFonts w:ascii="Arial" w:hAnsi="Arial" w:cs="Arial"/>
          <w:b/>
          <w:bCs/>
          <w:sz w:val="24"/>
        </w:rPr>
        <w:t> </w:t>
      </w:r>
    </w:p>
    <w:p w:rsidR="006A7157" w:rsidRPr="006A7157" w:rsidRDefault="006A7157" w:rsidP="006A7157">
      <w:pPr>
        <w:spacing w:after="0" w:line="480" w:lineRule="auto"/>
        <w:rPr>
          <w:rFonts w:ascii="Arial" w:hAnsi="Arial" w:cs="Arial"/>
          <w:b/>
          <w:bCs/>
          <w:sz w:val="24"/>
          <w:lang w:eastAsia="en-CA"/>
        </w:rPr>
      </w:pPr>
      <w:r w:rsidRPr="006A7157">
        <w:rPr>
          <w:rFonts w:ascii="Arial" w:hAnsi="Arial" w:cs="Arial"/>
          <w:b/>
          <w:bCs/>
          <w:sz w:val="24"/>
          <w:lang w:eastAsia="en-CA"/>
        </w:rPr>
        <w:t>Child Care Services</w:t>
      </w:r>
      <w:bookmarkStart w:id="0" w:name="_GoBack"/>
      <w:bookmarkEnd w:id="0"/>
    </w:p>
    <w:p w:rsidR="006A7157" w:rsidRPr="006A7157" w:rsidRDefault="006A7157" w:rsidP="006A7157">
      <w:pPr>
        <w:spacing w:after="0" w:line="480" w:lineRule="auto"/>
        <w:rPr>
          <w:rFonts w:ascii="Arial" w:hAnsi="Arial" w:cs="Arial"/>
          <w:color w:val="1F497D"/>
          <w:sz w:val="24"/>
          <w:lang w:eastAsia="en-CA"/>
        </w:rPr>
      </w:pPr>
      <w:r w:rsidRPr="006A7157">
        <w:rPr>
          <w:rFonts w:ascii="Arial" w:hAnsi="Arial" w:cs="Arial"/>
          <w:b/>
          <w:bCs/>
          <w:color w:val="00B050"/>
          <w:sz w:val="24"/>
          <w:lang w:eastAsia="en-CA"/>
        </w:rPr>
        <w:t>Toronto</w:t>
      </w:r>
      <w:r w:rsidRPr="006A7157">
        <w:rPr>
          <w:rFonts w:ascii="Arial" w:hAnsi="Arial" w:cs="Arial"/>
          <w:b/>
          <w:bCs/>
          <w:color w:val="1F497D"/>
          <w:sz w:val="24"/>
          <w:lang w:eastAsia="en-CA"/>
        </w:rPr>
        <w:t xml:space="preserve"> </w:t>
      </w:r>
      <w:r w:rsidRPr="006A7157">
        <w:rPr>
          <w:rFonts w:ascii="Arial" w:hAnsi="Arial" w:cs="Arial"/>
          <w:b/>
          <w:bCs/>
          <w:color w:val="EAB200"/>
          <w:sz w:val="24"/>
          <w:lang w:eastAsia="en-CA"/>
        </w:rPr>
        <w:t>District</w:t>
      </w:r>
      <w:r w:rsidRPr="006A7157">
        <w:rPr>
          <w:rFonts w:ascii="Arial" w:hAnsi="Arial" w:cs="Arial"/>
          <w:b/>
          <w:bCs/>
          <w:color w:val="1F497D"/>
          <w:sz w:val="24"/>
          <w:lang w:eastAsia="en-CA"/>
        </w:rPr>
        <w:t xml:space="preserve"> </w:t>
      </w:r>
      <w:r w:rsidRPr="006A7157">
        <w:rPr>
          <w:rFonts w:ascii="Arial" w:hAnsi="Arial" w:cs="Arial"/>
          <w:b/>
          <w:bCs/>
          <w:color w:val="0070C0"/>
          <w:sz w:val="24"/>
          <w:lang w:eastAsia="en-CA"/>
        </w:rPr>
        <w:t>School</w:t>
      </w:r>
      <w:r w:rsidRPr="006A7157">
        <w:rPr>
          <w:rFonts w:ascii="Arial" w:hAnsi="Arial" w:cs="Arial"/>
          <w:b/>
          <w:bCs/>
          <w:color w:val="1F497D"/>
          <w:sz w:val="24"/>
          <w:lang w:eastAsia="en-CA"/>
        </w:rPr>
        <w:t xml:space="preserve"> </w:t>
      </w:r>
      <w:r w:rsidRPr="006A7157">
        <w:rPr>
          <w:rFonts w:ascii="Arial" w:hAnsi="Arial" w:cs="Arial"/>
          <w:b/>
          <w:bCs/>
          <w:color w:val="E36C0A"/>
          <w:sz w:val="24"/>
          <w:lang w:eastAsia="en-CA"/>
        </w:rPr>
        <w:t>Board</w:t>
      </w:r>
    </w:p>
    <w:p w:rsidR="006A7157" w:rsidRPr="006A7157" w:rsidRDefault="006A7157" w:rsidP="006A7157">
      <w:pPr>
        <w:spacing w:after="0" w:line="480" w:lineRule="auto"/>
        <w:rPr>
          <w:rFonts w:ascii="Arial" w:hAnsi="Arial" w:cs="Arial"/>
          <w:sz w:val="24"/>
          <w:lang w:eastAsia="en-CA"/>
        </w:rPr>
      </w:pPr>
      <w:r w:rsidRPr="006A7157">
        <w:rPr>
          <w:rFonts w:ascii="Arial" w:hAnsi="Arial" w:cs="Arial"/>
          <w:sz w:val="24"/>
          <w:lang w:eastAsia="en-CA"/>
        </w:rPr>
        <w:t>Tel: 416-394-2072</w:t>
      </w:r>
    </w:p>
    <w:p w:rsidR="006A7157" w:rsidRPr="006A7157" w:rsidRDefault="006A7157" w:rsidP="006A7157">
      <w:pPr>
        <w:spacing w:after="0" w:line="480" w:lineRule="auto"/>
        <w:rPr>
          <w:rFonts w:ascii="Arial" w:hAnsi="Arial" w:cs="Arial"/>
          <w:color w:val="1F497D"/>
          <w:sz w:val="24"/>
          <w:lang w:eastAsia="en-CA"/>
        </w:rPr>
      </w:pPr>
      <w:hyperlink r:id="rId9" w:history="1">
        <w:r w:rsidRPr="006A7157">
          <w:rPr>
            <w:rFonts w:ascii="Arial" w:hAnsi="Arial" w:cs="Arial"/>
            <w:color w:val="0000FF"/>
            <w:sz w:val="24"/>
            <w:u w:val="single"/>
            <w:lang w:eastAsia="en-CA"/>
          </w:rPr>
          <w:t>ccs@tdsb.on.ca</w:t>
        </w:r>
      </w:hyperlink>
      <w:r w:rsidRPr="006A7157">
        <w:rPr>
          <w:rFonts w:ascii="Arial" w:hAnsi="Arial" w:cs="Arial"/>
          <w:color w:val="1F497D"/>
          <w:sz w:val="24"/>
          <w:lang w:eastAsia="en-CA"/>
        </w:rPr>
        <w:t xml:space="preserve"> </w:t>
      </w:r>
    </w:p>
    <w:p w:rsidR="006A7157" w:rsidRPr="006A7157" w:rsidRDefault="006A7157" w:rsidP="006A7157">
      <w:pPr>
        <w:spacing w:after="0" w:line="480" w:lineRule="auto"/>
        <w:rPr>
          <w:rFonts w:ascii="Arial" w:hAnsi="Arial" w:cs="Arial"/>
          <w:color w:val="1F497D"/>
          <w:sz w:val="24"/>
          <w:lang w:eastAsia="en-CA"/>
        </w:rPr>
      </w:pPr>
      <w:r w:rsidRPr="006A7157">
        <w:rPr>
          <w:rFonts w:ascii="Arial" w:hAnsi="Arial" w:cs="Arial"/>
          <w:noProof/>
          <w:color w:val="1F497D"/>
          <w:sz w:val="24"/>
          <w:lang w:eastAsia="en-CA"/>
        </w:rPr>
        <w:drawing>
          <wp:inline distT="0" distB="0" distL="0" distR="0" wp14:anchorId="26B5F922" wp14:editId="2E234A6B">
            <wp:extent cx="1737360" cy="137160"/>
            <wp:effectExtent l="0" t="0" r="0" b="0"/>
            <wp:docPr id="3" name="Picture 3" descr="cid:image001.png@01D67A39.A5DD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7A39.A5DD0B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p w:rsidR="006B0D51" w:rsidRPr="006B0D51" w:rsidRDefault="006B0D51" w:rsidP="004B2122">
      <w:pPr>
        <w:spacing w:line="360" w:lineRule="auto"/>
        <w:rPr>
          <w:rFonts w:ascii="Arial" w:hAnsi="Arial" w:cs="Arial"/>
          <w:sz w:val="24"/>
        </w:rPr>
      </w:pP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157" w:rsidRDefault="006A7157" w:rsidP="006B0D51">
      <w:pPr>
        <w:spacing w:after="0" w:line="240" w:lineRule="auto"/>
      </w:pPr>
      <w:r>
        <w:separator/>
      </w:r>
    </w:p>
  </w:endnote>
  <w:endnote w:type="continuationSeparator" w:id="0">
    <w:p w:rsidR="006A7157" w:rsidRDefault="006A7157"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6A7157">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157" w:rsidRDefault="006A7157" w:rsidP="006B0D51">
      <w:pPr>
        <w:spacing w:after="0" w:line="240" w:lineRule="auto"/>
      </w:pPr>
      <w:r>
        <w:separator/>
      </w:r>
    </w:p>
  </w:footnote>
  <w:footnote w:type="continuationSeparator" w:id="0">
    <w:p w:rsidR="006A7157" w:rsidRDefault="006A7157"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57"/>
    <w:rsid w:val="00202BF9"/>
    <w:rsid w:val="002A4D50"/>
    <w:rsid w:val="004B2122"/>
    <w:rsid w:val="006A7157"/>
    <w:rsid w:val="006B0D51"/>
    <w:rsid w:val="007B5CB8"/>
    <w:rsid w:val="00893DC4"/>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6A71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6A71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Return-to-Scho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image001.png@01D67A39.A5DD0BE0"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ccs@tdsb.on.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3</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2020-08-25T14:54:00Z</dcterms:created>
  <dcterms:modified xsi:type="dcterms:W3CDTF">2020-08-25T14:57:00Z</dcterms:modified>
</cp:coreProperties>
</file>