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05" w:rsidRPr="006059FC" w:rsidRDefault="005B7B05" w:rsidP="00A31B51">
      <w:pPr>
        <w:pStyle w:val="Heading1"/>
        <w:spacing w:before="0"/>
        <w:rPr>
          <w:rFonts w:ascii="Arial" w:hAnsi="Arial" w:cs="Arial"/>
          <w:sz w:val="24"/>
          <w:szCs w:val="24"/>
        </w:rPr>
      </w:pPr>
      <w:r w:rsidRPr="006059FC">
        <w:rPr>
          <w:rFonts w:ascii="Arial" w:hAnsi="Arial" w:cs="Arial"/>
          <w:sz w:val="24"/>
          <w:szCs w:val="24"/>
        </w:rPr>
        <w:t xml:space="preserve">Report to Toronto District School Board Special Education Advisory Committee </w:t>
      </w:r>
    </w:p>
    <w:p w:rsidR="00426609" w:rsidRPr="006059FC" w:rsidRDefault="00426609" w:rsidP="005B7B05">
      <w:pPr>
        <w:rPr>
          <w:rFonts w:ascii="Arial" w:hAnsi="Arial" w:cs="Arial"/>
        </w:rPr>
      </w:pPr>
    </w:p>
    <w:p w:rsidR="005B7B05" w:rsidRPr="009871F1" w:rsidRDefault="004665FD" w:rsidP="005B7B05">
      <w:pPr>
        <w:rPr>
          <w:rFonts w:ascii="Arial" w:hAnsi="Arial" w:cs="Arial"/>
          <w:sz w:val="22"/>
          <w:szCs w:val="22"/>
        </w:rPr>
      </w:pPr>
      <w:r w:rsidRPr="009871F1">
        <w:rPr>
          <w:rFonts w:ascii="Arial" w:hAnsi="Arial" w:cs="Arial"/>
          <w:sz w:val="22"/>
          <w:szCs w:val="22"/>
        </w:rPr>
        <w:t>From</w:t>
      </w:r>
      <w:r w:rsidR="005B7B05" w:rsidRPr="009871F1">
        <w:rPr>
          <w:rFonts w:ascii="Arial" w:hAnsi="Arial" w:cs="Arial"/>
          <w:sz w:val="22"/>
          <w:szCs w:val="22"/>
        </w:rPr>
        <w:t xml:space="preserve"> SEAC Chair David </w:t>
      </w:r>
      <w:proofErr w:type="spellStart"/>
      <w:r w:rsidR="005B7B05" w:rsidRPr="009871F1">
        <w:rPr>
          <w:rFonts w:ascii="Arial" w:hAnsi="Arial" w:cs="Arial"/>
          <w:sz w:val="22"/>
          <w:szCs w:val="22"/>
        </w:rPr>
        <w:t>Lepofsky</w:t>
      </w:r>
      <w:proofErr w:type="spellEnd"/>
      <w:r w:rsidR="005B7B05" w:rsidRPr="009871F1">
        <w:rPr>
          <w:rFonts w:ascii="Arial" w:hAnsi="Arial" w:cs="Arial"/>
          <w:sz w:val="22"/>
          <w:szCs w:val="22"/>
        </w:rPr>
        <w:t xml:space="preserve"> for the </w:t>
      </w:r>
      <w:r w:rsidR="009D494D" w:rsidRPr="009871F1">
        <w:rPr>
          <w:rFonts w:ascii="Arial" w:hAnsi="Arial" w:cs="Arial"/>
          <w:sz w:val="22"/>
          <w:szCs w:val="22"/>
        </w:rPr>
        <w:t>September 11,</w:t>
      </w:r>
      <w:r w:rsidR="005B7B05" w:rsidRPr="009871F1">
        <w:rPr>
          <w:rFonts w:ascii="Arial" w:hAnsi="Arial" w:cs="Arial"/>
          <w:sz w:val="22"/>
          <w:szCs w:val="22"/>
        </w:rPr>
        <w:t xml:space="preserve"> 2017 TDSB SEAC Meeting</w:t>
      </w:r>
    </w:p>
    <w:p w:rsidR="005B7B05" w:rsidRPr="009871F1" w:rsidRDefault="005B7B05" w:rsidP="005B7B05">
      <w:pPr>
        <w:rPr>
          <w:rFonts w:ascii="Arial" w:hAnsi="Arial" w:cs="Arial"/>
          <w:sz w:val="22"/>
          <w:szCs w:val="22"/>
        </w:rPr>
      </w:pPr>
    </w:p>
    <w:p w:rsidR="005B7B05" w:rsidRPr="009871F1" w:rsidRDefault="005B7B05" w:rsidP="005B7B05">
      <w:pPr>
        <w:rPr>
          <w:rFonts w:ascii="Arial" w:hAnsi="Arial" w:cs="Arial"/>
          <w:sz w:val="22"/>
          <w:szCs w:val="22"/>
        </w:rPr>
      </w:pPr>
      <w:r w:rsidRPr="009871F1">
        <w:rPr>
          <w:rFonts w:ascii="Arial" w:hAnsi="Arial" w:cs="Arial"/>
          <w:sz w:val="22"/>
          <w:szCs w:val="22"/>
        </w:rPr>
        <w:t xml:space="preserve">Date: </w:t>
      </w:r>
      <w:r w:rsidR="006059FC" w:rsidRPr="009871F1">
        <w:rPr>
          <w:rFonts w:ascii="Arial" w:hAnsi="Arial" w:cs="Arial"/>
          <w:sz w:val="22"/>
          <w:szCs w:val="22"/>
        </w:rPr>
        <w:tab/>
      </w:r>
      <w:r w:rsidR="009D494D" w:rsidRPr="009871F1">
        <w:rPr>
          <w:rFonts w:ascii="Arial" w:hAnsi="Arial" w:cs="Arial"/>
          <w:sz w:val="22"/>
          <w:szCs w:val="22"/>
        </w:rPr>
        <w:t xml:space="preserve">August </w:t>
      </w:r>
      <w:r w:rsidR="00535E11" w:rsidRPr="009871F1">
        <w:rPr>
          <w:rFonts w:ascii="Arial" w:hAnsi="Arial" w:cs="Arial"/>
          <w:sz w:val="22"/>
          <w:szCs w:val="22"/>
        </w:rPr>
        <w:t>26</w:t>
      </w:r>
      <w:r w:rsidRPr="009871F1">
        <w:rPr>
          <w:rFonts w:ascii="Arial" w:hAnsi="Arial" w:cs="Arial"/>
          <w:sz w:val="22"/>
          <w:szCs w:val="22"/>
        </w:rPr>
        <w:t>, 2017</w:t>
      </w:r>
    </w:p>
    <w:p w:rsidR="005B7B05" w:rsidRPr="009871F1" w:rsidRDefault="005B7B05" w:rsidP="005B7B05">
      <w:pPr>
        <w:rPr>
          <w:rFonts w:ascii="Arial" w:hAnsi="Arial" w:cs="Arial"/>
          <w:sz w:val="22"/>
          <w:szCs w:val="22"/>
        </w:rPr>
      </w:pPr>
      <w:r w:rsidRPr="009871F1">
        <w:rPr>
          <w:rFonts w:ascii="Arial" w:hAnsi="Arial" w:cs="Arial"/>
          <w:sz w:val="22"/>
          <w:szCs w:val="22"/>
        </w:rPr>
        <w:t>By:</w:t>
      </w:r>
      <w:r w:rsidRPr="009871F1">
        <w:rPr>
          <w:rFonts w:ascii="Arial" w:hAnsi="Arial" w:cs="Arial"/>
          <w:sz w:val="22"/>
          <w:szCs w:val="22"/>
        </w:rPr>
        <w:tab/>
        <w:t xml:space="preserve">David </w:t>
      </w:r>
      <w:proofErr w:type="spellStart"/>
      <w:r w:rsidRPr="009871F1">
        <w:rPr>
          <w:rFonts w:ascii="Arial" w:hAnsi="Arial" w:cs="Arial"/>
          <w:sz w:val="22"/>
          <w:szCs w:val="22"/>
        </w:rPr>
        <w:t>Lepofsky</w:t>
      </w:r>
      <w:proofErr w:type="spellEnd"/>
      <w:r w:rsidRPr="009871F1">
        <w:rPr>
          <w:rFonts w:ascii="Arial" w:hAnsi="Arial" w:cs="Arial"/>
          <w:sz w:val="22"/>
          <w:szCs w:val="22"/>
        </w:rPr>
        <w:t xml:space="preserve">, </w:t>
      </w:r>
      <w:r w:rsidR="004665FD" w:rsidRPr="009871F1">
        <w:rPr>
          <w:rFonts w:ascii="Arial" w:hAnsi="Arial" w:cs="Arial"/>
          <w:sz w:val="22"/>
          <w:szCs w:val="22"/>
        </w:rPr>
        <w:t>CM.</w:t>
      </w:r>
      <w:r w:rsidRPr="009871F1">
        <w:rPr>
          <w:rFonts w:ascii="Arial" w:hAnsi="Arial" w:cs="Arial"/>
          <w:sz w:val="22"/>
          <w:szCs w:val="22"/>
        </w:rPr>
        <w:t xml:space="preserve"> </w:t>
      </w:r>
      <w:proofErr w:type="spellStart"/>
      <w:r w:rsidRPr="009871F1">
        <w:rPr>
          <w:rFonts w:ascii="Arial" w:hAnsi="Arial" w:cs="Arial"/>
          <w:sz w:val="22"/>
          <w:szCs w:val="22"/>
        </w:rPr>
        <w:t>O.Ont</w:t>
      </w:r>
      <w:proofErr w:type="spellEnd"/>
      <w:r w:rsidRPr="009871F1">
        <w:rPr>
          <w:rFonts w:ascii="Arial" w:hAnsi="Arial" w:cs="Arial"/>
          <w:sz w:val="22"/>
          <w:szCs w:val="22"/>
        </w:rPr>
        <w:t>,</w:t>
      </w:r>
    </w:p>
    <w:p w:rsidR="005B7B05" w:rsidRPr="009871F1" w:rsidRDefault="006059FC" w:rsidP="005B7B05">
      <w:pPr>
        <w:rPr>
          <w:rFonts w:ascii="Arial" w:hAnsi="Arial" w:cs="Arial"/>
          <w:sz w:val="22"/>
          <w:szCs w:val="22"/>
        </w:rPr>
      </w:pPr>
      <w:r w:rsidRPr="009871F1">
        <w:rPr>
          <w:rFonts w:ascii="Arial" w:hAnsi="Arial" w:cs="Arial"/>
          <w:sz w:val="22"/>
          <w:szCs w:val="22"/>
        </w:rPr>
        <w:tab/>
      </w:r>
      <w:r w:rsidR="005B7B05" w:rsidRPr="009871F1">
        <w:rPr>
          <w:rFonts w:ascii="Arial" w:hAnsi="Arial" w:cs="Arial"/>
          <w:sz w:val="22"/>
          <w:szCs w:val="22"/>
        </w:rPr>
        <w:t xml:space="preserve">Chair </w:t>
      </w:r>
    </w:p>
    <w:p w:rsidR="005B7B05" w:rsidRPr="009871F1" w:rsidRDefault="006059FC" w:rsidP="005B7B05">
      <w:pPr>
        <w:rPr>
          <w:rFonts w:ascii="Arial" w:hAnsi="Arial" w:cs="Arial"/>
          <w:sz w:val="22"/>
          <w:szCs w:val="22"/>
        </w:rPr>
      </w:pPr>
      <w:r w:rsidRPr="009871F1">
        <w:rPr>
          <w:rFonts w:ascii="Arial" w:hAnsi="Arial" w:cs="Arial"/>
          <w:sz w:val="22"/>
          <w:szCs w:val="22"/>
        </w:rPr>
        <w:tab/>
      </w:r>
      <w:r w:rsidR="005B7B05" w:rsidRPr="009871F1">
        <w:rPr>
          <w:rFonts w:ascii="Arial" w:hAnsi="Arial" w:cs="Arial"/>
          <w:sz w:val="22"/>
          <w:szCs w:val="22"/>
        </w:rPr>
        <w:t>Toronto District School Board Special Education Advisory Committee</w:t>
      </w:r>
    </w:p>
    <w:p w:rsidR="00E37C59" w:rsidRPr="009871F1" w:rsidRDefault="005B7B05" w:rsidP="00680B60">
      <w:pPr>
        <w:pStyle w:val="Heading2"/>
        <w:rPr>
          <w:rFonts w:ascii="Arial" w:hAnsi="Arial" w:cs="Arial"/>
          <w:sz w:val="22"/>
          <w:szCs w:val="22"/>
        </w:rPr>
      </w:pPr>
      <w:r w:rsidRPr="009871F1">
        <w:rPr>
          <w:rFonts w:ascii="Arial" w:hAnsi="Arial" w:cs="Arial"/>
          <w:sz w:val="22"/>
          <w:szCs w:val="22"/>
        </w:rPr>
        <w:t>1. Introduction</w:t>
      </w:r>
      <w:r w:rsidR="009D494D" w:rsidRPr="009871F1">
        <w:rPr>
          <w:rFonts w:ascii="Arial" w:hAnsi="Arial" w:cs="Arial"/>
          <w:sz w:val="22"/>
          <w:szCs w:val="22"/>
        </w:rPr>
        <w:tab/>
        <w:t xml:space="preserve"> </w:t>
      </w:r>
    </w:p>
    <w:p w:rsidR="007D7D2D" w:rsidRPr="009871F1" w:rsidRDefault="00E37C59" w:rsidP="005B7B05">
      <w:pPr>
        <w:rPr>
          <w:rFonts w:ascii="Arial" w:hAnsi="Arial" w:cs="Arial"/>
          <w:sz w:val="22"/>
          <w:szCs w:val="22"/>
        </w:rPr>
      </w:pPr>
      <w:r w:rsidRPr="009871F1">
        <w:rPr>
          <w:rFonts w:ascii="Arial" w:hAnsi="Arial" w:cs="Arial"/>
          <w:sz w:val="22"/>
          <w:szCs w:val="22"/>
        </w:rPr>
        <w:t xml:space="preserve">I hope one and all had a good summer. I drew </w:t>
      </w:r>
      <w:r w:rsidR="007D7D2D" w:rsidRPr="009871F1">
        <w:rPr>
          <w:rFonts w:ascii="Arial" w:hAnsi="Arial" w:cs="Arial"/>
          <w:sz w:val="22"/>
          <w:szCs w:val="22"/>
        </w:rPr>
        <w:t xml:space="preserve">heavily </w:t>
      </w:r>
      <w:r w:rsidRPr="009871F1">
        <w:rPr>
          <w:rFonts w:ascii="Arial" w:hAnsi="Arial" w:cs="Arial"/>
          <w:sz w:val="22"/>
          <w:szCs w:val="22"/>
        </w:rPr>
        <w:t xml:space="preserve">on a number of requests and suggestions from SEAC members, especially those towards the end of our June 2017 meeting, to design the </w:t>
      </w:r>
      <w:r w:rsidR="00800BC3" w:rsidRPr="009871F1">
        <w:rPr>
          <w:rFonts w:ascii="Arial" w:hAnsi="Arial" w:cs="Arial"/>
          <w:sz w:val="22"/>
          <w:szCs w:val="22"/>
        </w:rPr>
        <w:t xml:space="preserve">agenda for the </w:t>
      </w:r>
      <w:r w:rsidRPr="009871F1">
        <w:rPr>
          <w:rFonts w:ascii="Arial" w:hAnsi="Arial" w:cs="Arial"/>
          <w:sz w:val="22"/>
          <w:szCs w:val="22"/>
        </w:rPr>
        <w:t xml:space="preserve">upcoming September SEAC meeting. </w:t>
      </w:r>
    </w:p>
    <w:p w:rsidR="007D7D2D" w:rsidRPr="009871F1" w:rsidRDefault="007D7D2D" w:rsidP="005B7B05">
      <w:pPr>
        <w:rPr>
          <w:rFonts w:ascii="Arial" w:hAnsi="Arial" w:cs="Arial"/>
          <w:sz w:val="22"/>
          <w:szCs w:val="22"/>
        </w:rPr>
      </w:pPr>
    </w:p>
    <w:p w:rsidR="00AA26CE" w:rsidRPr="009871F1" w:rsidRDefault="007D7D2D" w:rsidP="005B7B05">
      <w:pPr>
        <w:rPr>
          <w:rFonts w:ascii="Arial" w:hAnsi="Arial" w:cs="Arial"/>
          <w:sz w:val="22"/>
          <w:szCs w:val="22"/>
        </w:rPr>
      </w:pPr>
      <w:r w:rsidRPr="009871F1">
        <w:rPr>
          <w:rFonts w:ascii="Arial" w:hAnsi="Arial" w:cs="Arial"/>
          <w:sz w:val="22"/>
          <w:szCs w:val="22"/>
        </w:rPr>
        <w:t xml:space="preserve">As a result, </w:t>
      </w:r>
      <w:r w:rsidR="00E37C59" w:rsidRPr="009871F1">
        <w:rPr>
          <w:rFonts w:ascii="Arial" w:hAnsi="Arial" w:cs="Arial"/>
          <w:sz w:val="22"/>
          <w:szCs w:val="22"/>
        </w:rPr>
        <w:t xml:space="preserve">I am proposing to defer to October a few important items that we have in progress from our May and June 2017 SEAC meetings, including </w:t>
      </w:r>
      <w:r w:rsidR="00E70097" w:rsidRPr="009871F1">
        <w:rPr>
          <w:rFonts w:ascii="Arial" w:hAnsi="Arial" w:cs="Arial"/>
          <w:sz w:val="22"/>
          <w:szCs w:val="22"/>
        </w:rPr>
        <w:t xml:space="preserve">such </w:t>
      </w:r>
      <w:r w:rsidR="00E37C59" w:rsidRPr="009871F1">
        <w:rPr>
          <w:rFonts w:ascii="Arial" w:hAnsi="Arial" w:cs="Arial"/>
          <w:sz w:val="22"/>
          <w:szCs w:val="22"/>
        </w:rPr>
        <w:t xml:space="preserve">outstanding issues </w:t>
      </w:r>
      <w:r w:rsidR="00E70097" w:rsidRPr="009871F1">
        <w:rPr>
          <w:rFonts w:ascii="Arial" w:hAnsi="Arial" w:cs="Arial"/>
          <w:sz w:val="22"/>
          <w:szCs w:val="22"/>
        </w:rPr>
        <w:t xml:space="preserve">as </w:t>
      </w:r>
      <w:r w:rsidR="00E37C59" w:rsidRPr="009871F1">
        <w:rPr>
          <w:rFonts w:ascii="Arial" w:hAnsi="Arial" w:cs="Arial"/>
          <w:sz w:val="22"/>
          <w:szCs w:val="22"/>
        </w:rPr>
        <w:t>on recommendations 3(a)</w:t>
      </w:r>
      <w:r w:rsidR="009C34C5" w:rsidRPr="009871F1">
        <w:rPr>
          <w:rFonts w:ascii="Arial" w:hAnsi="Arial" w:cs="Arial"/>
          <w:sz w:val="22"/>
          <w:szCs w:val="22"/>
        </w:rPr>
        <w:t xml:space="preserve">(inclusion of students with disabilities ) </w:t>
      </w:r>
      <w:r w:rsidR="00E37C59" w:rsidRPr="009871F1">
        <w:rPr>
          <w:rFonts w:ascii="Arial" w:hAnsi="Arial" w:cs="Arial"/>
          <w:sz w:val="22"/>
          <w:szCs w:val="22"/>
        </w:rPr>
        <w:t xml:space="preserve"> and 7</w:t>
      </w:r>
      <w:r w:rsidR="009C34C5" w:rsidRPr="009871F1">
        <w:rPr>
          <w:rFonts w:ascii="Arial" w:hAnsi="Arial" w:cs="Arial"/>
          <w:sz w:val="22"/>
          <w:szCs w:val="22"/>
        </w:rPr>
        <w:t xml:space="preserve">(congregated sites), </w:t>
      </w:r>
      <w:r w:rsidR="00AA26CE" w:rsidRPr="009871F1">
        <w:rPr>
          <w:rFonts w:ascii="Arial" w:hAnsi="Arial" w:cs="Arial"/>
          <w:sz w:val="22"/>
          <w:szCs w:val="22"/>
        </w:rPr>
        <w:t xml:space="preserve"> both found </w:t>
      </w:r>
      <w:r w:rsidR="006059FC" w:rsidRPr="009871F1">
        <w:rPr>
          <w:rFonts w:ascii="Arial" w:hAnsi="Arial" w:cs="Arial"/>
          <w:sz w:val="22"/>
          <w:szCs w:val="22"/>
        </w:rPr>
        <w:t>In SEAC's Motion #5 - Inclusion Strategy</w:t>
      </w:r>
      <w:r w:rsidR="00AA26CE" w:rsidRPr="009871F1">
        <w:rPr>
          <w:rFonts w:ascii="Arial" w:hAnsi="Arial" w:cs="Arial"/>
          <w:sz w:val="22"/>
          <w:szCs w:val="22"/>
        </w:rPr>
        <w:t xml:space="preserve">. I will also defer to </w:t>
      </w:r>
      <w:r w:rsidR="00E405F8" w:rsidRPr="009871F1">
        <w:rPr>
          <w:rFonts w:ascii="Arial" w:hAnsi="Arial" w:cs="Arial"/>
          <w:sz w:val="22"/>
          <w:szCs w:val="22"/>
        </w:rPr>
        <w:t>October</w:t>
      </w:r>
      <w:r w:rsidR="00AA26CE" w:rsidRPr="009871F1">
        <w:rPr>
          <w:rFonts w:ascii="Arial" w:hAnsi="Arial" w:cs="Arial"/>
          <w:sz w:val="22"/>
          <w:szCs w:val="22"/>
        </w:rPr>
        <w:t xml:space="preserve"> </w:t>
      </w:r>
      <w:r w:rsidR="009C34C5" w:rsidRPr="009871F1">
        <w:rPr>
          <w:rFonts w:ascii="Arial" w:hAnsi="Arial" w:cs="Arial"/>
          <w:sz w:val="22"/>
          <w:szCs w:val="22"/>
        </w:rPr>
        <w:t xml:space="preserve">the draft Motion #6 (refusal to admit </w:t>
      </w:r>
      <w:r w:rsidR="005E0158" w:rsidRPr="009871F1">
        <w:rPr>
          <w:rFonts w:ascii="Arial" w:hAnsi="Arial" w:cs="Arial"/>
          <w:sz w:val="22"/>
          <w:szCs w:val="22"/>
        </w:rPr>
        <w:t>students to</w:t>
      </w:r>
      <w:r w:rsidR="009C34C5" w:rsidRPr="009871F1">
        <w:rPr>
          <w:rFonts w:ascii="Arial" w:hAnsi="Arial" w:cs="Arial"/>
          <w:sz w:val="22"/>
          <w:szCs w:val="22"/>
        </w:rPr>
        <w:t xml:space="preserve"> school)</w:t>
      </w:r>
      <w:r w:rsidR="00AA26CE" w:rsidRPr="009871F1">
        <w:rPr>
          <w:rFonts w:ascii="Arial" w:hAnsi="Arial" w:cs="Arial"/>
          <w:sz w:val="22"/>
          <w:szCs w:val="22"/>
        </w:rPr>
        <w:t xml:space="preserve"> and the issue of SEPRC's.</w:t>
      </w:r>
      <w:r w:rsidR="009C34C5" w:rsidRPr="009871F1">
        <w:rPr>
          <w:rFonts w:ascii="Arial" w:hAnsi="Arial" w:cs="Arial"/>
          <w:sz w:val="22"/>
          <w:szCs w:val="22"/>
        </w:rPr>
        <w:t xml:space="preserve"> We will get back to those in October.</w:t>
      </w:r>
      <w:r w:rsidR="00E37C59" w:rsidRPr="009871F1">
        <w:rPr>
          <w:rFonts w:ascii="Arial" w:hAnsi="Arial" w:cs="Arial"/>
          <w:sz w:val="22"/>
          <w:szCs w:val="22"/>
        </w:rPr>
        <w:t xml:space="preserve"> </w:t>
      </w:r>
    </w:p>
    <w:p w:rsidR="009C34C5" w:rsidRPr="009871F1" w:rsidRDefault="00DD0BA7" w:rsidP="00680B60">
      <w:pPr>
        <w:pStyle w:val="Heading2"/>
        <w:spacing w:before="240"/>
        <w:rPr>
          <w:rFonts w:ascii="Arial" w:hAnsi="Arial" w:cs="Arial"/>
          <w:sz w:val="22"/>
          <w:szCs w:val="22"/>
        </w:rPr>
      </w:pPr>
      <w:r w:rsidRPr="009871F1">
        <w:rPr>
          <w:rFonts w:ascii="Arial" w:hAnsi="Arial" w:cs="Arial"/>
          <w:sz w:val="22"/>
          <w:szCs w:val="22"/>
        </w:rPr>
        <w:t xml:space="preserve">2. </w:t>
      </w:r>
      <w:r w:rsidR="009C34C5" w:rsidRPr="009871F1">
        <w:rPr>
          <w:rFonts w:ascii="Arial" w:hAnsi="Arial" w:cs="Arial"/>
          <w:sz w:val="22"/>
          <w:szCs w:val="22"/>
        </w:rPr>
        <w:t xml:space="preserve">Setting Priorities for SEAC's Work </w:t>
      </w:r>
      <w:proofErr w:type="gramStart"/>
      <w:r w:rsidR="009C34C5" w:rsidRPr="009871F1">
        <w:rPr>
          <w:rFonts w:ascii="Arial" w:hAnsi="Arial" w:cs="Arial"/>
          <w:sz w:val="22"/>
          <w:szCs w:val="22"/>
        </w:rPr>
        <w:t>Over</w:t>
      </w:r>
      <w:proofErr w:type="gramEnd"/>
      <w:r w:rsidR="009C34C5" w:rsidRPr="009871F1">
        <w:rPr>
          <w:rFonts w:ascii="Arial" w:hAnsi="Arial" w:cs="Arial"/>
          <w:sz w:val="22"/>
          <w:szCs w:val="22"/>
        </w:rPr>
        <w:t xml:space="preserve"> the Next year</w:t>
      </w:r>
    </w:p>
    <w:p w:rsidR="00E37C59" w:rsidRPr="009871F1" w:rsidRDefault="009C34C5" w:rsidP="005B7B05">
      <w:pPr>
        <w:rPr>
          <w:rFonts w:ascii="Arial" w:hAnsi="Arial" w:cs="Arial"/>
          <w:sz w:val="22"/>
          <w:szCs w:val="22"/>
        </w:rPr>
      </w:pPr>
      <w:r w:rsidRPr="009871F1">
        <w:rPr>
          <w:rFonts w:ascii="Arial" w:hAnsi="Arial" w:cs="Arial"/>
          <w:sz w:val="22"/>
          <w:szCs w:val="22"/>
        </w:rPr>
        <w:t xml:space="preserve">The start of the </w:t>
      </w:r>
      <w:r w:rsidR="00E37C59" w:rsidRPr="009871F1">
        <w:rPr>
          <w:rFonts w:ascii="Arial" w:hAnsi="Arial" w:cs="Arial"/>
          <w:sz w:val="22"/>
          <w:szCs w:val="22"/>
        </w:rPr>
        <w:t xml:space="preserve">new school year gives SEAC a </w:t>
      </w:r>
      <w:r w:rsidRPr="009871F1">
        <w:rPr>
          <w:rFonts w:ascii="Arial" w:hAnsi="Arial" w:cs="Arial"/>
          <w:sz w:val="22"/>
          <w:szCs w:val="22"/>
        </w:rPr>
        <w:t xml:space="preserve">great </w:t>
      </w:r>
      <w:r w:rsidR="00E37C59" w:rsidRPr="009871F1">
        <w:rPr>
          <w:rFonts w:ascii="Arial" w:hAnsi="Arial" w:cs="Arial"/>
          <w:sz w:val="22"/>
          <w:szCs w:val="22"/>
        </w:rPr>
        <w:t xml:space="preserve">chance to set our priorities for the next year of SEAC meetings. I am proposing that a good part of our September 11, 2017 SEAC meeting be </w:t>
      </w:r>
      <w:proofErr w:type="gramStart"/>
      <w:r w:rsidR="00E37C59" w:rsidRPr="009871F1">
        <w:rPr>
          <w:rFonts w:ascii="Arial" w:hAnsi="Arial" w:cs="Arial"/>
          <w:sz w:val="22"/>
          <w:szCs w:val="22"/>
        </w:rPr>
        <w:t>devoted</w:t>
      </w:r>
      <w:proofErr w:type="gramEnd"/>
      <w:r w:rsidR="00E37C59" w:rsidRPr="009871F1">
        <w:rPr>
          <w:rFonts w:ascii="Arial" w:hAnsi="Arial" w:cs="Arial"/>
          <w:sz w:val="22"/>
          <w:szCs w:val="22"/>
        </w:rPr>
        <w:t xml:space="preserve"> to </w:t>
      </w:r>
      <w:r w:rsidR="00AA26CE" w:rsidRPr="009871F1">
        <w:rPr>
          <w:rFonts w:ascii="Arial" w:hAnsi="Arial" w:cs="Arial"/>
          <w:sz w:val="22"/>
          <w:szCs w:val="22"/>
        </w:rPr>
        <w:t xml:space="preserve">starting a discussion of </w:t>
      </w:r>
      <w:r w:rsidR="00E37C59" w:rsidRPr="009871F1">
        <w:rPr>
          <w:rFonts w:ascii="Arial" w:hAnsi="Arial" w:cs="Arial"/>
          <w:sz w:val="22"/>
          <w:szCs w:val="22"/>
        </w:rPr>
        <w:t>this. This builds on recommendations from various SEAC members at the end of our June 2017</w:t>
      </w:r>
      <w:r w:rsidR="007D7D2D" w:rsidRPr="009871F1">
        <w:rPr>
          <w:rFonts w:ascii="Arial" w:hAnsi="Arial" w:cs="Arial"/>
          <w:sz w:val="22"/>
          <w:szCs w:val="22"/>
        </w:rPr>
        <w:t xml:space="preserve"> SEAC meeting.</w:t>
      </w:r>
    </w:p>
    <w:p w:rsidR="007D7D2D" w:rsidRPr="009871F1" w:rsidRDefault="007D7D2D" w:rsidP="005B7B05">
      <w:pPr>
        <w:rPr>
          <w:rFonts w:ascii="Arial" w:hAnsi="Arial" w:cs="Arial"/>
          <w:sz w:val="22"/>
          <w:szCs w:val="22"/>
        </w:rPr>
      </w:pPr>
    </w:p>
    <w:p w:rsidR="00A64789" w:rsidRPr="009871F1" w:rsidRDefault="00CA08BD" w:rsidP="005B7B05">
      <w:pPr>
        <w:rPr>
          <w:rFonts w:ascii="Arial" w:hAnsi="Arial" w:cs="Arial"/>
          <w:sz w:val="22"/>
          <w:szCs w:val="22"/>
        </w:rPr>
      </w:pPr>
      <w:r w:rsidRPr="009871F1">
        <w:rPr>
          <w:rFonts w:ascii="Arial" w:hAnsi="Arial" w:cs="Arial"/>
          <w:sz w:val="22"/>
          <w:szCs w:val="22"/>
        </w:rPr>
        <w:t xml:space="preserve">Two years ago, at our September 2015 meeting, SEAC adopted a series of priorities, arising out of a thorough discussion at earlier SEAC meetings. Those priorities </w:t>
      </w:r>
      <w:r w:rsidR="00A64789" w:rsidRPr="009871F1">
        <w:rPr>
          <w:rFonts w:ascii="Arial" w:hAnsi="Arial" w:cs="Arial"/>
          <w:sz w:val="22"/>
          <w:szCs w:val="22"/>
        </w:rPr>
        <w:t xml:space="preserve">very effectively </w:t>
      </w:r>
      <w:r w:rsidRPr="009871F1">
        <w:rPr>
          <w:rFonts w:ascii="Arial" w:hAnsi="Arial" w:cs="Arial"/>
          <w:sz w:val="22"/>
          <w:szCs w:val="22"/>
        </w:rPr>
        <w:t xml:space="preserve">guided our work over the past two years. </w:t>
      </w:r>
    </w:p>
    <w:p w:rsidR="00A64789" w:rsidRPr="009871F1" w:rsidRDefault="00A64789" w:rsidP="005B7B05">
      <w:pPr>
        <w:rPr>
          <w:rFonts w:ascii="Arial" w:hAnsi="Arial" w:cs="Arial"/>
          <w:sz w:val="22"/>
          <w:szCs w:val="22"/>
        </w:rPr>
      </w:pPr>
    </w:p>
    <w:p w:rsidR="00012E8A" w:rsidRPr="009871F1" w:rsidRDefault="00A64789" w:rsidP="005B7B05">
      <w:pPr>
        <w:rPr>
          <w:rFonts w:ascii="Arial" w:hAnsi="Arial" w:cs="Arial"/>
          <w:sz w:val="22"/>
          <w:szCs w:val="22"/>
        </w:rPr>
      </w:pPr>
      <w:r w:rsidRPr="009871F1">
        <w:rPr>
          <w:rFonts w:ascii="Arial" w:hAnsi="Arial" w:cs="Arial"/>
          <w:sz w:val="22"/>
          <w:szCs w:val="22"/>
        </w:rPr>
        <w:t xml:space="preserve">Those priorities that we collectively approved </w:t>
      </w:r>
      <w:r w:rsidR="00CA08BD" w:rsidRPr="009871F1">
        <w:rPr>
          <w:rFonts w:ascii="Arial" w:hAnsi="Arial" w:cs="Arial"/>
          <w:sz w:val="22"/>
          <w:szCs w:val="22"/>
        </w:rPr>
        <w:t xml:space="preserve">gave us significant focus and direction. They resulted in the adoption of our first four major motions </w:t>
      </w:r>
      <w:r w:rsidR="005E0158" w:rsidRPr="009871F1">
        <w:rPr>
          <w:rFonts w:ascii="Arial" w:hAnsi="Arial" w:cs="Arial"/>
          <w:sz w:val="22"/>
          <w:szCs w:val="22"/>
        </w:rPr>
        <w:t>in June</w:t>
      </w:r>
      <w:r w:rsidR="00CA08BD" w:rsidRPr="009871F1">
        <w:rPr>
          <w:rFonts w:ascii="Arial" w:hAnsi="Arial" w:cs="Arial"/>
          <w:sz w:val="22"/>
          <w:szCs w:val="22"/>
        </w:rPr>
        <w:t xml:space="preserve"> 2016, and most of our Motion #5 this past spring. </w:t>
      </w:r>
      <w:r w:rsidR="00012E8A" w:rsidRPr="009871F1">
        <w:rPr>
          <w:rFonts w:ascii="Arial" w:hAnsi="Arial" w:cs="Arial"/>
          <w:sz w:val="22"/>
          <w:szCs w:val="22"/>
        </w:rPr>
        <w:t>There remains a short list of items for us to finish off, such as those listed in the introduction to this Report.</w:t>
      </w:r>
    </w:p>
    <w:p w:rsidR="00012E8A" w:rsidRPr="009871F1" w:rsidRDefault="00012E8A" w:rsidP="005B7B05">
      <w:pPr>
        <w:rPr>
          <w:rFonts w:ascii="Arial" w:hAnsi="Arial" w:cs="Arial"/>
          <w:sz w:val="22"/>
          <w:szCs w:val="22"/>
        </w:rPr>
      </w:pPr>
    </w:p>
    <w:p w:rsidR="00012E8A" w:rsidRPr="009871F1" w:rsidRDefault="00012E8A" w:rsidP="005B7B05">
      <w:pPr>
        <w:rPr>
          <w:rFonts w:ascii="Arial" w:hAnsi="Arial" w:cs="Arial"/>
          <w:sz w:val="22"/>
          <w:szCs w:val="22"/>
        </w:rPr>
      </w:pPr>
      <w:r w:rsidRPr="009871F1">
        <w:rPr>
          <w:rFonts w:ascii="Arial" w:hAnsi="Arial" w:cs="Arial"/>
          <w:sz w:val="22"/>
          <w:szCs w:val="22"/>
        </w:rPr>
        <w:t>On this "priority setting" agenda item</w:t>
      </w:r>
      <w:r w:rsidR="00EF0A1E" w:rsidRPr="009871F1">
        <w:rPr>
          <w:rFonts w:ascii="Arial" w:hAnsi="Arial" w:cs="Arial"/>
          <w:sz w:val="22"/>
          <w:szCs w:val="22"/>
        </w:rPr>
        <w:t xml:space="preserve"> at our September SEAC meeting</w:t>
      </w:r>
      <w:r w:rsidRPr="009871F1">
        <w:rPr>
          <w:rFonts w:ascii="Arial" w:hAnsi="Arial" w:cs="Arial"/>
          <w:sz w:val="22"/>
          <w:szCs w:val="22"/>
        </w:rPr>
        <w:t xml:space="preserve">, I propose to go around the table and invite SEAC members to identify any issues they would like SEAC to consider addressing over the next months. Please feel free to exchange ideas on this in advance of our meeting, via email, if you </w:t>
      </w:r>
      <w:r w:rsidR="005E0158" w:rsidRPr="009871F1">
        <w:rPr>
          <w:rFonts w:ascii="Arial" w:hAnsi="Arial" w:cs="Arial"/>
          <w:sz w:val="22"/>
          <w:szCs w:val="22"/>
        </w:rPr>
        <w:t>wish. From</w:t>
      </w:r>
      <w:r w:rsidRPr="009871F1">
        <w:rPr>
          <w:rFonts w:ascii="Arial" w:hAnsi="Arial" w:cs="Arial"/>
          <w:sz w:val="22"/>
          <w:szCs w:val="22"/>
        </w:rPr>
        <w:t xml:space="preserve"> this collection of ideas we can </w:t>
      </w:r>
      <w:r w:rsidR="00F16F36" w:rsidRPr="009871F1">
        <w:rPr>
          <w:rFonts w:ascii="Arial" w:hAnsi="Arial" w:cs="Arial"/>
          <w:sz w:val="22"/>
          <w:szCs w:val="22"/>
        </w:rPr>
        <w:t>distill our priorities that will drive our agenda over the next school year.</w:t>
      </w:r>
    </w:p>
    <w:p w:rsidR="00012E8A" w:rsidRPr="009871F1" w:rsidRDefault="00012E8A" w:rsidP="005B7B05">
      <w:pPr>
        <w:rPr>
          <w:rFonts w:ascii="Arial" w:hAnsi="Arial" w:cs="Arial"/>
          <w:sz w:val="22"/>
          <w:szCs w:val="22"/>
        </w:rPr>
      </w:pPr>
    </w:p>
    <w:p w:rsidR="00106C19" w:rsidRPr="009871F1" w:rsidRDefault="00106C19" w:rsidP="005B7B05">
      <w:pPr>
        <w:rPr>
          <w:rFonts w:ascii="Arial" w:hAnsi="Arial" w:cs="Arial"/>
          <w:sz w:val="22"/>
          <w:szCs w:val="22"/>
        </w:rPr>
      </w:pPr>
      <w:r w:rsidRPr="009871F1">
        <w:rPr>
          <w:rFonts w:ascii="Arial" w:hAnsi="Arial" w:cs="Arial"/>
          <w:sz w:val="22"/>
          <w:szCs w:val="22"/>
        </w:rPr>
        <w:t>I will then take back all the ideas raised at our meeting, and synthesize them into a proposed list or approach for the rest of the year. I will bring that back to SEAC for a discussion, paralleling how we arrived at our priorities two years ago.</w:t>
      </w:r>
      <w:bookmarkStart w:id="0" w:name="Start"/>
      <w:bookmarkStart w:id="1" w:name="Complete"/>
      <w:bookmarkEnd w:id="0"/>
      <w:bookmarkEnd w:id="1"/>
    </w:p>
    <w:p w:rsidR="00106C19" w:rsidRPr="009871F1" w:rsidRDefault="00106C19" w:rsidP="005B7B05">
      <w:pPr>
        <w:rPr>
          <w:rFonts w:ascii="Arial" w:hAnsi="Arial" w:cs="Arial"/>
          <w:sz w:val="22"/>
          <w:szCs w:val="22"/>
        </w:rPr>
      </w:pPr>
    </w:p>
    <w:p w:rsidR="00F16F36" w:rsidRPr="009871F1" w:rsidRDefault="00115052" w:rsidP="005B7B05">
      <w:pPr>
        <w:rPr>
          <w:rFonts w:ascii="Arial" w:hAnsi="Arial" w:cs="Arial"/>
          <w:sz w:val="22"/>
          <w:szCs w:val="22"/>
        </w:rPr>
      </w:pPr>
      <w:r w:rsidRPr="009871F1">
        <w:rPr>
          <w:rFonts w:ascii="Arial" w:hAnsi="Arial" w:cs="Arial"/>
          <w:sz w:val="22"/>
          <w:szCs w:val="22"/>
        </w:rPr>
        <w:t xml:space="preserve">To assist, </w:t>
      </w:r>
      <w:r w:rsidR="00F16F36" w:rsidRPr="009871F1">
        <w:rPr>
          <w:rFonts w:ascii="Arial" w:hAnsi="Arial" w:cs="Arial"/>
          <w:sz w:val="22"/>
          <w:szCs w:val="22"/>
        </w:rPr>
        <w:t xml:space="preserve">I set out below some helpful information from </w:t>
      </w:r>
      <w:r w:rsidR="00544ABF" w:rsidRPr="009871F1">
        <w:rPr>
          <w:rFonts w:ascii="Arial" w:hAnsi="Arial" w:cs="Arial"/>
          <w:sz w:val="22"/>
          <w:szCs w:val="22"/>
        </w:rPr>
        <w:t>the Provincial Parent Association Advisory Committee on Special Education Advisory Committees (</w:t>
      </w:r>
      <w:r w:rsidRPr="009871F1">
        <w:rPr>
          <w:rFonts w:ascii="Arial" w:hAnsi="Arial" w:cs="Arial"/>
          <w:sz w:val="22"/>
          <w:szCs w:val="22"/>
        </w:rPr>
        <w:t xml:space="preserve">PAAC on </w:t>
      </w:r>
      <w:r w:rsidR="00544ABF" w:rsidRPr="009871F1">
        <w:rPr>
          <w:rFonts w:ascii="Arial" w:hAnsi="Arial" w:cs="Arial"/>
          <w:sz w:val="22"/>
          <w:szCs w:val="22"/>
        </w:rPr>
        <w:t>SEAC)</w:t>
      </w:r>
      <w:r w:rsidR="00F16F36" w:rsidRPr="009871F1">
        <w:rPr>
          <w:rFonts w:ascii="Arial" w:hAnsi="Arial" w:cs="Arial"/>
          <w:sz w:val="22"/>
          <w:szCs w:val="22"/>
        </w:rPr>
        <w:t xml:space="preserve">. It </w:t>
      </w:r>
      <w:r w:rsidR="004665FD" w:rsidRPr="009871F1">
        <w:rPr>
          <w:rFonts w:ascii="Arial" w:hAnsi="Arial" w:cs="Arial"/>
          <w:sz w:val="22"/>
          <w:szCs w:val="22"/>
        </w:rPr>
        <w:t>is a</w:t>
      </w:r>
      <w:r w:rsidRPr="009871F1">
        <w:rPr>
          <w:rFonts w:ascii="Arial" w:hAnsi="Arial" w:cs="Arial"/>
          <w:sz w:val="22"/>
          <w:szCs w:val="22"/>
        </w:rPr>
        <w:t xml:space="preserve"> committee of community organizations with representation on SEACs </w:t>
      </w:r>
      <w:r w:rsidR="005E0158" w:rsidRPr="009871F1">
        <w:rPr>
          <w:rFonts w:ascii="Arial" w:hAnsi="Arial" w:cs="Arial"/>
          <w:sz w:val="22"/>
          <w:szCs w:val="22"/>
        </w:rPr>
        <w:t>around Ontario</w:t>
      </w:r>
      <w:r w:rsidRPr="009871F1">
        <w:rPr>
          <w:rFonts w:ascii="Arial" w:hAnsi="Arial" w:cs="Arial"/>
          <w:sz w:val="22"/>
          <w:szCs w:val="22"/>
        </w:rPr>
        <w:t xml:space="preserve">, </w:t>
      </w:r>
    </w:p>
    <w:p w:rsidR="00F16F36" w:rsidRPr="009871F1" w:rsidRDefault="00F16F36" w:rsidP="005B7B05">
      <w:pPr>
        <w:rPr>
          <w:rFonts w:ascii="Arial" w:hAnsi="Arial" w:cs="Arial"/>
          <w:sz w:val="22"/>
          <w:szCs w:val="22"/>
        </w:rPr>
      </w:pPr>
    </w:p>
    <w:p w:rsidR="00F16F36" w:rsidRPr="009871F1" w:rsidRDefault="00F16F36" w:rsidP="005B7B05">
      <w:pPr>
        <w:rPr>
          <w:rFonts w:ascii="Arial" w:hAnsi="Arial" w:cs="Arial"/>
          <w:sz w:val="22"/>
          <w:szCs w:val="22"/>
        </w:rPr>
      </w:pPr>
      <w:r w:rsidRPr="009871F1">
        <w:rPr>
          <w:rFonts w:ascii="Arial" w:hAnsi="Arial" w:cs="Arial"/>
          <w:sz w:val="22"/>
          <w:szCs w:val="22"/>
        </w:rPr>
        <w:t xml:space="preserve">PAAC on SEAC has </w:t>
      </w:r>
      <w:r w:rsidR="00115052" w:rsidRPr="009871F1">
        <w:rPr>
          <w:rFonts w:ascii="Arial" w:hAnsi="Arial" w:cs="Arial"/>
          <w:sz w:val="22"/>
          <w:szCs w:val="22"/>
        </w:rPr>
        <w:t>developed suggestions</w:t>
      </w:r>
      <w:r w:rsidR="00EC76A2" w:rsidRPr="009871F1">
        <w:rPr>
          <w:rFonts w:ascii="Arial" w:hAnsi="Arial" w:cs="Arial"/>
          <w:sz w:val="22"/>
          <w:szCs w:val="22"/>
        </w:rPr>
        <w:t xml:space="preserve"> for SEAC</w:t>
      </w:r>
      <w:r w:rsidRPr="009871F1">
        <w:rPr>
          <w:rFonts w:ascii="Arial" w:hAnsi="Arial" w:cs="Arial"/>
          <w:sz w:val="22"/>
          <w:szCs w:val="22"/>
        </w:rPr>
        <w:t xml:space="preserve">s around </w:t>
      </w:r>
      <w:r w:rsidR="005E0158" w:rsidRPr="009871F1">
        <w:rPr>
          <w:rFonts w:ascii="Arial" w:hAnsi="Arial" w:cs="Arial"/>
          <w:sz w:val="22"/>
          <w:szCs w:val="22"/>
        </w:rPr>
        <w:t>Ontario. This</w:t>
      </w:r>
      <w:r w:rsidRPr="009871F1">
        <w:rPr>
          <w:rFonts w:ascii="Arial" w:hAnsi="Arial" w:cs="Arial"/>
          <w:sz w:val="22"/>
          <w:szCs w:val="22"/>
        </w:rPr>
        <w:t xml:space="preserve"> is set out below. A key part of that proposal is a helpful series of requests for information over the year that we can request of TDSB. </w:t>
      </w:r>
    </w:p>
    <w:p w:rsidR="00F16F36" w:rsidRPr="009871F1" w:rsidRDefault="00F16F36" w:rsidP="005B7B05">
      <w:pPr>
        <w:rPr>
          <w:rFonts w:ascii="Arial" w:hAnsi="Arial" w:cs="Arial"/>
          <w:sz w:val="22"/>
          <w:szCs w:val="22"/>
        </w:rPr>
      </w:pPr>
    </w:p>
    <w:p w:rsidR="00F16F36" w:rsidRPr="009871F1" w:rsidRDefault="00F16F36" w:rsidP="005B7B05">
      <w:pPr>
        <w:rPr>
          <w:rFonts w:ascii="Arial" w:hAnsi="Arial" w:cs="Arial"/>
          <w:sz w:val="22"/>
          <w:szCs w:val="22"/>
        </w:rPr>
      </w:pPr>
      <w:r w:rsidRPr="009871F1">
        <w:rPr>
          <w:rFonts w:ascii="Arial" w:hAnsi="Arial" w:cs="Arial"/>
          <w:sz w:val="22"/>
          <w:szCs w:val="22"/>
        </w:rPr>
        <w:t>Trustee Brown asked TDSB staff to look at this PAAC on SEAC proposal, and map out how TDSB staff might provide us over the next year the information that PAAC on SEAC requests.</w:t>
      </w:r>
    </w:p>
    <w:p w:rsidR="00F16F36" w:rsidRPr="009871F1" w:rsidRDefault="00F16F36" w:rsidP="005B7B05">
      <w:pPr>
        <w:rPr>
          <w:rFonts w:ascii="Arial" w:hAnsi="Arial" w:cs="Arial"/>
          <w:sz w:val="22"/>
          <w:szCs w:val="22"/>
        </w:rPr>
      </w:pPr>
    </w:p>
    <w:p w:rsidR="00F16F36" w:rsidRPr="009871F1" w:rsidRDefault="00F16F36" w:rsidP="005B7B05">
      <w:pPr>
        <w:rPr>
          <w:rFonts w:ascii="Arial" w:hAnsi="Arial" w:cs="Arial"/>
          <w:sz w:val="22"/>
          <w:szCs w:val="22"/>
        </w:rPr>
      </w:pPr>
      <w:r w:rsidRPr="009871F1">
        <w:rPr>
          <w:rFonts w:ascii="Arial" w:hAnsi="Arial" w:cs="Arial"/>
          <w:sz w:val="22"/>
          <w:szCs w:val="22"/>
        </w:rPr>
        <w:t>We appreciate TDSB staff taking the time to work up a proposal based on that request. After the PAAC on SEAC proposal, I set out below the TDSB staff proposal that was based on it.</w:t>
      </w:r>
    </w:p>
    <w:p w:rsidR="00F16F36" w:rsidRPr="009871F1" w:rsidRDefault="00F16F36" w:rsidP="005B7B05">
      <w:pPr>
        <w:rPr>
          <w:rFonts w:ascii="Arial" w:hAnsi="Arial" w:cs="Arial"/>
          <w:sz w:val="22"/>
          <w:szCs w:val="22"/>
        </w:rPr>
      </w:pPr>
    </w:p>
    <w:p w:rsidR="00F16F36" w:rsidRPr="009871F1" w:rsidRDefault="00F16F36" w:rsidP="00EC76A2">
      <w:pPr>
        <w:rPr>
          <w:rFonts w:ascii="Arial" w:hAnsi="Arial" w:cs="Arial"/>
          <w:sz w:val="22"/>
          <w:szCs w:val="22"/>
        </w:rPr>
      </w:pPr>
      <w:r w:rsidRPr="009871F1">
        <w:rPr>
          <w:rFonts w:ascii="Arial" w:hAnsi="Arial" w:cs="Arial"/>
          <w:sz w:val="22"/>
          <w:szCs w:val="22"/>
        </w:rPr>
        <w:t xml:space="preserve">When it comes to planning our upcoming meetings, we are, of course, </w:t>
      </w:r>
      <w:r w:rsidR="00807D9D" w:rsidRPr="009871F1">
        <w:rPr>
          <w:rFonts w:ascii="Arial" w:hAnsi="Arial" w:cs="Arial"/>
          <w:sz w:val="22"/>
          <w:szCs w:val="22"/>
        </w:rPr>
        <w:t>not bound to follow either the original PAAC on SEAC proposal, or the TDSB staff recommendations that build on it.</w:t>
      </w:r>
      <w:r w:rsidR="008C43BD" w:rsidRPr="009871F1">
        <w:rPr>
          <w:rFonts w:ascii="Arial" w:hAnsi="Arial" w:cs="Arial"/>
          <w:sz w:val="22"/>
          <w:szCs w:val="22"/>
        </w:rPr>
        <w:t xml:space="preserve"> </w:t>
      </w:r>
      <w:r w:rsidRPr="009871F1">
        <w:rPr>
          <w:rFonts w:ascii="Arial" w:hAnsi="Arial" w:cs="Arial"/>
          <w:sz w:val="22"/>
          <w:szCs w:val="22"/>
        </w:rPr>
        <w:t>I think all the requests for information of TDSB that PAAC on SEAC proposes are helpful, though the timing of their delivery does not in all cases work for our needs.</w:t>
      </w:r>
    </w:p>
    <w:p w:rsidR="00426D6F" w:rsidRPr="009871F1" w:rsidRDefault="00EC76A2" w:rsidP="00EC76A2">
      <w:pPr>
        <w:rPr>
          <w:rFonts w:ascii="Arial" w:hAnsi="Arial" w:cs="Arial"/>
          <w:sz w:val="22"/>
          <w:szCs w:val="22"/>
        </w:rPr>
      </w:pPr>
      <w:r w:rsidRPr="009871F1">
        <w:rPr>
          <w:rFonts w:ascii="Arial" w:hAnsi="Arial" w:cs="Arial"/>
          <w:sz w:val="22"/>
          <w:szCs w:val="22"/>
        </w:rPr>
        <w:t>For my part, I offer these comments</w:t>
      </w:r>
      <w:r w:rsidR="00426D6F" w:rsidRPr="009871F1">
        <w:rPr>
          <w:rFonts w:ascii="Arial" w:hAnsi="Arial" w:cs="Arial"/>
          <w:sz w:val="22"/>
          <w:szCs w:val="22"/>
        </w:rPr>
        <w:t>:</w:t>
      </w:r>
    </w:p>
    <w:p w:rsidR="00426D6F" w:rsidRPr="009871F1" w:rsidRDefault="00426D6F" w:rsidP="006059FC">
      <w:pPr>
        <w:rPr>
          <w:rFonts w:ascii="Arial" w:hAnsi="Arial" w:cs="Arial"/>
          <w:sz w:val="22"/>
          <w:szCs w:val="22"/>
        </w:rPr>
      </w:pPr>
    </w:p>
    <w:p w:rsidR="00F16F36" w:rsidRPr="009871F1" w:rsidRDefault="00F16F36" w:rsidP="006059FC">
      <w:pPr>
        <w:rPr>
          <w:rFonts w:ascii="Arial" w:hAnsi="Arial" w:cs="Arial"/>
          <w:sz w:val="22"/>
          <w:szCs w:val="22"/>
        </w:rPr>
      </w:pPr>
      <w:r w:rsidRPr="009871F1">
        <w:rPr>
          <w:rFonts w:ascii="Arial" w:hAnsi="Arial" w:cs="Arial"/>
          <w:sz w:val="22"/>
          <w:szCs w:val="22"/>
        </w:rPr>
        <w:t>First and foremost, whatever priorities we may eventually set for our work over the next year, I would ask TDSB to provide us with the items of information that are listed in the PAAC on SEAC proposal. We can work with TDSB staff on the timing for receiving this information.</w:t>
      </w:r>
    </w:p>
    <w:p w:rsidR="00F16F36" w:rsidRPr="009871F1" w:rsidRDefault="00F16F36" w:rsidP="006059FC">
      <w:pPr>
        <w:rPr>
          <w:rFonts w:ascii="Arial" w:hAnsi="Arial" w:cs="Arial"/>
          <w:sz w:val="22"/>
          <w:szCs w:val="22"/>
        </w:rPr>
      </w:pPr>
    </w:p>
    <w:p w:rsidR="005C5933" w:rsidRPr="009871F1" w:rsidRDefault="00F16F36" w:rsidP="006059FC">
      <w:pPr>
        <w:rPr>
          <w:rFonts w:ascii="Arial" w:hAnsi="Arial" w:cs="Arial"/>
          <w:sz w:val="22"/>
          <w:szCs w:val="22"/>
        </w:rPr>
      </w:pPr>
      <w:r w:rsidRPr="009871F1">
        <w:rPr>
          <w:rFonts w:ascii="Arial" w:hAnsi="Arial" w:cs="Arial"/>
          <w:sz w:val="22"/>
          <w:szCs w:val="22"/>
        </w:rPr>
        <w:t>Second,</w:t>
      </w:r>
      <w:r w:rsidR="00EC76A2" w:rsidRPr="009871F1">
        <w:rPr>
          <w:rFonts w:ascii="Arial" w:hAnsi="Arial" w:cs="Arial"/>
          <w:sz w:val="22"/>
          <w:szCs w:val="22"/>
        </w:rPr>
        <w:t xml:space="preserve"> </w:t>
      </w:r>
      <w:r w:rsidRPr="009871F1">
        <w:rPr>
          <w:rFonts w:ascii="Arial" w:hAnsi="Arial" w:cs="Arial"/>
          <w:sz w:val="22"/>
          <w:szCs w:val="22"/>
        </w:rPr>
        <w:t xml:space="preserve">at our September meeting, </w:t>
      </w:r>
      <w:r w:rsidR="00EC76A2" w:rsidRPr="009871F1">
        <w:rPr>
          <w:rFonts w:ascii="Arial" w:hAnsi="Arial" w:cs="Arial"/>
          <w:sz w:val="22"/>
          <w:szCs w:val="22"/>
        </w:rPr>
        <w:t xml:space="preserve">I want </w:t>
      </w:r>
      <w:r w:rsidR="00807D9D" w:rsidRPr="009871F1">
        <w:rPr>
          <w:rFonts w:ascii="Arial" w:hAnsi="Arial" w:cs="Arial"/>
          <w:sz w:val="22"/>
          <w:szCs w:val="22"/>
        </w:rPr>
        <w:t xml:space="preserve">us to </w:t>
      </w:r>
      <w:r w:rsidR="00EC76A2" w:rsidRPr="009871F1">
        <w:rPr>
          <w:rFonts w:ascii="Arial" w:hAnsi="Arial" w:cs="Arial"/>
          <w:sz w:val="22"/>
          <w:szCs w:val="22"/>
        </w:rPr>
        <w:t xml:space="preserve">hear from all SEAC members on the concrete issues regarding students with special education needs that they want SEAC to consider as priorities. </w:t>
      </w:r>
      <w:r w:rsidR="00426D6F" w:rsidRPr="009871F1">
        <w:rPr>
          <w:rFonts w:ascii="Arial" w:hAnsi="Arial" w:cs="Arial"/>
          <w:sz w:val="22"/>
          <w:szCs w:val="22"/>
        </w:rPr>
        <w:t>A</w:t>
      </w:r>
      <w:r w:rsidR="00EC76A2" w:rsidRPr="009871F1">
        <w:rPr>
          <w:rFonts w:ascii="Arial" w:hAnsi="Arial" w:cs="Arial"/>
          <w:sz w:val="22"/>
          <w:szCs w:val="22"/>
        </w:rPr>
        <w:t xml:space="preserve"> focus on the front-line needs of these students should drive our priorities</w:t>
      </w:r>
      <w:r w:rsidR="008C43BD" w:rsidRPr="009871F1">
        <w:rPr>
          <w:rFonts w:ascii="Arial" w:hAnsi="Arial" w:cs="Arial"/>
          <w:sz w:val="22"/>
          <w:szCs w:val="22"/>
        </w:rPr>
        <w:t>. It is the fact that we have taken over the setting of our own agenda over the past 18 months that has substantially improved our work.</w:t>
      </w:r>
      <w:r w:rsidR="005C5933" w:rsidRPr="009871F1">
        <w:rPr>
          <w:rFonts w:ascii="Arial" w:hAnsi="Arial" w:cs="Arial"/>
          <w:sz w:val="22"/>
          <w:szCs w:val="22"/>
        </w:rPr>
        <w:t xml:space="preserve"> I have heard from other SEACs that where they let the school board set their </w:t>
      </w:r>
      <w:r w:rsidR="00A77325" w:rsidRPr="009871F1">
        <w:rPr>
          <w:rFonts w:ascii="Arial" w:hAnsi="Arial" w:cs="Arial"/>
          <w:sz w:val="22"/>
          <w:szCs w:val="22"/>
        </w:rPr>
        <w:t xml:space="preserve">SEAC's </w:t>
      </w:r>
      <w:r w:rsidR="005C5933" w:rsidRPr="009871F1">
        <w:rPr>
          <w:rFonts w:ascii="Arial" w:hAnsi="Arial" w:cs="Arial"/>
          <w:sz w:val="22"/>
          <w:szCs w:val="22"/>
        </w:rPr>
        <w:t xml:space="preserve">agendas, </w:t>
      </w:r>
      <w:r w:rsidR="00A77325" w:rsidRPr="009871F1">
        <w:rPr>
          <w:rFonts w:ascii="Arial" w:hAnsi="Arial" w:cs="Arial"/>
          <w:sz w:val="22"/>
          <w:szCs w:val="22"/>
        </w:rPr>
        <w:t>rather than the SEAC setting its own agenda (as we now do)</w:t>
      </w:r>
      <w:proofErr w:type="gramStart"/>
      <w:r w:rsidR="00A77325" w:rsidRPr="009871F1">
        <w:rPr>
          <w:rFonts w:ascii="Arial" w:hAnsi="Arial" w:cs="Arial"/>
          <w:sz w:val="22"/>
          <w:szCs w:val="22"/>
        </w:rPr>
        <w:t>,</w:t>
      </w:r>
      <w:proofErr w:type="gramEnd"/>
      <w:r w:rsidR="00A77325" w:rsidRPr="009871F1">
        <w:rPr>
          <w:rFonts w:ascii="Arial" w:hAnsi="Arial" w:cs="Arial"/>
          <w:sz w:val="22"/>
          <w:szCs w:val="22"/>
        </w:rPr>
        <w:t xml:space="preserve"> </w:t>
      </w:r>
      <w:r w:rsidR="005C5933" w:rsidRPr="009871F1">
        <w:rPr>
          <w:rFonts w:ascii="Arial" w:hAnsi="Arial" w:cs="Arial"/>
          <w:sz w:val="22"/>
          <w:szCs w:val="22"/>
        </w:rPr>
        <w:t>this has impeded</w:t>
      </w:r>
      <w:r w:rsidR="00A77325" w:rsidRPr="009871F1">
        <w:rPr>
          <w:rFonts w:ascii="Arial" w:hAnsi="Arial" w:cs="Arial"/>
          <w:sz w:val="22"/>
          <w:szCs w:val="22"/>
        </w:rPr>
        <w:t xml:space="preserve"> the SEAC </w:t>
      </w:r>
      <w:r w:rsidR="005C5933" w:rsidRPr="009871F1">
        <w:rPr>
          <w:rFonts w:ascii="Arial" w:hAnsi="Arial" w:cs="Arial"/>
          <w:sz w:val="22"/>
          <w:szCs w:val="22"/>
        </w:rPr>
        <w:t>from being effective.</w:t>
      </w:r>
    </w:p>
    <w:p w:rsidR="005C5933" w:rsidRPr="009871F1" w:rsidRDefault="005C5933" w:rsidP="006059FC">
      <w:pPr>
        <w:rPr>
          <w:rFonts w:ascii="Arial" w:hAnsi="Arial" w:cs="Arial"/>
          <w:sz w:val="22"/>
          <w:szCs w:val="22"/>
        </w:rPr>
      </w:pPr>
    </w:p>
    <w:p w:rsidR="007D7D2D" w:rsidRPr="009871F1" w:rsidRDefault="00F16F36" w:rsidP="006059FC">
      <w:pPr>
        <w:rPr>
          <w:rFonts w:ascii="Arial" w:hAnsi="Arial" w:cs="Arial"/>
          <w:sz w:val="22"/>
          <w:szCs w:val="22"/>
        </w:rPr>
      </w:pPr>
      <w:r w:rsidRPr="009871F1">
        <w:rPr>
          <w:rFonts w:ascii="Arial" w:hAnsi="Arial" w:cs="Arial"/>
          <w:sz w:val="22"/>
          <w:szCs w:val="22"/>
        </w:rPr>
        <w:t xml:space="preserve">Third, I myself am less excited about some of the topics for SEAC agenda items in the PAAC on SEAC proposal, and their timing. </w:t>
      </w:r>
      <w:r w:rsidR="006059FC" w:rsidRPr="009871F1">
        <w:rPr>
          <w:rFonts w:ascii="Arial" w:hAnsi="Arial" w:cs="Arial"/>
          <w:sz w:val="22"/>
          <w:szCs w:val="22"/>
        </w:rPr>
        <w:t>S</w:t>
      </w:r>
      <w:r w:rsidR="00E405F8" w:rsidRPr="009871F1">
        <w:rPr>
          <w:rFonts w:ascii="Arial" w:hAnsi="Arial" w:cs="Arial"/>
          <w:sz w:val="22"/>
          <w:szCs w:val="22"/>
        </w:rPr>
        <w:t>ome</w:t>
      </w:r>
      <w:r w:rsidR="006059FC" w:rsidRPr="009871F1">
        <w:rPr>
          <w:rFonts w:ascii="Arial" w:hAnsi="Arial" w:cs="Arial"/>
          <w:sz w:val="22"/>
          <w:szCs w:val="22"/>
        </w:rPr>
        <w:t xml:space="preserve"> of the</w:t>
      </w:r>
      <w:r w:rsidRPr="009871F1">
        <w:rPr>
          <w:rFonts w:ascii="Arial" w:hAnsi="Arial" w:cs="Arial"/>
          <w:sz w:val="22"/>
          <w:szCs w:val="22"/>
        </w:rPr>
        <w:t xml:space="preserve"> </w:t>
      </w:r>
      <w:r w:rsidR="00EC76A2" w:rsidRPr="009871F1">
        <w:rPr>
          <w:rFonts w:ascii="Arial" w:hAnsi="Arial" w:cs="Arial"/>
          <w:sz w:val="22"/>
          <w:szCs w:val="22"/>
        </w:rPr>
        <w:t xml:space="preserve">items listed there are in some cases more focused on high-level </w:t>
      </w:r>
      <w:r w:rsidR="00924482" w:rsidRPr="009871F1">
        <w:rPr>
          <w:rFonts w:ascii="Arial" w:hAnsi="Arial" w:cs="Arial"/>
          <w:sz w:val="22"/>
          <w:szCs w:val="22"/>
        </w:rPr>
        <w:t>administrative items</w:t>
      </w:r>
      <w:r w:rsidR="00807D9D" w:rsidRPr="009871F1">
        <w:rPr>
          <w:rFonts w:ascii="Arial" w:hAnsi="Arial" w:cs="Arial"/>
          <w:sz w:val="22"/>
          <w:szCs w:val="22"/>
        </w:rPr>
        <w:t xml:space="preserve">. These can </w:t>
      </w:r>
      <w:r w:rsidR="00924482" w:rsidRPr="009871F1">
        <w:rPr>
          <w:rFonts w:ascii="Arial" w:hAnsi="Arial" w:cs="Arial"/>
          <w:sz w:val="22"/>
          <w:szCs w:val="22"/>
        </w:rPr>
        <w:t xml:space="preserve">feel to some </w:t>
      </w:r>
      <w:r w:rsidR="00807D9D" w:rsidRPr="009871F1">
        <w:rPr>
          <w:rFonts w:ascii="Arial" w:hAnsi="Arial" w:cs="Arial"/>
          <w:sz w:val="22"/>
          <w:szCs w:val="22"/>
        </w:rPr>
        <w:t xml:space="preserve">(including me) </w:t>
      </w:r>
      <w:r w:rsidR="00924482" w:rsidRPr="009871F1">
        <w:rPr>
          <w:rFonts w:ascii="Arial" w:hAnsi="Arial" w:cs="Arial"/>
          <w:sz w:val="22"/>
          <w:szCs w:val="22"/>
        </w:rPr>
        <w:t xml:space="preserve">to be </w:t>
      </w:r>
      <w:r w:rsidR="008A5916" w:rsidRPr="009871F1">
        <w:rPr>
          <w:rFonts w:ascii="Arial" w:hAnsi="Arial" w:cs="Arial"/>
          <w:sz w:val="22"/>
          <w:szCs w:val="22"/>
        </w:rPr>
        <w:t xml:space="preserve">far </w:t>
      </w:r>
      <w:r w:rsidR="00924482" w:rsidRPr="009871F1">
        <w:rPr>
          <w:rFonts w:ascii="Arial" w:hAnsi="Arial" w:cs="Arial"/>
          <w:sz w:val="22"/>
          <w:szCs w:val="22"/>
        </w:rPr>
        <w:t xml:space="preserve">too removed from the </w:t>
      </w:r>
      <w:r w:rsidRPr="009871F1">
        <w:rPr>
          <w:rFonts w:ascii="Arial" w:hAnsi="Arial" w:cs="Arial"/>
          <w:sz w:val="22"/>
          <w:szCs w:val="22"/>
        </w:rPr>
        <w:t xml:space="preserve">frontline </w:t>
      </w:r>
      <w:r w:rsidR="00924482" w:rsidRPr="009871F1">
        <w:rPr>
          <w:rFonts w:ascii="Arial" w:hAnsi="Arial" w:cs="Arial"/>
          <w:sz w:val="22"/>
          <w:szCs w:val="22"/>
        </w:rPr>
        <w:t>classroom experiences of the students for whom we advocate.</w:t>
      </w:r>
    </w:p>
    <w:p w:rsidR="00924482" w:rsidRPr="009871F1" w:rsidRDefault="00924482" w:rsidP="00EC76A2">
      <w:pPr>
        <w:rPr>
          <w:rFonts w:ascii="Arial" w:hAnsi="Arial" w:cs="Arial"/>
          <w:sz w:val="22"/>
          <w:szCs w:val="22"/>
        </w:rPr>
      </w:pPr>
    </w:p>
    <w:p w:rsidR="00924482" w:rsidRPr="009871F1" w:rsidRDefault="00264897" w:rsidP="00EC76A2">
      <w:pPr>
        <w:rPr>
          <w:rFonts w:ascii="Arial" w:hAnsi="Arial" w:cs="Arial"/>
          <w:sz w:val="22"/>
          <w:szCs w:val="22"/>
        </w:rPr>
      </w:pPr>
      <w:r w:rsidRPr="009871F1">
        <w:rPr>
          <w:rFonts w:ascii="Arial" w:hAnsi="Arial" w:cs="Arial"/>
          <w:sz w:val="22"/>
          <w:szCs w:val="22"/>
        </w:rPr>
        <w:t xml:space="preserve">For example, the PAAC on SEAC document </w:t>
      </w:r>
      <w:r w:rsidR="00924482" w:rsidRPr="009871F1">
        <w:rPr>
          <w:rFonts w:ascii="Arial" w:hAnsi="Arial" w:cs="Arial"/>
          <w:sz w:val="22"/>
          <w:szCs w:val="22"/>
        </w:rPr>
        <w:t xml:space="preserve">is in no small part driven by a </w:t>
      </w:r>
      <w:r w:rsidRPr="009871F1">
        <w:rPr>
          <w:rFonts w:ascii="Arial" w:hAnsi="Arial" w:cs="Arial"/>
          <w:sz w:val="22"/>
          <w:szCs w:val="22"/>
        </w:rPr>
        <w:t xml:space="preserve">large </w:t>
      </w:r>
      <w:r w:rsidR="00924482" w:rsidRPr="009871F1">
        <w:rPr>
          <w:rFonts w:ascii="Arial" w:hAnsi="Arial" w:cs="Arial"/>
          <w:sz w:val="22"/>
          <w:szCs w:val="22"/>
        </w:rPr>
        <w:t xml:space="preserve">focus on the TDSB Special Education Plan. </w:t>
      </w:r>
      <w:r w:rsidRPr="009871F1">
        <w:rPr>
          <w:rFonts w:ascii="Arial" w:hAnsi="Arial" w:cs="Arial"/>
          <w:sz w:val="22"/>
          <w:szCs w:val="22"/>
        </w:rPr>
        <w:t xml:space="preserve">In contrast, </w:t>
      </w:r>
      <w:r w:rsidR="00924482" w:rsidRPr="009871F1">
        <w:rPr>
          <w:rFonts w:ascii="Arial" w:hAnsi="Arial" w:cs="Arial"/>
          <w:sz w:val="22"/>
          <w:szCs w:val="22"/>
        </w:rPr>
        <w:t xml:space="preserve">I feel that we should not devote extensive time to that Plan. There appears to me to be little correlation between what the Plan says and what happens in the classroom. </w:t>
      </w:r>
      <w:r w:rsidR="00807D9D" w:rsidRPr="009871F1">
        <w:rPr>
          <w:rFonts w:ascii="Arial" w:hAnsi="Arial" w:cs="Arial"/>
          <w:sz w:val="22"/>
          <w:szCs w:val="22"/>
        </w:rPr>
        <w:t xml:space="preserve">On our advice, </w:t>
      </w:r>
      <w:r w:rsidR="00924482" w:rsidRPr="009871F1">
        <w:rPr>
          <w:rFonts w:ascii="Arial" w:hAnsi="Arial" w:cs="Arial"/>
          <w:sz w:val="22"/>
          <w:szCs w:val="22"/>
        </w:rPr>
        <w:t>TDSB could write the most beautiful Special Education Plan</w:t>
      </w:r>
      <w:r w:rsidR="008C43BD" w:rsidRPr="009871F1">
        <w:rPr>
          <w:rFonts w:ascii="Arial" w:hAnsi="Arial" w:cs="Arial"/>
          <w:sz w:val="22"/>
          <w:szCs w:val="22"/>
        </w:rPr>
        <w:t>,</w:t>
      </w:r>
      <w:r w:rsidR="00924482" w:rsidRPr="009871F1">
        <w:rPr>
          <w:rFonts w:ascii="Arial" w:hAnsi="Arial" w:cs="Arial"/>
          <w:sz w:val="22"/>
          <w:szCs w:val="22"/>
        </w:rPr>
        <w:t xml:space="preserve"> without it changing anything for our students. This is not to question the good faith efforts of those </w:t>
      </w:r>
      <w:r w:rsidRPr="009871F1">
        <w:rPr>
          <w:rFonts w:ascii="Arial" w:hAnsi="Arial" w:cs="Arial"/>
          <w:sz w:val="22"/>
          <w:szCs w:val="22"/>
        </w:rPr>
        <w:t xml:space="preserve">at TDSB </w:t>
      </w:r>
      <w:r w:rsidR="00924482" w:rsidRPr="009871F1">
        <w:rPr>
          <w:rFonts w:ascii="Arial" w:hAnsi="Arial" w:cs="Arial"/>
          <w:sz w:val="22"/>
          <w:szCs w:val="22"/>
        </w:rPr>
        <w:t xml:space="preserve">who work on the Plan. Rather, as one SEAC member wisely pointed out last spring, the </w:t>
      </w:r>
      <w:r w:rsidR="004665FD" w:rsidRPr="009871F1">
        <w:rPr>
          <w:rFonts w:ascii="Arial" w:hAnsi="Arial" w:cs="Arial"/>
          <w:sz w:val="22"/>
          <w:szCs w:val="22"/>
        </w:rPr>
        <w:t>"Special</w:t>
      </w:r>
      <w:r w:rsidR="00924482" w:rsidRPr="009871F1">
        <w:rPr>
          <w:rFonts w:ascii="Arial" w:hAnsi="Arial" w:cs="Arial"/>
          <w:sz w:val="22"/>
          <w:szCs w:val="22"/>
        </w:rPr>
        <w:t xml:space="preserve"> Education </w:t>
      </w:r>
      <w:r w:rsidR="004665FD" w:rsidRPr="009871F1">
        <w:rPr>
          <w:rFonts w:ascii="Arial" w:hAnsi="Arial" w:cs="Arial"/>
          <w:sz w:val="22"/>
          <w:szCs w:val="22"/>
        </w:rPr>
        <w:t>Plan"</w:t>
      </w:r>
      <w:r w:rsidR="00924482" w:rsidRPr="009871F1">
        <w:rPr>
          <w:rFonts w:ascii="Arial" w:hAnsi="Arial" w:cs="Arial"/>
          <w:sz w:val="22"/>
          <w:szCs w:val="22"/>
        </w:rPr>
        <w:t xml:space="preserve"> is in </w:t>
      </w:r>
      <w:r w:rsidR="004F0DD5" w:rsidRPr="009871F1">
        <w:rPr>
          <w:rFonts w:ascii="Arial" w:hAnsi="Arial" w:cs="Arial"/>
          <w:sz w:val="22"/>
          <w:szCs w:val="22"/>
        </w:rPr>
        <w:t xml:space="preserve">reality </w:t>
      </w:r>
      <w:r w:rsidR="00924482" w:rsidRPr="009871F1">
        <w:rPr>
          <w:rFonts w:ascii="Arial" w:hAnsi="Arial" w:cs="Arial"/>
          <w:sz w:val="22"/>
          <w:szCs w:val="22"/>
        </w:rPr>
        <w:t>a</w:t>
      </w:r>
      <w:r w:rsidR="008A5916" w:rsidRPr="009871F1">
        <w:rPr>
          <w:rFonts w:ascii="Arial" w:hAnsi="Arial" w:cs="Arial"/>
          <w:sz w:val="22"/>
          <w:szCs w:val="22"/>
        </w:rPr>
        <w:t xml:space="preserve">n after-the-fact </w:t>
      </w:r>
      <w:r w:rsidR="00924482" w:rsidRPr="009871F1">
        <w:rPr>
          <w:rFonts w:ascii="Arial" w:hAnsi="Arial" w:cs="Arial"/>
          <w:sz w:val="22"/>
          <w:szCs w:val="22"/>
        </w:rPr>
        <w:t>report to the Ontario Government</w:t>
      </w:r>
      <w:r w:rsidR="008A5916" w:rsidRPr="009871F1">
        <w:rPr>
          <w:rFonts w:ascii="Arial" w:hAnsi="Arial" w:cs="Arial"/>
          <w:sz w:val="22"/>
          <w:szCs w:val="22"/>
        </w:rPr>
        <w:t xml:space="preserve"> on what has already gone on at TDSB. It is </w:t>
      </w:r>
      <w:r w:rsidR="00924482" w:rsidRPr="009871F1">
        <w:rPr>
          <w:rFonts w:ascii="Arial" w:hAnsi="Arial" w:cs="Arial"/>
          <w:sz w:val="22"/>
          <w:szCs w:val="22"/>
        </w:rPr>
        <w:t xml:space="preserve">not a plan </w:t>
      </w:r>
      <w:r w:rsidRPr="009871F1">
        <w:rPr>
          <w:rFonts w:ascii="Arial" w:hAnsi="Arial" w:cs="Arial"/>
          <w:sz w:val="22"/>
          <w:szCs w:val="22"/>
        </w:rPr>
        <w:t xml:space="preserve">of future action </w:t>
      </w:r>
      <w:r w:rsidR="00924482" w:rsidRPr="009871F1">
        <w:rPr>
          <w:rFonts w:ascii="Arial" w:hAnsi="Arial" w:cs="Arial"/>
          <w:sz w:val="22"/>
          <w:szCs w:val="22"/>
        </w:rPr>
        <w:t xml:space="preserve">that drives changes </w:t>
      </w:r>
      <w:r w:rsidRPr="009871F1">
        <w:rPr>
          <w:rFonts w:ascii="Arial" w:hAnsi="Arial" w:cs="Arial"/>
          <w:sz w:val="22"/>
          <w:szCs w:val="22"/>
        </w:rPr>
        <w:t xml:space="preserve">in the real world, </w:t>
      </w:r>
      <w:r w:rsidR="00924482" w:rsidRPr="009871F1">
        <w:rPr>
          <w:rFonts w:ascii="Arial" w:hAnsi="Arial" w:cs="Arial"/>
          <w:sz w:val="22"/>
          <w:szCs w:val="22"/>
        </w:rPr>
        <w:t>on the ground</w:t>
      </w:r>
      <w:r w:rsidR="008A5916" w:rsidRPr="009871F1">
        <w:rPr>
          <w:rFonts w:ascii="Arial" w:hAnsi="Arial" w:cs="Arial"/>
          <w:sz w:val="22"/>
          <w:szCs w:val="22"/>
        </w:rPr>
        <w:t xml:space="preserve"> at TDSB.</w:t>
      </w:r>
    </w:p>
    <w:p w:rsidR="00924482" w:rsidRPr="009871F1" w:rsidRDefault="00924482" w:rsidP="00EC76A2">
      <w:pPr>
        <w:rPr>
          <w:rFonts w:ascii="Arial" w:hAnsi="Arial" w:cs="Arial"/>
          <w:sz w:val="22"/>
          <w:szCs w:val="22"/>
        </w:rPr>
      </w:pPr>
    </w:p>
    <w:p w:rsidR="00D56E4D" w:rsidRPr="009871F1" w:rsidRDefault="00D56E4D" w:rsidP="00EC76A2">
      <w:pPr>
        <w:rPr>
          <w:rFonts w:ascii="Arial" w:hAnsi="Arial" w:cs="Arial"/>
          <w:sz w:val="22"/>
          <w:szCs w:val="22"/>
        </w:rPr>
      </w:pPr>
      <w:r w:rsidRPr="009871F1">
        <w:rPr>
          <w:rFonts w:ascii="Arial" w:hAnsi="Arial" w:cs="Arial"/>
          <w:sz w:val="22"/>
          <w:szCs w:val="22"/>
        </w:rPr>
        <w:t xml:space="preserve">Fourth, where the proposals set out below can be the most helpful can be in the way SEAC could </w:t>
      </w:r>
      <w:r w:rsidR="00807D9D" w:rsidRPr="009871F1">
        <w:rPr>
          <w:rFonts w:ascii="Arial" w:hAnsi="Arial" w:cs="Arial"/>
          <w:sz w:val="22"/>
          <w:szCs w:val="22"/>
        </w:rPr>
        <w:t xml:space="preserve">get a chance for </w:t>
      </w:r>
      <w:r w:rsidRPr="009871F1">
        <w:rPr>
          <w:rFonts w:ascii="Arial" w:hAnsi="Arial" w:cs="Arial"/>
          <w:sz w:val="22"/>
          <w:szCs w:val="22"/>
        </w:rPr>
        <w:t xml:space="preserve">real input into the TDSB budgeting process. This </w:t>
      </w:r>
      <w:r w:rsidR="009E49A6" w:rsidRPr="009871F1">
        <w:rPr>
          <w:rFonts w:ascii="Arial" w:hAnsi="Arial" w:cs="Arial"/>
          <w:sz w:val="22"/>
          <w:szCs w:val="22"/>
        </w:rPr>
        <w:t xml:space="preserve">input </w:t>
      </w:r>
      <w:r w:rsidRPr="009871F1">
        <w:rPr>
          <w:rFonts w:ascii="Arial" w:hAnsi="Arial" w:cs="Arial"/>
          <w:sz w:val="22"/>
          <w:szCs w:val="22"/>
        </w:rPr>
        <w:t xml:space="preserve">needs to begin months </w:t>
      </w:r>
      <w:r w:rsidRPr="009871F1">
        <w:rPr>
          <w:rFonts w:ascii="Arial" w:hAnsi="Arial" w:cs="Arial"/>
          <w:i/>
          <w:sz w:val="22"/>
          <w:szCs w:val="22"/>
        </w:rPr>
        <w:t>before</w:t>
      </w:r>
      <w:r w:rsidRPr="009871F1">
        <w:rPr>
          <w:rFonts w:ascii="Arial" w:hAnsi="Arial" w:cs="Arial"/>
          <w:sz w:val="22"/>
          <w:szCs w:val="22"/>
        </w:rPr>
        <w:t xml:space="preserve"> the budget is finalized and placed before the TDSB trustees for a final vote.</w:t>
      </w:r>
      <w:r w:rsidR="00264897" w:rsidRPr="009871F1">
        <w:rPr>
          <w:rFonts w:ascii="Arial" w:hAnsi="Arial" w:cs="Arial"/>
          <w:sz w:val="22"/>
          <w:szCs w:val="22"/>
        </w:rPr>
        <w:t xml:space="preserve"> We need </w:t>
      </w:r>
      <w:r w:rsidR="008547EF" w:rsidRPr="009871F1">
        <w:rPr>
          <w:rFonts w:ascii="Arial" w:hAnsi="Arial" w:cs="Arial"/>
          <w:sz w:val="22"/>
          <w:szCs w:val="22"/>
        </w:rPr>
        <w:t xml:space="preserve">to receive </w:t>
      </w:r>
      <w:r w:rsidR="00264897" w:rsidRPr="009871F1">
        <w:rPr>
          <w:rFonts w:ascii="Arial" w:hAnsi="Arial" w:cs="Arial"/>
          <w:sz w:val="22"/>
          <w:szCs w:val="22"/>
        </w:rPr>
        <w:t xml:space="preserve">budget information </w:t>
      </w:r>
      <w:r w:rsidR="008547EF" w:rsidRPr="009871F1">
        <w:rPr>
          <w:rFonts w:ascii="Arial" w:hAnsi="Arial" w:cs="Arial"/>
          <w:sz w:val="22"/>
          <w:szCs w:val="22"/>
        </w:rPr>
        <w:t xml:space="preserve">from TDSB </w:t>
      </w:r>
      <w:r w:rsidR="00264897" w:rsidRPr="009871F1">
        <w:rPr>
          <w:rFonts w:ascii="Arial" w:hAnsi="Arial" w:cs="Arial"/>
          <w:i/>
          <w:sz w:val="22"/>
          <w:szCs w:val="22"/>
        </w:rPr>
        <w:t>many months before</w:t>
      </w:r>
      <w:r w:rsidR="00264897" w:rsidRPr="009871F1">
        <w:rPr>
          <w:rFonts w:ascii="Arial" w:hAnsi="Arial" w:cs="Arial"/>
          <w:sz w:val="22"/>
          <w:szCs w:val="22"/>
        </w:rPr>
        <w:t xml:space="preserve"> the final budget is worked up, finalized</w:t>
      </w:r>
      <w:r w:rsidR="00830976" w:rsidRPr="009871F1">
        <w:rPr>
          <w:rFonts w:ascii="Arial" w:hAnsi="Arial" w:cs="Arial"/>
          <w:sz w:val="22"/>
          <w:szCs w:val="22"/>
        </w:rPr>
        <w:t xml:space="preserve">, submitted to TDSB trustees for approval, and then </w:t>
      </w:r>
      <w:r w:rsidR="00264897" w:rsidRPr="009871F1">
        <w:rPr>
          <w:rFonts w:ascii="Arial" w:hAnsi="Arial" w:cs="Arial"/>
          <w:sz w:val="22"/>
          <w:szCs w:val="22"/>
        </w:rPr>
        <w:t>rolled out. The time lines in the PAAC on SEAC proposal don't fit for us, in this area.</w:t>
      </w:r>
    </w:p>
    <w:p w:rsidR="00D56E4D" w:rsidRPr="009871F1" w:rsidRDefault="00D56E4D" w:rsidP="00EC76A2">
      <w:pPr>
        <w:rPr>
          <w:rFonts w:ascii="Arial" w:hAnsi="Arial" w:cs="Arial"/>
          <w:sz w:val="22"/>
          <w:szCs w:val="22"/>
        </w:rPr>
      </w:pPr>
    </w:p>
    <w:p w:rsidR="00D56E4D" w:rsidRDefault="00D56E4D" w:rsidP="00EC76A2">
      <w:pPr>
        <w:rPr>
          <w:rFonts w:ascii="Arial" w:hAnsi="Arial" w:cs="Arial"/>
          <w:sz w:val="22"/>
          <w:szCs w:val="22"/>
        </w:rPr>
      </w:pPr>
      <w:r w:rsidRPr="009871F1">
        <w:rPr>
          <w:rFonts w:ascii="Arial" w:hAnsi="Arial" w:cs="Arial"/>
          <w:sz w:val="22"/>
          <w:szCs w:val="22"/>
        </w:rPr>
        <w:t xml:space="preserve">In any event, I encourage you to offer your ideas on what specific issues we should consider </w:t>
      </w:r>
      <w:r w:rsidR="00264897" w:rsidRPr="009871F1">
        <w:rPr>
          <w:rFonts w:ascii="Arial" w:hAnsi="Arial" w:cs="Arial"/>
          <w:sz w:val="22"/>
          <w:szCs w:val="22"/>
        </w:rPr>
        <w:t xml:space="preserve">as </w:t>
      </w:r>
      <w:r w:rsidRPr="009871F1">
        <w:rPr>
          <w:rFonts w:ascii="Arial" w:hAnsi="Arial" w:cs="Arial"/>
          <w:sz w:val="22"/>
          <w:szCs w:val="22"/>
        </w:rPr>
        <w:t xml:space="preserve">priorities, whether or not they are reflected in the </w:t>
      </w:r>
      <w:r w:rsidR="00264897" w:rsidRPr="009871F1">
        <w:rPr>
          <w:rFonts w:ascii="Arial" w:hAnsi="Arial" w:cs="Arial"/>
          <w:sz w:val="22"/>
          <w:szCs w:val="22"/>
        </w:rPr>
        <w:t xml:space="preserve">PAAC on SEAC </w:t>
      </w:r>
      <w:r w:rsidR="00DD60A5" w:rsidRPr="009871F1">
        <w:rPr>
          <w:rFonts w:ascii="Arial" w:hAnsi="Arial" w:cs="Arial"/>
          <w:sz w:val="22"/>
          <w:szCs w:val="22"/>
        </w:rPr>
        <w:t xml:space="preserve">proposal </w:t>
      </w:r>
      <w:r w:rsidR="00264897" w:rsidRPr="009871F1">
        <w:rPr>
          <w:rFonts w:ascii="Arial" w:hAnsi="Arial" w:cs="Arial"/>
          <w:sz w:val="22"/>
          <w:szCs w:val="22"/>
        </w:rPr>
        <w:t xml:space="preserve">and/or the </w:t>
      </w:r>
      <w:r w:rsidRPr="009871F1">
        <w:rPr>
          <w:rFonts w:ascii="Arial" w:hAnsi="Arial" w:cs="Arial"/>
          <w:sz w:val="22"/>
          <w:szCs w:val="22"/>
        </w:rPr>
        <w:t>staff document set out at the end of this report.</w:t>
      </w:r>
    </w:p>
    <w:p w:rsidR="00680B60" w:rsidRDefault="00680B60" w:rsidP="00EC76A2">
      <w:pPr>
        <w:rPr>
          <w:rFonts w:ascii="Arial" w:hAnsi="Arial" w:cs="Arial"/>
          <w:sz w:val="22"/>
          <w:szCs w:val="22"/>
        </w:rPr>
      </w:pPr>
    </w:p>
    <w:p w:rsidR="00680B60" w:rsidRPr="00680B60" w:rsidRDefault="00680B60" w:rsidP="00EC76A2">
      <w:pPr>
        <w:rPr>
          <w:rFonts w:ascii="Arial" w:hAnsi="Arial" w:cs="Arial"/>
          <w:i/>
          <w:sz w:val="22"/>
          <w:szCs w:val="22"/>
        </w:rPr>
      </w:pPr>
      <w:r w:rsidRPr="00680B60">
        <w:rPr>
          <w:rFonts w:ascii="Arial" w:hAnsi="Arial" w:cs="Arial"/>
          <w:i/>
          <w:sz w:val="22"/>
          <w:szCs w:val="22"/>
        </w:rPr>
        <w:t xml:space="preserve">See Appendix A for PAAC on SEAC Calendar suggestions and Appendix B for the TDSB </w:t>
      </w:r>
      <w:r>
        <w:rPr>
          <w:rFonts w:ascii="Arial" w:hAnsi="Arial" w:cs="Arial"/>
          <w:i/>
          <w:sz w:val="22"/>
          <w:szCs w:val="22"/>
        </w:rPr>
        <w:t xml:space="preserve">staff </w:t>
      </w:r>
      <w:r w:rsidRPr="00680B60">
        <w:rPr>
          <w:rFonts w:ascii="Arial" w:hAnsi="Arial" w:cs="Arial"/>
          <w:i/>
          <w:sz w:val="22"/>
          <w:szCs w:val="22"/>
        </w:rPr>
        <w:t>suggestions.</w:t>
      </w:r>
    </w:p>
    <w:p w:rsidR="001F7ED9" w:rsidRPr="009871F1" w:rsidRDefault="004D743C" w:rsidP="00680B60">
      <w:pPr>
        <w:pStyle w:val="Heading2"/>
        <w:spacing w:before="240"/>
        <w:rPr>
          <w:rFonts w:ascii="Arial" w:hAnsi="Arial" w:cs="Arial"/>
          <w:sz w:val="22"/>
          <w:szCs w:val="22"/>
        </w:rPr>
      </w:pPr>
      <w:r w:rsidRPr="009871F1">
        <w:rPr>
          <w:rFonts w:ascii="Arial" w:hAnsi="Arial" w:cs="Arial"/>
          <w:sz w:val="22"/>
          <w:szCs w:val="22"/>
        </w:rPr>
        <w:t xml:space="preserve">3. </w:t>
      </w:r>
      <w:r w:rsidR="001F7ED9" w:rsidRPr="009871F1">
        <w:rPr>
          <w:rFonts w:ascii="Arial" w:hAnsi="Arial" w:cs="Arial"/>
          <w:sz w:val="22"/>
          <w:szCs w:val="22"/>
        </w:rPr>
        <w:t>Staff Item on SEAC's Agenda</w:t>
      </w:r>
    </w:p>
    <w:p w:rsidR="001F7ED9" w:rsidRPr="009871F1" w:rsidRDefault="001F7ED9" w:rsidP="00EC76A2">
      <w:pPr>
        <w:rPr>
          <w:rFonts w:ascii="Arial" w:hAnsi="Arial" w:cs="Arial"/>
          <w:sz w:val="22"/>
          <w:szCs w:val="22"/>
        </w:rPr>
      </w:pPr>
      <w:r w:rsidRPr="009871F1">
        <w:rPr>
          <w:rFonts w:ascii="Arial" w:hAnsi="Arial" w:cs="Arial"/>
          <w:sz w:val="22"/>
          <w:szCs w:val="22"/>
        </w:rPr>
        <w:t xml:space="preserve">TDSB staff asked </w:t>
      </w:r>
      <w:r w:rsidR="000E67E8" w:rsidRPr="009871F1">
        <w:rPr>
          <w:rFonts w:ascii="Arial" w:hAnsi="Arial" w:cs="Arial"/>
          <w:sz w:val="22"/>
          <w:szCs w:val="22"/>
        </w:rPr>
        <w:t xml:space="preserve">at our June meeting </w:t>
      </w:r>
      <w:r w:rsidRPr="009871F1">
        <w:rPr>
          <w:rFonts w:ascii="Arial" w:hAnsi="Arial" w:cs="Arial"/>
          <w:sz w:val="22"/>
          <w:szCs w:val="22"/>
        </w:rPr>
        <w:t>to place an item on SEAC's meeting agenda for our September 2017 meeting</w:t>
      </w:r>
      <w:r w:rsidR="00486C77" w:rsidRPr="009871F1">
        <w:rPr>
          <w:rFonts w:ascii="Arial" w:hAnsi="Arial" w:cs="Arial"/>
          <w:sz w:val="22"/>
          <w:szCs w:val="22"/>
        </w:rPr>
        <w:t>, to get our input</w:t>
      </w:r>
      <w:r w:rsidRPr="009871F1">
        <w:rPr>
          <w:rFonts w:ascii="Arial" w:hAnsi="Arial" w:cs="Arial"/>
          <w:sz w:val="22"/>
          <w:szCs w:val="22"/>
        </w:rPr>
        <w:t xml:space="preserve">. </w:t>
      </w:r>
      <w:r w:rsidR="00486C77" w:rsidRPr="009871F1">
        <w:rPr>
          <w:rFonts w:ascii="Arial" w:hAnsi="Arial" w:cs="Arial"/>
          <w:sz w:val="22"/>
          <w:szCs w:val="22"/>
        </w:rPr>
        <w:t>As of the time of writing this report,</w:t>
      </w:r>
      <w:r w:rsidR="006059FC" w:rsidRPr="009871F1">
        <w:rPr>
          <w:rFonts w:ascii="Arial" w:hAnsi="Arial" w:cs="Arial"/>
          <w:sz w:val="22"/>
          <w:szCs w:val="22"/>
        </w:rPr>
        <w:t xml:space="preserve"> I do not know what topic </w:t>
      </w:r>
      <w:proofErr w:type="gramStart"/>
      <w:r w:rsidR="006059FC" w:rsidRPr="009871F1">
        <w:rPr>
          <w:rFonts w:ascii="Arial" w:hAnsi="Arial" w:cs="Arial"/>
          <w:sz w:val="22"/>
          <w:szCs w:val="22"/>
        </w:rPr>
        <w:t xml:space="preserve">staff </w:t>
      </w:r>
      <w:r w:rsidR="00486C77" w:rsidRPr="009871F1">
        <w:rPr>
          <w:rFonts w:ascii="Arial" w:hAnsi="Arial" w:cs="Arial"/>
          <w:sz w:val="22"/>
          <w:szCs w:val="22"/>
        </w:rPr>
        <w:t>wish</w:t>
      </w:r>
      <w:proofErr w:type="gramEnd"/>
      <w:r w:rsidR="00486C77" w:rsidRPr="009871F1">
        <w:rPr>
          <w:rFonts w:ascii="Arial" w:hAnsi="Arial" w:cs="Arial"/>
          <w:sz w:val="22"/>
          <w:szCs w:val="22"/>
        </w:rPr>
        <w:t xml:space="preserve"> us to address. </w:t>
      </w:r>
      <w:r w:rsidR="00E405F8" w:rsidRPr="009871F1">
        <w:rPr>
          <w:rFonts w:ascii="Arial" w:hAnsi="Arial" w:cs="Arial"/>
          <w:sz w:val="22"/>
          <w:szCs w:val="22"/>
        </w:rPr>
        <w:t>Whatever</w:t>
      </w:r>
      <w:r w:rsidR="00486C77" w:rsidRPr="009871F1">
        <w:rPr>
          <w:rFonts w:ascii="Arial" w:hAnsi="Arial" w:cs="Arial"/>
          <w:sz w:val="22"/>
          <w:szCs w:val="22"/>
        </w:rPr>
        <w:t xml:space="preserve"> it is, it would be great if staff can send us a short report in advance, so that we can spend our time at our meeting offering our input. Watch for the meeting agenda for more details.</w:t>
      </w:r>
    </w:p>
    <w:p w:rsidR="00515778" w:rsidRPr="009871F1" w:rsidRDefault="00680B60" w:rsidP="00680B60">
      <w:pPr>
        <w:pStyle w:val="Heading2"/>
        <w:spacing w:before="240"/>
        <w:rPr>
          <w:rFonts w:ascii="Arial" w:hAnsi="Arial" w:cs="Arial"/>
          <w:sz w:val="22"/>
          <w:szCs w:val="22"/>
        </w:rPr>
      </w:pPr>
      <w:r>
        <w:rPr>
          <w:rFonts w:ascii="Arial" w:hAnsi="Arial" w:cs="Arial"/>
          <w:sz w:val="22"/>
          <w:szCs w:val="22"/>
        </w:rPr>
        <w:t xml:space="preserve">4. </w:t>
      </w:r>
      <w:r w:rsidR="00515778" w:rsidRPr="009871F1">
        <w:rPr>
          <w:rFonts w:ascii="Arial" w:hAnsi="Arial" w:cs="Arial"/>
          <w:sz w:val="22"/>
          <w:szCs w:val="22"/>
        </w:rPr>
        <w:t xml:space="preserve">A Chance to Ask TDSB Staff </w:t>
      </w:r>
      <w:proofErr w:type="gramStart"/>
      <w:r w:rsidR="00515778" w:rsidRPr="009871F1">
        <w:rPr>
          <w:rFonts w:ascii="Arial" w:hAnsi="Arial" w:cs="Arial"/>
          <w:sz w:val="22"/>
          <w:szCs w:val="22"/>
        </w:rPr>
        <w:t>About</w:t>
      </w:r>
      <w:proofErr w:type="gramEnd"/>
      <w:r w:rsidR="00515778" w:rsidRPr="009871F1">
        <w:rPr>
          <w:rFonts w:ascii="Arial" w:hAnsi="Arial" w:cs="Arial"/>
          <w:sz w:val="22"/>
          <w:szCs w:val="22"/>
        </w:rPr>
        <w:t xml:space="preserve"> Issues on Your Mind</w:t>
      </w:r>
    </w:p>
    <w:p w:rsidR="005E5DB8" w:rsidRPr="009871F1" w:rsidRDefault="00E34B4A" w:rsidP="00EC76A2">
      <w:pPr>
        <w:rPr>
          <w:rFonts w:ascii="Arial" w:hAnsi="Arial" w:cs="Arial"/>
          <w:sz w:val="22"/>
          <w:szCs w:val="22"/>
        </w:rPr>
      </w:pPr>
      <w:r w:rsidRPr="009871F1">
        <w:rPr>
          <w:rFonts w:ascii="Arial" w:hAnsi="Arial" w:cs="Arial"/>
          <w:sz w:val="22"/>
          <w:szCs w:val="22"/>
        </w:rPr>
        <w:t xml:space="preserve">At SEAC's June 2017 meeting, some members expressed a desire to have more of an opportunity than we </w:t>
      </w:r>
      <w:r w:rsidR="00DD60A5" w:rsidRPr="009871F1">
        <w:rPr>
          <w:rFonts w:ascii="Arial" w:hAnsi="Arial" w:cs="Arial"/>
          <w:sz w:val="22"/>
          <w:szCs w:val="22"/>
        </w:rPr>
        <w:t xml:space="preserve">were able to have </w:t>
      </w:r>
      <w:r w:rsidRPr="009871F1">
        <w:rPr>
          <w:rFonts w:ascii="Arial" w:hAnsi="Arial" w:cs="Arial"/>
          <w:sz w:val="22"/>
          <w:szCs w:val="22"/>
        </w:rPr>
        <w:t xml:space="preserve">at recent meetings </w:t>
      </w:r>
      <w:r w:rsidR="006059FC" w:rsidRPr="009871F1">
        <w:rPr>
          <w:rFonts w:ascii="Arial" w:hAnsi="Arial" w:cs="Arial"/>
          <w:sz w:val="22"/>
          <w:szCs w:val="22"/>
        </w:rPr>
        <w:t xml:space="preserve">to ask TDSB staff about issues </w:t>
      </w:r>
      <w:r w:rsidRPr="009871F1">
        <w:rPr>
          <w:rFonts w:ascii="Arial" w:hAnsi="Arial" w:cs="Arial"/>
          <w:sz w:val="22"/>
          <w:szCs w:val="22"/>
        </w:rPr>
        <w:t xml:space="preserve">on their minds </w:t>
      </w:r>
      <w:r w:rsidRPr="009871F1">
        <w:rPr>
          <w:rFonts w:ascii="Arial" w:hAnsi="Arial" w:cs="Arial"/>
          <w:sz w:val="22"/>
          <w:szCs w:val="22"/>
        </w:rPr>
        <w:lastRenderedPageBreak/>
        <w:t xml:space="preserve">regarding education for students with special education </w:t>
      </w:r>
      <w:r w:rsidR="005E0158" w:rsidRPr="009871F1">
        <w:rPr>
          <w:rFonts w:ascii="Arial" w:hAnsi="Arial" w:cs="Arial"/>
          <w:sz w:val="22"/>
          <w:szCs w:val="22"/>
        </w:rPr>
        <w:t>needs at</w:t>
      </w:r>
      <w:r w:rsidRPr="009871F1">
        <w:rPr>
          <w:rFonts w:ascii="Arial" w:hAnsi="Arial" w:cs="Arial"/>
          <w:sz w:val="22"/>
          <w:szCs w:val="22"/>
        </w:rPr>
        <w:t xml:space="preserve"> TDSB. To that end, I also propose to allot a chunk of time at our September 2017 SEAC meeting for this opportunity.</w:t>
      </w:r>
    </w:p>
    <w:p w:rsidR="005E5DB8" w:rsidRPr="009871F1" w:rsidRDefault="005E5DB8" w:rsidP="00EC76A2">
      <w:pPr>
        <w:rPr>
          <w:rFonts w:ascii="Arial" w:hAnsi="Arial" w:cs="Arial"/>
          <w:sz w:val="22"/>
          <w:szCs w:val="22"/>
        </w:rPr>
      </w:pPr>
    </w:p>
    <w:p w:rsidR="005E5DB8" w:rsidRPr="009871F1" w:rsidRDefault="005E5DB8" w:rsidP="00EC76A2">
      <w:pPr>
        <w:rPr>
          <w:rFonts w:ascii="Arial" w:hAnsi="Arial" w:cs="Arial"/>
          <w:sz w:val="22"/>
          <w:szCs w:val="22"/>
        </w:rPr>
      </w:pPr>
      <w:r w:rsidRPr="009871F1">
        <w:rPr>
          <w:rFonts w:ascii="Arial" w:hAnsi="Arial" w:cs="Arial"/>
          <w:sz w:val="22"/>
          <w:szCs w:val="22"/>
        </w:rPr>
        <w:t xml:space="preserve">If you want a fulsome answer to your questions, I strongly encourage you to email Uton </w:t>
      </w:r>
      <w:r w:rsidR="00DD60A5" w:rsidRPr="009871F1">
        <w:rPr>
          <w:rFonts w:ascii="Arial" w:hAnsi="Arial" w:cs="Arial"/>
          <w:sz w:val="22"/>
          <w:szCs w:val="22"/>
        </w:rPr>
        <w:t xml:space="preserve">Robinson </w:t>
      </w:r>
      <w:r w:rsidRPr="009871F1">
        <w:rPr>
          <w:rFonts w:ascii="Arial" w:hAnsi="Arial" w:cs="Arial"/>
          <w:sz w:val="22"/>
          <w:szCs w:val="22"/>
        </w:rPr>
        <w:t>as far in advance of our SEAC meeting as possible to let him know what the question is. If he is asked a question for the first time at our meeting for which he does not have a readily-available answer, I would propose to invite him to bring his answer forward to us at a future meeting, or via email.</w:t>
      </w:r>
    </w:p>
    <w:p w:rsidR="008C43BD" w:rsidRPr="009871F1" w:rsidRDefault="00680B60" w:rsidP="00680B60">
      <w:pPr>
        <w:pStyle w:val="Heading2"/>
        <w:spacing w:before="240"/>
        <w:rPr>
          <w:rFonts w:ascii="Arial" w:hAnsi="Arial" w:cs="Arial"/>
          <w:sz w:val="22"/>
          <w:szCs w:val="22"/>
        </w:rPr>
      </w:pPr>
      <w:r>
        <w:rPr>
          <w:rFonts w:ascii="Arial" w:hAnsi="Arial" w:cs="Arial"/>
          <w:sz w:val="22"/>
          <w:szCs w:val="22"/>
        </w:rPr>
        <w:t>5</w:t>
      </w:r>
      <w:r w:rsidR="000B31A5" w:rsidRPr="009871F1">
        <w:rPr>
          <w:rFonts w:ascii="Arial" w:hAnsi="Arial" w:cs="Arial"/>
          <w:sz w:val="22"/>
          <w:szCs w:val="22"/>
        </w:rPr>
        <w:t xml:space="preserve">. </w:t>
      </w:r>
      <w:r w:rsidR="008C43BD" w:rsidRPr="009871F1">
        <w:rPr>
          <w:rFonts w:ascii="Arial" w:hAnsi="Arial" w:cs="Arial"/>
          <w:sz w:val="22"/>
          <w:szCs w:val="22"/>
        </w:rPr>
        <w:t xml:space="preserve">TDSB Plans for Canvassing Students and Families </w:t>
      </w:r>
      <w:proofErr w:type="gramStart"/>
      <w:r w:rsidR="008C43BD" w:rsidRPr="009871F1">
        <w:rPr>
          <w:rFonts w:ascii="Arial" w:hAnsi="Arial" w:cs="Arial"/>
          <w:sz w:val="22"/>
          <w:szCs w:val="22"/>
        </w:rPr>
        <w:t>About</w:t>
      </w:r>
      <w:proofErr w:type="gramEnd"/>
      <w:r w:rsidR="008C43BD" w:rsidRPr="009871F1">
        <w:rPr>
          <w:rFonts w:ascii="Arial" w:hAnsi="Arial" w:cs="Arial"/>
          <w:sz w:val="22"/>
          <w:szCs w:val="22"/>
        </w:rPr>
        <w:t xml:space="preserve"> Accessibility Barriers in Ontario's School System</w:t>
      </w:r>
    </w:p>
    <w:p w:rsidR="008C43BD" w:rsidRPr="009871F1" w:rsidRDefault="00C530B8" w:rsidP="00EC76A2">
      <w:pPr>
        <w:rPr>
          <w:rFonts w:ascii="Arial" w:hAnsi="Arial" w:cs="Arial"/>
          <w:sz w:val="22"/>
          <w:szCs w:val="22"/>
        </w:rPr>
      </w:pPr>
      <w:r w:rsidRPr="009871F1">
        <w:rPr>
          <w:rFonts w:ascii="Arial" w:hAnsi="Arial" w:cs="Arial"/>
          <w:sz w:val="22"/>
          <w:szCs w:val="22"/>
        </w:rPr>
        <w:t>As I reported to you last June, in late May, the Ontario Government launched an online survey to get information f</w:t>
      </w:r>
      <w:r w:rsidR="00DD60A5" w:rsidRPr="009871F1">
        <w:rPr>
          <w:rFonts w:ascii="Arial" w:hAnsi="Arial" w:cs="Arial"/>
          <w:sz w:val="22"/>
          <w:szCs w:val="22"/>
        </w:rPr>
        <w:t>r</w:t>
      </w:r>
      <w:r w:rsidRPr="009871F1">
        <w:rPr>
          <w:rFonts w:ascii="Arial" w:hAnsi="Arial" w:cs="Arial"/>
          <w:sz w:val="22"/>
          <w:szCs w:val="22"/>
        </w:rPr>
        <w:t xml:space="preserve">om the public on the disability accessibility barriers that students with </w:t>
      </w:r>
      <w:r w:rsidR="004665FD" w:rsidRPr="009871F1">
        <w:rPr>
          <w:rFonts w:ascii="Arial" w:hAnsi="Arial" w:cs="Arial"/>
          <w:sz w:val="22"/>
          <w:szCs w:val="22"/>
        </w:rPr>
        <w:t>disabilities face</w:t>
      </w:r>
      <w:r w:rsidRPr="009871F1">
        <w:rPr>
          <w:rFonts w:ascii="Arial" w:hAnsi="Arial" w:cs="Arial"/>
          <w:sz w:val="22"/>
          <w:szCs w:val="22"/>
        </w:rPr>
        <w:t xml:space="preserve"> in Ontario's education system. The Ontario Government </w:t>
      </w:r>
      <w:r w:rsidR="005E0158" w:rsidRPr="009871F1">
        <w:rPr>
          <w:rFonts w:ascii="Arial" w:hAnsi="Arial" w:cs="Arial"/>
          <w:sz w:val="22"/>
          <w:szCs w:val="22"/>
        </w:rPr>
        <w:t>also</w:t>
      </w:r>
      <w:r w:rsidRPr="009871F1">
        <w:rPr>
          <w:rFonts w:ascii="Arial" w:hAnsi="Arial" w:cs="Arial"/>
          <w:sz w:val="22"/>
          <w:szCs w:val="22"/>
        </w:rPr>
        <w:t xml:space="preserve"> urged educational organizations like TDSB to hold public forums or other events to get feedback from the public on the disability accessibility barriers they face in Ontario's education system, including at TDSB.</w:t>
      </w:r>
    </w:p>
    <w:p w:rsidR="00C530B8" w:rsidRPr="009871F1" w:rsidRDefault="00C530B8" w:rsidP="00EC76A2">
      <w:pPr>
        <w:rPr>
          <w:rFonts w:ascii="Arial" w:hAnsi="Arial" w:cs="Arial"/>
          <w:sz w:val="22"/>
          <w:szCs w:val="22"/>
        </w:rPr>
      </w:pPr>
    </w:p>
    <w:p w:rsidR="00C530B8" w:rsidRPr="009871F1" w:rsidRDefault="00C530B8" w:rsidP="00EC76A2">
      <w:pPr>
        <w:rPr>
          <w:rFonts w:ascii="Arial" w:hAnsi="Arial" w:cs="Arial"/>
          <w:sz w:val="22"/>
          <w:szCs w:val="22"/>
        </w:rPr>
      </w:pPr>
      <w:r w:rsidRPr="009871F1">
        <w:rPr>
          <w:rFonts w:ascii="Arial" w:hAnsi="Arial" w:cs="Arial"/>
          <w:sz w:val="22"/>
          <w:szCs w:val="22"/>
        </w:rPr>
        <w:t xml:space="preserve">Initially the Ontario Government set </w:t>
      </w:r>
      <w:r w:rsidR="005E0158" w:rsidRPr="009871F1">
        <w:rPr>
          <w:rFonts w:ascii="Arial" w:hAnsi="Arial" w:cs="Arial"/>
          <w:sz w:val="22"/>
          <w:szCs w:val="22"/>
        </w:rPr>
        <w:t>mid-July</w:t>
      </w:r>
      <w:r w:rsidRPr="009871F1">
        <w:rPr>
          <w:rFonts w:ascii="Arial" w:hAnsi="Arial" w:cs="Arial"/>
          <w:sz w:val="22"/>
          <w:szCs w:val="22"/>
        </w:rPr>
        <w:t xml:space="preserve"> as the deadline for input. That </w:t>
      </w:r>
      <w:r w:rsidR="00F53212" w:rsidRPr="009871F1">
        <w:rPr>
          <w:rFonts w:ascii="Arial" w:hAnsi="Arial" w:cs="Arial"/>
          <w:sz w:val="22"/>
          <w:szCs w:val="22"/>
        </w:rPr>
        <w:t xml:space="preserve">provincial deadline </w:t>
      </w:r>
      <w:r w:rsidRPr="009871F1">
        <w:rPr>
          <w:rFonts w:ascii="Arial" w:hAnsi="Arial" w:cs="Arial"/>
          <w:sz w:val="22"/>
          <w:szCs w:val="22"/>
        </w:rPr>
        <w:t xml:space="preserve">was totally </w:t>
      </w:r>
      <w:r w:rsidR="00F53212" w:rsidRPr="009871F1">
        <w:rPr>
          <w:rFonts w:ascii="Arial" w:hAnsi="Arial" w:cs="Arial"/>
          <w:sz w:val="22"/>
          <w:szCs w:val="22"/>
        </w:rPr>
        <w:t xml:space="preserve">unrealistic and </w:t>
      </w:r>
      <w:r w:rsidRPr="009871F1">
        <w:rPr>
          <w:rFonts w:ascii="Arial" w:hAnsi="Arial" w:cs="Arial"/>
          <w:sz w:val="22"/>
          <w:szCs w:val="22"/>
        </w:rPr>
        <w:t>unworkable for organizations like TDSB, since schools are closed over the summer. In my capacity with the AODA Alliance I led the campaign to get this deadline extended into the fall.</w:t>
      </w:r>
    </w:p>
    <w:p w:rsidR="00C530B8" w:rsidRPr="009871F1" w:rsidRDefault="00C530B8" w:rsidP="00EC76A2">
      <w:pPr>
        <w:rPr>
          <w:rFonts w:ascii="Arial" w:hAnsi="Arial" w:cs="Arial"/>
          <w:sz w:val="22"/>
          <w:szCs w:val="22"/>
        </w:rPr>
      </w:pPr>
    </w:p>
    <w:p w:rsidR="00EA0013" w:rsidRPr="009871F1" w:rsidRDefault="00C530B8" w:rsidP="00EC76A2">
      <w:pPr>
        <w:rPr>
          <w:rFonts w:ascii="Arial" w:hAnsi="Arial" w:cs="Arial"/>
          <w:sz w:val="22"/>
          <w:szCs w:val="22"/>
        </w:rPr>
      </w:pPr>
      <w:r w:rsidRPr="009871F1">
        <w:rPr>
          <w:rFonts w:ascii="Arial" w:hAnsi="Arial" w:cs="Arial"/>
          <w:sz w:val="22"/>
          <w:szCs w:val="22"/>
        </w:rPr>
        <w:t>Happily, the Ontario Government has extended the deadline for feedback to October</w:t>
      </w:r>
      <w:r w:rsidR="00EA0013" w:rsidRPr="009871F1">
        <w:rPr>
          <w:rFonts w:ascii="Arial" w:hAnsi="Arial" w:cs="Arial"/>
          <w:sz w:val="22"/>
          <w:szCs w:val="22"/>
        </w:rPr>
        <w:t xml:space="preserve"> 16, 2017. It would therefore be very helpful for TDSB to take </w:t>
      </w:r>
      <w:r w:rsidR="00FB6610" w:rsidRPr="009871F1">
        <w:rPr>
          <w:rFonts w:ascii="Arial" w:hAnsi="Arial" w:cs="Arial"/>
          <w:sz w:val="22"/>
          <w:szCs w:val="22"/>
        </w:rPr>
        <w:t xml:space="preserve">these </w:t>
      </w:r>
      <w:r w:rsidR="00EA0013" w:rsidRPr="009871F1">
        <w:rPr>
          <w:rFonts w:ascii="Arial" w:hAnsi="Arial" w:cs="Arial"/>
          <w:sz w:val="22"/>
          <w:szCs w:val="22"/>
        </w:rPr>
        <w:t>important steps:</w:t>
      </w:r>
    </w:p>
    <w:p w:rsidR="00EA0013" w:rsidRPr="009871F1" w:rsidRDefault="00EA0013" w:rsidP="00EC76A2">
      <w:pPr>
        <w:rPr>
          <w:rFonts w:ascii="Arial" w:hAnsi="Arial" w:cs="Arial"/>
          <w:sz w:val="22"/>
          <w:szCs w:val="22"/>
        </w:rPr>
      </w:pPr>
    </w:p>
    <w:p w:rsidR="00EA0013" w:rsidRPr="009871F1" w:rsidRDefault="00EA0013" w:rsidP="006059FC">
      <w:pPr>
        <w:ind w:left="360" w:hanging="360"/>
        <w:rPr>
          <w:rFonts w:ascii="Arial" w:hAnsi="Arial" w:cs="Arial"/>
          <w:sz w:val="22"/>
          <w:szCs w:val="22"/>
        </w:rPr>
      </w:pPr>
      <w:r w:rsidRPr="009871F1">
        <w:rPr>
          <w:rFonts w:ascii="Arial" w:hAnsi="Arial" w:cs="Arial"/>
          <w:sz w:val="22"/>
          <w:szCs w:val="22"/>
        </w:rPr>
        <w:t xml:space="preserve">1. </w:t>
      </w:r>
      <w:r w:rsidR="006059FC" w:rsidRPr="009871F1">
        <w:rPr>
          <w:rFonts w:ascii="Arial" w:hAnsi="Arial" w:cs="Arial"/>
          <w:sz w:val="22"/>
          <w:szCs w:val="22"/>
        </w:rPr>
        <w:tab/>
      </w:r>
      <w:r w:rsidRPr="009871F1">
        <w:rPr>
          <w:rFonts w:ascii="Arial" w:hAnsi="Arial" w:cs="Arial"/>
          <w:sz w:val="22"/>
          <w:szCs w:val="22"/>
        </w:rPr>
        <w:t>For TDSB to publicize the Ontario Government's online survey to all families and students at TDSB, and to encourage them to fill out the Ontario Government's online survey</w:t>
      </w:r>
      <w:r w:rsidR="00FB6610" w:rsidRPr="009871F1">
        <w:rPr>
          <w:rFonts w:ascii="Arial" w:hAnsi="Arial" w:cs="Arial"/>
          <w:sz w:val="22"/>
          <w:szCs w:val="22"/>
        </w:rPr>
        <w:t>;</w:t>
      </w:r>
      <w:r w:rsidRPr="009871F1">
        <w:rPr>
          <w:rFonts w:ascii="Arial" w:hAnsi="Arial" w:cs="Arial"/>
          <w:sz w:val="22"/>
          <w:szCs w:val="22"/>
        </w:rPr>
        <w:t xml:space="preserve"> </w:t>
      </w:r>
    </w:p>
    <w:p w:rsidR="00EA0013" w:rsidRPr="009871F1" w:rsidRDefault="00EA0013" w:rsidP="006059FC">
      <w:pPr>
        <w:ind w:left="360" w:hanging="360"/>
        <w:rPr>
          <w:rFonts w:ascii="Arial" w:hAnsi="Arial" w:cs="Arial"/>
          <w:sz w:val="22"/>
          <w:szCs w:val="22"/>
        </w:rPr>
      </w:pPr>
    </w:p>
    <w:p w:rsidR="00EA0013" w:rsidRPr="009871F1" w:rsidRDefault="00EA0013" w:rsidP="006059FC">
      <w:pPr>
        <w:ind w:left="360" w:hanging="360"/>
        <w:rPr>
          <w:rFonts w:ascii="Arial" w:hAnsi="Arial" w:cs="Arial"/>
          <w:sz w:val="22"/>
          <w:szCs w:val="22"/>
        </w:rPr>
      </w:pPr>
      <w:r w:rsidRPr="009871F1">
        <w:rPr>
          <w:rFonts w:ascii="Arial" w:hAnsi="Arial" w:cs="Arial"/>
          <w:sz w:val="22"/>
          <w:szCs w:val="22"/>
        </w:rPr>
        <w:t xml:space="preserve">2. </w:t>
      </w:r>
      <w:r w:rsidR="006059FC" w:rsidRPr="009871F1">
        <w:rPr>
          <w:rFonts w:ascii="Arial" w:hAnsi="Arial" w:cs="Arial"/>
          <w:sz w:val="22"/>
          <w:szCs w:val="22"/>
        </w:rPr>
        <w:tab/>
      </w:r>
      <w:r w:rsidRPr="009871F1">
        <w:rPr>
          <w:rFonts w:ascii="Arial" w:hAnsi="Arial" w:cs="Arial"/>
          <w:sz w:val="22"/>
          <w:szCs w:val="22"/>
        </w:rPr>
        <w:t xml:space="preserve">For TDSB to organize public forums to gather information from the community on disability accessibility barriers in Ontario's education system, in order to pass this feedback on to the Ontario Government. This would also help TDSB identify disability accessibility barriers in its own schools and programs, so this is a win </w:t>
      </w:r>
      <w:proofErr w:type="spellStart"/>
      <w:r w:rsidRPr="009871F1">
        <w:rPr>
          <w:rFonts w:ascii="Arial" w:hAnsi="Arial" w:cs="Arial"/>
          <w:sz w:val="22"/>
          <w:szCs w:val="22"/>
        </w:rPr>
        <w:t>win</w:t>
      </w:r>
      <w:proofErr w:type="spellEnd"/>
      <w:r w:rsidRPr="009871F1">
        <w:rPr>
          <w:rFonts w:ascii="Arial" w:hAnsi="Arial" w:cs="Arial"/>
          <w:sz w:val="22"/>
          <w:szCs w:val="22"/>
        </w:rPr>
        <w:t xml:space="preserve"> strategy.</w:t>
      </w:r>
    </w:p>
    <w:p w:rsidR="00EA0013" w:rsidRPr="009871F1" w:rsidRDefault="00EA0013" w:rsidP="006059FC">
      <w:pPr>
        <w:ind w:left="360" w:hanging="360"/>
        <w:rPr>
          <w:rFonts w:ascii="Arial" w:hAnsi="Arial" w:cs="Arial"/>
          <w:sz w:val="22"/>
          <w:szCs w:val="22"/>
        </w:rPr>
      </w:pPr>
    </w:p>
    <w:p w:rsidR="007E5348" w:rsidRPr="009871F1" w:rsidRDefault="00EA0013" w:rsidP="006059FC">
      <w:pPr>
        <w:ind w:left="360" w:hanging="360"/>
        <w:rPr>
          <w:rFonts w:ascii="Arial" w:hAnsi="Arial" w:cs="Arial"/>
          <w:sz w:val="22"/>
          <w:szCs w:val="22"/>
        </w:rPr>
      </w:pPr>
      <w:r w:rsidRPr="009871F1">
        <w:rPr>
          <w:rFonts w:ascii="Arial" w:hAnsi="Arial" w:cs="Arial"/>
          <w:sz w:val="22"/>
          <w:szCs w:val="22"/>
        </w:rPr>
        <w:t xml:space="preserve">3. </w:t>
      </w:r>
      <w:r w:rsidR="006059FC" w:rsidRPr="009871F1">
        <w:rPr>
          <w:rFonts w:ascii="Arial" w:hAnsi="Arial" w:cs="Arial"/>
          <w:sz w:val="22"/>
          <w:szCs w:val="22"/>
        </w:rPr>
        <w:tab/>
      </w:r>
      <w:r w:rsidRPr="009871F1">
        <w:rPr>
          <w:rFonts w:ascii="Arial" w:hAnsi="Arial" w:cs="Arial"/>
          <w:sz w:val="22"/>
          <w:szCs w:val="22"/>
        </w:rPr>
        <w:t xml:space="preserve">For TDSB to ensure </w:t>
      </w:r>
      <w:r w:rsidR="00FB6610" w:rsidRPr="009871F1">
        <w:rPr>
          <w:rFonts w:ascii="Arial" w:hAnsi="Arial" w:cs="Arial"/>
          <w:sz w:val="22"/>
          <w:szCs w:val="22"/>
        </w:rPr>
        <w:t xml:space="preserve">this September </w:t>
      </w:r>
      <w:r w:rsidRPr="009871F1">
        <w:rPr>
          <w:rFonts w:ascii="Arial" w:hAnsi="Arial" w:cs="Arial"/>
          <w:sz w:val="22"/>
          <w:szCs w:val="22"/>
        </w:rPr>
        <w:t xml:space="preserve">that in all its classes and schools, all students are given some curriculum on the disability accessibility barriers in education, and the importance of inclusion for students with </w:t>
      </w:r>
      <w:proofErr w:type="gramStart"/>
      <w:r w:rsidRPr="009871F1">
        <w:rPr>
          <w:rFonts w:ascii="Arial" w:hAnsi="Arial" w:cs="Arial"/>
          <w:sz w:val="22"/>
          <w:szCs w:val="22"/>
        </w:rPr>
        <w:t>disabilities .</w:t>
      </w:r>
      <w:proofErr w:type="gramEnd"/>
      <w:r w:rsidRPr="009871F1">
        <w:rPr>
          <w:rFonts w:ascii="Arial" w:hAnsi="Arial" w:cs="Arial"/>
          <w:sz w:val="22"/>
          <w:szCs w:val="22"/>
        </w:rPr>
        <w:t xml:space="preserve"> </w:t>
      </w:r>
      <w:r w:rsidR="007E5348" w:rsidRPr="009871F1">
        <w:rPr>
          <w:rFonts w:ascii="Arial" w:hAnsi="Arial" w:cs="Arial"/>
          <w:sz w:val="22"/>
          <w:szCs w:val="22"/>
        </w:rPr>
        <w:t>Students could be invited to take part in a "barrier scavenger hunt", as a learning exercise. This would also help to take action on items SEAC recommended to TDSB in Motion #5.</w:t>
      </w:r>
      <w:r w:rsidR="00FB6610" w:rsidRPr="009871F1">
        <w:rPr>
          <w:rFonts w:ascii="Arial" w:hAnsi="Arial" w:cs="Arial"/>
          <w:sz w:val="22"/>
          <w:szCs w:val="22"/>
        </w:rPr>
        <w:t xml:space="preserve"> Feedback should be shared with the Ontario Government.</w:t>
      </w:r>
    </w:p>
    <w:p w:rsidR="00FB6610" w:rsidRPr="009871F1" w:rsidRDefault="00FB6610" w:rsidP="006059FC">
      <w:pPr>
        <w:ind w:left="360" w:hanging="360"/>
        <w:rPr>
          <w:rFonts w:ascii="Arial" w:hAnsi="Arial" w:cs="Arial"/>
          <w:sz w:val="22"/>
          <w:szCs w:val="22"/>
        </w:rPr>
      </w:pPr>
    </w:p>
    <w:p w:rsidR="00FB6610" w:rsidRPr="009871F1" w:rsidRDefault="00FB6610" w:rsidP="006059FC">
      <w:pPr>
        <w:ind w:left="360" w:hanging="360"/>
        <w:rPr>
          <w:rFonts w:ascii="Arial" w:hAnsi="Arial" w:cs="Arial"/>
          <w:sz w:val="22"/>
          <w:szCs w:val="22"/>
        </w:rPr>
      </w:pPr>
      <w:r w:rsidRPr="009871F1">
        <w:rPr>
          <w:rFonts w:ascii="Arial" w:hAnsi="Arial" w:cs="Arial"/>
          <w:sz w:val="22"/>
          <w:szCs w:val="22"/>
        </w:rPr>
        <w:t xml:space="preserve">4. </w:t>
      </w:r>
      <w:r w:rsidR="006059FC" w:rsidRPr="009871F1">
        <w:rPr>
          <w:rFonts w:ascii="Arial" w:hAnsi="Arial" w:cs="Arial"/>
          <w:sz w:val="22"/>
          <w:szCs w:val="22"/>
        </w:rPr>
        <w:tab/>
      </w:r>
      <w:r w:rsidRPr="009871F1">
        <w:rPr>
          <w:rFonts w:ascii="Arial" w:hAnsi="Arial" w:cs="Arial"/>
          <w:sz w:val="22"/>
          <w:szCs w:val="22"/>
        </w:rPr>
        <w:t>TDSB should consult SEAC on the feedback it plans to submit to the Ontario Government on this subject. TDSB should incorporate into its feedback to the Ontario Government, the feedback we have given on this topic, for example the contents of our Motions #1 through 5 that have been passed to date, and the results of SEAC's parents' survey.</w:t>
      </w:r>
    </w:p>
    <w:p w:rsidR="00C530B8" w:rsidRPr="009871F1" w:rsidRDefault="00C530B8" w:rsidP="00EC76A2">
      <w:pPr>
        <w:rPr>
          <w:rFonts w:ascii="Arial" w:hAnsi="Arial" w:cs="Arial"/>
          <w:sz w:val="22"/>
          <w:szCs w:val="22"/>
        </w:rPr>
      </w:pPr>
    </w:p>
    <w:p w:rsidR="008C43BD" w:rsidRPr="009871F1" w:rsidRDefault="007E5348" w:rsidP="00EC76A2">
      <w:pPr>
        <w:rPr>
          <w:rFonts w:ascii="Arial" w:hAnsi="Arial" w:cs="Arial"/>
          <w:sz w:val="22"/>
          <w:szCs w:val="22"/>
        </w:rPr>
      </w:pPr>
      <w:r w:rsidRPr="009871F1">
        <w:rPr>
          <w:rFonts w:ascii="Arial" w:hAnsi="Arial" w:cs="Arial"/>
          <w:sz w:val="22"/>
          <w:szCs w:val="22"/>
        </w:rPr>
        <w:t xml:space="preserve">If time permits, I aim to include this on our September 11, 2017 meeting agenda, because it is time sensitive. To save time for the other agenda items, I am asking by this report for TDSB staff to report to us in advance in its staff report, on what TDSB is already doing in relation to the Ontario Government invitation for feedback on disability accessibility barriers in Ontario's education system. </w:t>
      </w:r>
      <w:r w:rsidR="004113B4" w:rsidRPr="009871F1">
        <w:rPr>
          <w:rFonts w:ascii="Arial" w:hAnsi="Arial" w:cs="Arial"/>
          <w:sz w:val="22"/>
          <w:szCs w:val="22"/>
        </w:rPr>
        <w:t xml:space="preserve">It would be great if that could include the recommendations for action that I offered above. </w:t>
      </w:r>
      <w:r w:rsidRPr="009871F1">
        <w:rPr>
          <w:rFonts w:ascii="Arial" w:hAnsi="Arial" w:cs="Arial"/>
          <w:sz w:val="22"/>
          <w:szCs w:val="22"/>
        </w:rPr>
        <w:t xml:space="preserve">If any SEAC members have ideas or recommendations for TDSB, don't wait for our September 11, 2017 meeting. Feel free to </w:t>
      </w:r>
      <w:r w:rsidR="004113B4" w:rsidRPr="009871F1">
        <w:rPr>
          <w:rFonts w:ascii="Arial" w:hAnsi="Arial" w:cs="Arial"/>
          <w:sz w:val="22"/>
          <w:szCs w:val="22"/>
        </w:rPr>
        <w:t xml:space="preserve">also </w:t>
      </w:r>
      <w:r w:rsidRPr="009871F1">
        <w:rPr>
          <w:rFonts w:ascii="Arial" w:hAnsi="Arial" w:cs="Arial"/>
          <w:sz w:val="22"/>
          <w:szCs w:val="22"/>
        </w:rPr>
        <w:t xml:space="preserve">share them on our email list now.  </w:t>
      </w:r>
    </w:p>
    <w:p w:rsidR="007E5348" w:rsidRPr="009871F1" w:rsidRDefault="007E5348" w:rsidP="00EC76A2">
      <w:pPr>
        <w:rPr>
          <w:rFonts w:ascii="Arial" w:hAnsi="Arial" w:cs="Arial"/>
          <w:sz w:val="22"/>
          <w:szCs w:val="22"/>
        </w:rPr>
      </w:pPr>
    </w:p>
    <w:p w:rsidR="00C87610" w:rsidRPr="009871F1" w:rsidRDefault="00C87610" w:rsidP="00EC76A2">
      <w:pPr>
        <w:rPr>
          <w:rFonts w:ascii="Arial" w:hAnsi="Arial" w:cs="Arial"/>
          <w:sz w:val="22"/>
          <w:szCs w:val="22"/>
        </w:rPr>
      </w:pPr>
      <w:r w:rsidRPr="009871F1">
        <w:rPr>
          <w:rFonts w:ascii="Arial" w:hAnsi="Arial" w:cs="Arial"/>
          <w:sz w:val="22"/>
          <w:szCs w:val="22"/>
        </w:rPr>
        <w:t xml:space="preserve">For more background on this, visit </w:t>
      </w:r>
    </w:p>
    <w:p w:rsidR="00C87610" w:rsidRPr="009871F1" w:rsidRDefault="002F5FBC" w:rsidP="00EC76A2">
      <w:pPr>
        <w:rPr>
          <w:rFonts w:ascii="Arial" w:hAnsi="Arial" w:cs="Arial"/>
          <w:color w:val="0000FF" w:themeColor="hyperlink"/>
          <w:sz w:val="22"/>
          <w:szCs w:val="22"/>
          <w:u w:val="single"/>
        </w:rPr>
      </w:pPr>
      <w:hyperlink r:id="rId8" w:history="1">
        <w:r w:rsidR="00C87610" w:rsidRPr="009871F1">
          <w:rPr>
            <w:rStyle w:val="Hyperlink"/>
            <w:rFonts w:ascii="Arial" w:hAnsi="Arial" w:cs="Arial"/>
            <w:sz w:val="22"/>
            <w:szCs w:val="22"/>
          </w:rPr>
          <w:t>http://www.aodaalliance.org/strong-effective-aoda/07112017.asp</w:t>
        </w:r>
      </w:hyperlink>
      <w:r w:rsidR="00403263" w:rsidRPr="009871F1">
        <w:rPr>
          <w:rStyle w:val="Hyperlink"/>
          <w:rFonts w:ascii="Arial" w:hAnsi="Arial" w:cs="Arial"/>
          <w:sz w:val="22"/>
          <w:szCs w:val="22"/>
        </w:rPr>
        <w:t xml:space="preserve"> </w:t>
      </w:r>
    </w:p>
    <w:p w:rsidR="007D104B" w:rsidRPr="009871F1" w:rsidRDefault="00680B60" w:rsidP="009871F1">
      <w:pPr>
        <w:pStyle w:val="Heading2"/>
        <w:spacing w:before="240"/>
        <w:rPr>
          <w:rFonts w:ascii="Arial" w:hAnsi="Arial" w:cs="Arial"/>
          <w:sz w:val="22"/>
          <w:szCs w:val="22"/>
        </w:rPr>
      </w:pPr>
      <w:r>
        <w:rPr>
          <w:rFonts w:ascii="Arial" w:hAnsi="Arial" w:cs="Arial"/>
          <w:sz w:val="22"/>
          <w:szCs w:val="22"/>
        </w:rPr>
        <w:t>6</w:t>
      </w:r>
      <w:r w:rsidR="001F6BC8" w:rsidRPr="009871F1">
        <w:rPr>
          <w:rFonts w:ascii="Arial" w:hAnsi="Arial" w:cs="Arial"/>
          <w:sz w:val="22"/>
          <w:szCs w:val="22"/>
        </w:rPr>
        <w:t xml:space="preserve">. </w:t>
      </w:r>
      <w:r w:rsidR="00AC6379" w:rsidRPr="009871F1">
        <w:rPr>
          <w:rFonts w:ascii="Arial" w:hAnsi="Arial" w:cs="Arial"/>
          <w:sz w:val="22"/>
          <w:szCs w:val="22"/>
        </w:rPr>
        <w:t xml:space="preserve">TDSB Bussing Plans for this </w:t>
      </w:r>
      <w:proofErr w:type="gramStart"/>
      <w:r w:rsidR="00AC6379" w:rsidRPr="009871F1">
        <w:rPr>
          <w:rFonts w:ascii="Arial" w:hAnsi="Arial" w:cs="Arial"/>
          <w:sz w:val="22"/>
          <w:szCs w:val="22"/>
        </w:rPr>
        <w:t>Fall</w:t>
      </w:r>
      <w:proofErr w:type="gramEnd"/>
      <w:r w:rsidR="00AC6379" w:rsidRPr="009871F1">
        <w:rPr>
          <w:rFonts w:ascii="Arial" w:hAnsi="Arial" w:cs="Arial"/>
          <w:sz w:val="22"/>
          <w:szCs w:val="22"/>
        </w:rPr>
        <w:t xml:space="preserve"> for Students with Special Education Needs</w:t>
      </w:r>
    </w:p>
    <w:p w:rsidR="00AC6379" w:rsidRPr="009871F1" w:rsidRDefault="00AC6379" w:rsidP="00EC76A2">
      <w:pPr>
        <w:rPr>
          <w:rFonts w:ascii="Arial" w:hAnsi="Arial" w:cs="Arial"/>
          <w:sz w:val="22"/>
          <w:szCs w:val="22"/>
        </w:rPr>
      </w:pPr>
    </w:p>
    <w:p w:rsidR="00AC6379" w:rsidRPr="009871F1" w:rsidRDefault="00AC6379" w:rsidP="00EC76A2">
      <w:pPr>
        <w:rPr>
          <w:rFonts w:ascii="Arial" w:hAnsi="Arial" w:cs="Arial"/>
          <w:sz w:val="22"/>
          <w:szCs w:val="22"/>
        </w:rPr>
      </w:pPr>
      <w:r w:rsidRPr="009871F1">
        <w:rPr>
          <w:rFonts w:ascii="Arial" w:hAnsi="Arial" w:cs="Arial"/>
          <w:sz w:val="22"/>
          <w:szCs w:val="22"/>
        </w:rPr>
        <w:lastRenderedPageBreak/>
        <w:t xml:space="preserve">You will recall that last September saw very serious problems with bussing services at TDSB. The burden </w:t>
      </w:r>
      <w:r w:rsidR="00881091" w:rsidRPr="009871F1">
        <w:rPr>
          <w:rFonts w:ascii="Arial" w:hAnsi="Arial" w:cs="Arial"/>
          <w:sz w:val="22"/>
          <w:szCs w:val="22"/>
        </w:rPr>
        <w:t xml:space="preserve">resulting from </w:t>
      </w:r>
      <w:r w:rsidRPr="009871F1">
        <w:rPr>
          <w:rFonts w:ascii="Arial" w:hAnsi="Arial" w:cs="Arial"/>
          <w:sz w:val="22"/>
          <w:szCs w:val="22"/>
        </w:rPr>
        <w:t>this fell unfairly and disproportionately on students with special education needs</w:t>
      </w:r>
      <w:r w:rsidR="006059FC" w:rsidRPr="009871F1">
        <w:rPr>
          <w:rFonts w:ascii="Arial" w:hAnsi="Arial" w:cs="Arial"/>
          <w:sz w:val="22"/>
          <w:szCs w:val="22"/>
        </w:rPr>
        <w:t>.</w:t>
      </w:r>
      <w:r w:rsidRPr="009871F1">
        <w:rPr>
          <w:rFonts w:ascii="Arial" w:hAnsi="Arial" w:cs="Arial"/>
          <w:sz w:val="22"/>
          <w:szCs w:val="22"/>
        </w:rPr>
        <w:t xml:space="preserve"> Despite the important focus at our September 2017 meeting on discussing priorities for the future, both I and our vice chair, Trustee Alexander Brown, believe it is important for SEAC to learn what TDSB is doing now to ensure that those bussing problems are not repeated. </w:t>
      </w:r>
      <w:r w:rsidR="007B4CC3" w:rsidRPr="009871F1">
        <w:rPr>
          <w:rFonts w:ascii="Arial" w:hAnsi="Arial" w:cs="Arial"/>
          <w:sz w:val="22"/>
          <w:szCs w:val="22"/>
        </w:rPr>
        <w:t xml:space="preserve">TDSB has had a year to plan for this. </w:t>
      </w:r>
      <w:r w:rsidRPr="009871F1">
        <w:rPr>
          <w:rFonts w:ascii="Arial" w:hAnsi="Arial" w:cs="Arial"/>
          <w:sz w:val="22"/>
          <w:szCs w:val="22"/>
        </w:rPr>
        <w:t xml:space="preserve">We need to know what practical action is going to take place, </w:t>
      </w:r>
      <w:r w:rsidR="007B4CC3" w:rsidRPr="009871F1">
        <w:rPr>
          <w:rFonts w:ascii="Arial" w:hAnsi="Arial" w:cs="Arial"/>
          <w:sz w:val="22"/>
          <w:szCs w:val="22"/>
        </w:rPr>
        <w:t xml:space="preserve">including </w:t>
      </w:r>
      <w:r w:rsidRPr="009871F1">
        <w:rPr>
          <w:rFonts w:ascii="Arial" w:hAnsi="Arial" w:cs="Arial"/>
          <w:sz w:val="22"/>
          <w:szCs w:val="22"/>
        </w:rPr>
        <w:t>what monitoring</w:t>
      </w:r>
      <w:r w:rsidR="007B4CC3" w:rsidRPr="009871F1">
        <w:rPr>
          <w:rFonts w:ascii="Arial" w:hAnsi="Arial" w:cs="Arial"/>
          <w:sz w:val="22"/>
          <w:szCs w:val="22"/>
        </w:rPr>
        <w:t>,</w:t>
      </w:r>
      <w:r w:rsidRPr="009871F1">
        <w:rPr>
          <w:rFonts w:ascii="Arial" w:hAnsi="Arial" w:cs="Arial"/>
          <w:sz w:val="22"/>
          <w:szCs w:val="22"/>
        </w:rPr>
        <w:t xml:space="preserve"> as school begins. It is not enough to know what TDSB policy is regarding bussing. As we all know, great policies don'</w:t>
      </w:r>
      <w:r w:rsidR="00B41DD0" w:rsidRPr="009871F1">
        <w:rPr>
          <w:rFonts w:ascii="Arial" w:hAnsi="Arial" w:cs="Arial"/>
          <w:sz w:val="22"/>
          <w:szCs w:val="22"/>
        </w:rPr>
        <w:t>t</w:t>
      </w:r>
      <w:r w:rsidRPr="009871F1">
        <w:rPr>
          <w:rFonts w:ascii="Arial" w:hAnsi="Arial" w:cs="Arial"/>
          <w:sz w:val="22"/>
          <w:szCs w:val="22"/>
        </w:rPr>
        <w:t xml:space="preserve"> necessarily turn into sufficient action.</w:t>
      </w:r>
    </w:p>
    <w:p w:rsidR="00AC6379" w:rsidRPr="009871F1" w:rsidRDefault="00AC6379" w:rsidP="00EC76A2">
      <w:pPr>
        <w:rPr>
          <w:rFonts w:ascii="Arial" w:hAnsi="Arial" w:cs="Arial"/>
          <w:sz w:val="22"/>
          <w:szCs w:val="22"/>
        </w:rPr>
      </w:pPr>
    </w:p>
    <w:p w:rsidR="00AC6379" w:rsidRPr="009871F1" w:rsidRDefault="00AC6379" w:rsidP="00EC76A2">
      <w:pPr>
        <w:rPr>
          <w:rFonts w:ascii="Arial" w:hAnsi="Arial" w:cs="Arial"/>
          <w:sz w:val="22"/>
          <w:szCs w:val="22"/>
        </w:rPr>
      </w:pPr>
      <w:r w:rsidRPr="009871F1">
        <w:rPr>
          <w:rFonts w:ascii="Arial" w:hAnsi="Arial" w:cs="Arial"/>
          <w:sz w:val="22"/>
          <w:szCs w:val="22"/>
        </w:rPr>
        <w:t>I am therefore asking TDSB staff to provide a short written report to SEAC in advance of our meeting on this topic, and to have available a senior staff member accountable and responsible for ensuring effective bussing for TDSB students.</w:t>
      </w:r>
    </w:p>
    <w:p w:rsidR="007D104B" w:rsidRPr="006059FC" w:rsidRDefault="007D104B" w:rsidP="00EC76A2">
      <w:pPr>
        <w:rPr>
          <w:rFonts w:ascii="Arial" w:hAnsi="Arial" w:cs="Arial"/>
        </w:rPr>
      </w:pPr>
    </w:p>
    <w:p w:rsidR="00680B60" w:rsidRDefault="00680B60">
      <w:pPr>
        <w:spacing w:after="200" w:line="276" w:lineRule="auto"/>
        <w:contextualSpacing w:val="0"/>
        <w:rPr>
          <w:rFonts w:ascii="Arial" w:eastAsiaTheme="majorEastAsia" w:hAnsi="Arial" w:cs="Arial"/>
          <w:b/>
          <w:bCs/>
        </w:rPr>
      </w:pPr>
      <w:r>
        <w:rPr>
          <w:rFonts w:ascii="Arial" w:hAnsi="Arial" w:cs="Arial"/>
        </w:rPr>
        <w:br w:type="page"/>
      </w:r>
    </w:p>
    <w:p w:rsidR="00680B60" w:rsidRDefault="00680B60" w:rsidP="00680B60">
      <w:pPr>
        <w:pStyle w:val="Heading2"/>
        <w:spacing w:before="0"/>
        <w:jc w:val="right"/>
        <w:rPr>
          <w:rFonts w:ascii="Arial" w:hAnsi="Arial" w:cs="Arial"/>
          <w:sz w:val="24"/>
          <w:szCs w:val="24"/>
        </w:rPr>
      </w:pPr>
      <w:r>
        <w:rPr>
          <w:rFonts w:ascii="Arial" w:hAnsi="Arial" w:cs="Arial"/>
          <w:sz w:val="24"/>
          <w:szCs w:val="24"/>
        </w:rPr>
        <w:lastRenderedPageBreak/>
        <w:t>Appendix A</w:t>
      </w:r>
    </w:p>
    <w:p w:rsidR="00680B60" w:rsidRDefault="00680B60" w:rsidP="00680B60">
      <w:pPr>
        <w:pStyle w:val="Heading2"/>
        <w:spacing w:before="240"/>
        <w:jc w:val="center"/>
        <w:rPr>
          <w:rFonts w:ascii="Arial" w:hAnsi="Arial" w:cs="Arial"/>
          <w:sz w:val="24"/>
          <w:szCs w:val="24"/>
        </w:rPr>
      </w:pPr>
    </w:p>
    <w:p w:rsidR="004A5649" w:rsidRPr="006059FC" w:rsidRDefault="004A5649" w:rsidP="00680B60">
      <w:pPr>
        <w:pStyle w:val="Heading2"/>
        <w:spacing w:before="240"/>
        <w:jc w:val="center"/>
        <w:rPr>
          <w:rFonts w:ascii="Arial" w:hAnsi="Arial" w:cs="Arial"/>
          <w:sz w:val="24"/>
          <w:szCs w:val="24"/>
        </w:rPr>
      </w:pPr>
      <w:r w:rsidRPr="006059FC">
        <w:rPr>
          <w:rFonts w:ascii="Arial" w:hAnsi="Arial" w:cs="Arial"/>
          <w:sz w:val="24"/>
          <w:szCs w:val="24"/>
        </w:rPr>
        <w:t xml:space="preserve">PAAC on SEAC </w:t>
      </w:r>
      <w:r w:rsidR="00680B60">
        <w:rPr>
          <w:rFonts w:ascii="Arial" w:hAnsi="Arial" w:cs="Arial"/>
          <w:sz w:val="24"/>
          <w:szCs w:val="24"/>
        </w:rPr>
        <w:t xml:space="preserve">– </w:t>
      </w:r>
      <w:r w:rsidRPr="006059FC">
        <w:rPr>
          <w:rFonts w:ascii="Arial" w:hAnsi="Arial" w:cs="Arial"/>
          <w:sz w:val="24"/>
          <w:szCs w:val="24"/>
        </w:rPr>
        <w:t xml:space="preserve">Recommended SEAC </w:t>
      </w:r>
      <w:r w:rsidR="003F199D" w:rsidRPr="006059FC">
        <w:rPr>
          <w:rFonts w:ascii="Arial" w:hAnsi="Arial" w:cs="Arial"/>
          <w:sz w:val="24"/>
          <w:szCs w:val="24"/>
        </w:rPr>
        <w:t>Calendar</w:t>
      </w:r>
      <w:r w:rsidRPr="006059FC">
        <w:rPr>
          <w:rFonts w:ascii="Arial" w:hAnsi="Arial" w:cs="Arial"/>
          <w:sz w:val="24"/>
          <w:szCs w:val="24"/>
        </w:rPr>
        <w:t xml:space="preserve"> </w:t>
      </w:r>
      <w:r w:rsidR="00680B60" w:rsidRPr="0028258C">
        <w:rPr>
          <w:rFonts w:ascii="Arial" w:hAnsi="Arial" w:cs="Arial"/>
          <w:b w:val="0"/>
          <w:i/>
          <w:sz w:val="24"/>
          <w:szCs w:val="24"/>
        </w:rPr>
        <w:t>(</w:t>
      </w:r>
      <w:r w:rsidR="0028258C">
        <w:rPr>
          <w:rFonts w:ascii="Arial" w:hAnsi="Arial" w:cs="Arial"/>
          <w:b w:val="0"/>
          <w:i/>
          <w:sz w:val="24"/>
          <w:szCs w:val="24"/>
        </w:rPr>
        <w:t>from</w:t>
      </w:r>
      <w:r w:rsidRPr="0028258C">
        <w:rPr>
          <w:rFonts w:ascii="Arial" w:hAnsi="Arial" w:cs="Arial"/>
          <w:b w:val="0"/>
          <w:i/>
          <w:sz w:val="24"/>
          <w:szCs w:val="24"/>
        </w:rPr>
        <w:t xml:space="preserve"> 2016-17</w:t>
      </w:r>
      <w:r w:rsidR="00680B60" w:rsidRPr="0028258C">
        <w:rPr>
          <w:rFonts w:ascii="Arial" w:hAnsi="Arial" w:cs="Arial"/>
          <w:b w:val="0"/>
          <w:i/>
          <w:sz w:val="24"/>
          <w:szCs w:val="24"/>
        </w:rPr>
        <w:t>)</w:t>
      </w:r>
    </w:p>
    <w:p w:rsidR="004A5649" w:rsidRPr="009871F1" w:rsidRDefault="004A5649" w:rsidP="009871F1">
      <w:pPr>
        <w:jc w:val="center"/>
        <w:rPr>
          <w:rFonts w:ascii="Arial" w:hAnsi="Arial" w:cs="Arial"/>
          <w:sz w:val="20"/>
          <w:szCs w:val="20"/>
        </w:rPr>
      </w:pPr>
      <w:r w:rsidRPr="009871F1">
        <w:rPr>
          <w:rFonts w:ascii="Arial" w:hAnsi="Arial" w:cs="Arial"/>
          <w:sz w:val="20"/>
          <w:szCs w:val="20"/>
        </w:rPr>
        <w:t>Originally posted at:</w:t>
      </w:r>
      <w:r w:rsidR="009871F1" w:rsidRPr="009871F1">
        <w:rPr>
          <w:rFonts w:ascii="Arial" w:hAnsi="Arial" w:cs="Arial"/>
          <w:sz w:val="20"/>
          <w:szCs w:val="20"/>
        </w:rPr>
        <w:t xml:space="preserve">  </w:t>
      </w:r>
      <w:hyperlink r:id="rId9" w:history="1">
        <w:r w:rsidRPr="009871F1">
          <w:rPr>
            <w:rStyle w:val="Hyperlink"/>
            <w:rFonts w:ascii="Arial" w:hAnsi="Arial" w:cs="Arial"/>
            <w:sz w:val="20"/>
            <w:szCs w:val="20"/>
          </w:rPr>
          <w:t>https://www.paac-seac.ca/annual-calendar/</w:t>
        </w:r>
      </w:hyperlink>
    </w:p>
    <w:p w:rsidR="009871F1" w:rsidRDefault="009871F1" w:rsidP="004A5649">
      <w:pPr>
        <w:rPr>
          <w:rFonts w:ascii="Arial" w:hAnsi="Arial" w:cs="Arial"/>
        </w:rPr>
      </w:pP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September </w:t>
      </w:r>
    </w:p>
    <w:p w:rsidR="004A5649" w:rsidRPr="009871F1" w:rsidRDefault="004A5649" w:rsidP="009871F1">
      <w:pPr>
        <w:pStyle w:val="ListParagraph"/>
        <w:numPr>
          <w:ilvl w:val="0"/>
          <w:numId w:val="4"/>
        </w:numPr>
        <w:rPr>
          <w:rFonts w:ascii="Arial" w:hAnsi="Arial" w:cs="Arial"/>
          <w:sz w:val="20"/>
          <w:szCs w:val="20"/>
        </w:rPr>
      </w:pPr>
      <w:r w:rsidRPr="009871F1">
        <w:rPr>
          <w:rFonts w:ascii="Arial" w:hAnsi="Arial" w:cs="Arial"/>
          <w:sz w:val="20"/>
          <w:szCs w:val="20"/>
        </w:rPr>
        <w:t>Confirm Special Education Report Checklist submitted to Regional Office in July</w:t>
      </w:r>
    </w:p>
    <w:p w:rsidR="004A5649" w:rsidRPr="009871F1" w:rsidRDefault="004A5649" w:rsidP="009871F1">
      <w:pPr>
        <w:pStyle w:val="ListParagraph"/>
        <w:numPr>
          <w:ilvl w:val="0"/>
          <w:numId w:val="4"/>
        </w:numPr>
        <w:rPr>
          <w:rFonts w:ascii="Arial" w:hAnsi="Arial" w:cs="Arial"/>
          <w:sz w:val="20"/>
          <w:szCs w:val="20"/>
        </w:rPr>
      </w:pPr>
      <w:r w:rsidRPr="009871F1">
        <w:rPr>
          <w:rFonts w:ascii="Arial" w:hAnsi="Arial" w:cs="Arial"/>
          <w:sz w:val="20"/>
          <w:szCs w:val="20"/>
        </w:rPr>
        <w:t>Review ODA Accessibility Plans (due Sept. 30)</w:t>
      </w:r>
    </w:p>
    <w:p w:rsidR="004A5649" w:rsidRPr="009871F1" w:rsidRDefault="004A5649" w:rsidP="009871F1">
      <w:pPr>
        <w:pStyle w:val="ListParagraph"/>
        <w:numPr>
          <w:ilvl w:val="0"/>
          <w:numId w:val="4"/>
        </w:numPr>
        <w:rPr>
          <w:rFonts w:ascii="Arial" w:hAnsi="Arial" w:cs="Arial"/>
          <w:sz w:val="20"/>
          <w:szCs w:val="20"/>
        </w:rPr>
      </w:pPr>
      <w:r w:rsidRPr="009871F1">
        <w:rPr>
          <w:rFonts w:ascii="Arial" w:hAnsi="Arial" w:cs="Arial"/>
          <w:sz w:val="20"/>
          <w:szCs w:val="20"/>
        </w:rPr>
        <w:t>Develop or review SEAC annual agenda/goals</w:t>
      </w:r>
    </w:p>
    <w:p w:rsidR="004A5649" w:rsidRPr="009871F1" w:rsidRDefault="004A5649" w:rsidP="009871F1">
      <w:pPr>
        <w:ind w:left="360"/>
        <w:rPr>
          <w:rFonts w:ascii="Arial" w:hAnsi="Arial" w:cs="Arial"/>
          <w:sz w:val="20"/>
          <w:szCs w:val="20"/>
        </w:rPr>
      </w:pPr>
      <w:r w:rsidRPr="009871F1">
        <w:rPr>
          <w:rFonts w:ascii="Arial" w:hAnsi="Arial" w:cs="Arial"/>
          <w:sz w:val="20"/>
          <w:szCs w:val="20"/>
        </w:rPr>
        <w:t>Request information on:</w:t>
      </w:r>
    </w:p>
    <w:p w:rsidR="004A5649" w:rsidRPr="009871F1" w:rsidRDefault="004A5649" w:rsidP="009871F1">
      <w:pPr>
        <w:pStyle w:val="ListParagraph"/>
        <w:numPr>
          <w:ilvl w:val="0"/>
          <w:numId w:val="5"/>
        </w:numPr>
        <w:rPr>
          <w:rFonts w:ascii="Arial" w:hAnsi="Arial" w:cs="Arial"/>
          <w:sz w:val="20"/>
          <w:szCs w:val="20"/>
        </w:rPr>
      </w:pPr>
      <w:r w:rsidRPr="009871F1">
        <w:rPr>
          <w:rFonts w:ascii="Arial" w:hAnsi="Arial" w:cs="Arial"/>
          <w:sz w:val="20"/>
          <w:szCs w:val="20"/>
        </w:rPr>
        <w:t>BIPSA special education goals and performance indicators for 16-17</w:t>
      </w:r>
    </w:p>
    <w:p w:rsidR="004A5649" w:rsidRPr="009871F1" w:rsidRDefault="004A5649" w:rsidP="009871F1">
      <w:pPr>
        <w:pStyle w:val="ListParagraph"/>
        <w:numPr>
          <w:ilvl w:val="0"/>
          <w:numId w:val="5"/>
        </w:numPr>
        <w:rPr>
          <w:rFonts w:ascii="Arial" w:hAnsi="Arial" w:cs="Arial"/>
          <w:sz w:val="20"/>
          <w:szCs w:val="20"/>
        </w:rPr>
      </w:pPr>
      <w:r w:rsidRPr="009871F1">
        <w:rPr>
          <w:rFonts w:ascii="Arial" w:hAnsi="Arial" w:cs="Arial"/>
          <w:sz w:val="20"/>
          <w:szCs w:val="20"/>
        </w:rPr>
        <w:t>PD Day plans for 16-17 related to special education</w:t>
      </w:r>
    </w:p>
    <w:p w:rsidR="004A5649" w:rsidRPr="009871F1" w:rsidRDefault="004A5649" w:rsidP="004A5649">
      <w:pPr>
        <w:rPr>
          <w:rFonts w:ascii="Arial" w:hAnsi="Arial" w:cs="Arial"/>
          <w:sz w:val="20"/>
          <w:szCs w:val="20"/>
        </w:rPr>
      </w:pPr>
      <w:r w:rsidRPr="009871F1">
        <w:rPr>
          <w:rFonts w:ascii="Arial" w:hAnsi="Arial" w:cs="Arial"/>
          <w:sz w:val="20"/>
          <w:szCs w:val="20"/>
        </w:rPr>
        <w:t xml:space="preserve"> </w:t>
      </w: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October </w:t>
      </w:r>
    </w:p>
    <w:p w:rsidR="004A5649" w:rsidRPr="009871F1" w:rsidRDefault="004A5649" w:rsidP="009871F1">
      <w:pPr>
        <w:pStyle w:val="ListParagraph"/>
        <w:numPr>
          <w:ilvl w:val="0"/>
          <w:numId w:val="6"/>
        </w:numPr>
        <w:rPr>
          <w:rFonts w:ascii="Arial" w:hAnsi="Arial" w:cs="Arial"/>
          <w:sz w:val="20"/>
          <w:szCs w:val="20"/>
        </w:rPr>
      </w:pPr>
      <w:r w:rsidRPr="009871F1">
        <w:rPr>
          <w:rFonts w:ascii="Arial" w:hAnsi="Arial" w:cs="Arial"/>
          <w:sz w:val="20"/>
          <w:szCs w:val="20"/>
        </w:rPr>
        <w:t xml:space="preserve">Develop process for review of 2017-18 Special Education Plan </w:t>
      </w:r>
    </w:p>
    <w:p w:rsidR="004A5649" w:rsidRPr="009871F1" w:rsidRDefault="004A5649" w:rsidP="009871F1">
      <w:pPr>
        <w:pStyle w:val="ListParagraph"/>
        <w:numPr>
          <w:ilvl w:val="0"/>
          <w:numId w:val="6"/>
        </w:numPr>
        <w:rPr>
          <w:rFonts w:ascii="Arial" w:hAnsi="Arial" w:cs="Arial"/>
          <w:sz w:val="20"/>
          <w:szCs w:val="20"/>
        </w:rPr>
      </w:pPr>
      <w:r w:rsidRPr="009871F1">
        <w:rPr>
          <w:rFonts w:ascii="Arial" w:hAnsi="Arial" w:cs="Arial"/>
          <w:sz w:val="20"/>
          <w:szCs w:val="20"/>
        </w:rPr>
        <w:t xml:space="preserve">Request update on last EQAO results: including deferrals, exemptions, participation rates, </w:t>
      </w:r>
      <w:proofErr w:type="gramStart"/>
      <w:r w:rsidRPr="009871F1">
        <w:rPr>
          <w:rFonts w:ascii="Arial" w:hAnsi="Arial" w:cs="Arial"/>
          <w:sz w:val="20"/>
          <w:szCs w:val="20"/>
        </w:rPr>
        <w:t>accommodations</w:t>
      </w:r>
      <w:proofErr w:type="gramEnd"/>
      <w:r w:rsidRPr="009871F1">
        <w:rPr>
          <w:rFonts w:ascii="Arial" w:hAnsi="Arial" w:cs="Arial"/>
          <w:sz w:val="20"/>
          <w:szCs w:val="20"/>
        </w:rPr>
        <w:t xml:space="preserve"> provided for students on an IEP and achievement levels.</w:t>
      </w:r>
    </w:p>
    <w:p w:rsidR="004A5649" w:rsidRPr="009871F1" w:rsidRDefault="004A5649" w:rsidP="004A5649">
      <w:pPr>
        <w:rPr>
          <w:rFonts w:ascii="Arial" w:hAnsi="Arial" w:cs="Arial"/>
          <w:sz w:val="20"/>
          <w:szCs w:val="20"/>
        </w:rPr>
      </w:pPr>
      <w:r w:rsidRPr="009871F1">
        <w:rPr>
          <w:rFonts w:ascii="Arial" w:hAnsi="Arial" w:cs="Arial"/>
          <w:sz w:val="20"/>
          <w:szCs w:val="20"/>
        </w:rPr>
        <w:t xml:space="preserve">  </w:t>
      </w: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November </w:t>
      </w:r>
    </w:p>
    <w:p w:rsidR="004A5649" w:rsidRPr="009871F1" w:rsidRDefault="004A5649" w:rsidP="009871F1">
      <w:pPr>
        <w:pStyle w:val="ListParagraph"/>
        <w:numPr>
          <w:ilvl w:val="0"/>
          <w:numId w:val="7"/>
        </w:numPr>
        <w:rPr>
          <w:rFonts w:ascii="Arial" w:hAnsi="Arial" w:cs="Arial"/>
          <w:sz w:val="20"/>
          <w:szCs w:val="20"/>
        </w:rPr>
      </w:pPr>
      <w:r w:rsidRPr="009871F1">
        <w:rPr>
          <w:rFonts w:ascii="Arial" w:hAnsi="Arial" w:cs="Arial"/>
          <w:sz w:val="20"/>
          <w:szCs w:val="20"/>
        </w:rPr>
        <w:t>October Report (</w:t>
      </w:r>
      <w:proofErr w:type="spellStart"/>
      <w:r w:rsidRPr="009871F1">
        <w:rPr>
          <w:rFonts w:ascii="Arial" w:hAnsi="Arial" w:cs="Arial"/>
          <w:sz w:val="20"/>
          <w:szCs w:val="20"/>
        </w:rPr>
        <w:t>OnSIS</w:t>
      </w:r>
      <w:proofErr w:type="spellEnd"/>
      <w:r w:rsidRPr="009871F1">
        <w:rPr>
          <w:rFonts w:ascii="Arial" w:hAnsi="Arial" w:cs="Arial"/>
          <w:sz w:val="20"/>
          <w:szCs w:val="20"/>
        </w:rPr>
        <w:t>) Data: Request numbers of exceptional students, placement data, suspensions expulsions data</w:t>
      </w:r>
    </w:p>
    <w:p w:rsidR="004A5649" w:rsidRPr="009871F1" w:rsidRDefault="004A5649" w:rsidP="009871F1">
      <w:pPr>
        <w:pStyle w:val="ListParagraph"/>
        <w:numPr>
          <w:ilvl w:val="0"/>
          <w:numId w:val="7"/>
        </w:numPr>
        <w:rPr>
          <w:rFonts w:ascii="Arial" w:hAnsi="Arial" w:cs="Arial"/>
          <w:sz w:val="20"/>
          <w:szCs w:val="20"/>
        </w:rPr>
      </w:pPr>
      <w:r w:rsidRPr="009871F1">
        <w:rPr>
          <w:rFonts w:ascii="Arial" w:hAnsi="Arial" w:cs="Arial"/>
          <w:sz w:val="20"/>
          <w:szCs w:val="20"/>
        </w:rPr>
        <w:t>IEP Update: Request confirmation that all first term IEP reviews are completed</w:t>
      </w:r>
    </w:p>
    <w:p w:rsidR="004A5649" w:rsidRPr="009871F1" w:rsidRDefault="004A5649" w:rsidP="009871F1">
      <w:pPr>
        <w:pStyle w:val="ListParagraph"/>
        <w:numPr>
          <w:ilvl w:val="0"/>
          <w:numId w:val="7"/>
        </w:numPr>
        <w:rPr>
          <w:rFonts w:ascii="Arial" w:hAnsi="Arial" w:cs="Arial"/>
          <w:sz w:val="20"/>
          <w:szCs w:val="20"/>
        </w:rPr>
      </w:pPr>
      <w:r w:rsidRPr="009871F1">
        <w:rPr>
          <w:rFonts w:ascii="Arial" w:hAnsi="Arial" w:cs="Arial"/>
          <w:sz w:val="20"/>
          <w:szCs w:val="20"/>
        </w:rPr>
        <w:t xml:space="preserve">Check the </w:t>
      </w:r>
      <w:proofErr w:type="spellStart"/>
      <w:r w:rsidRPr="009871F1">
        <w:rPr>
          <w:rFonts w:ascii="Arial" w:hAnsi="Arial" w:cs="Arial"/>
          <w:sz w:val="20"/>
          <w:szCs w:val="20"/>
        </w:rPr>
        <w:t>EduGains</w:t>
      </w:r>
      <w:proofErr w:type="spellEnd"/>
      <w:r w:rsidRPr="009871F1">
        <w:rPr>
          <w:rFonts w:ascii="Arial" w:hAnsi="Arial" w:cs="Arial"/>
          <w:sz w:val="20"/>
          <w:szCs w:val="20"/>
        </w:rPr>
        <w:t xml:space="preserve"> website to see all of the IEP Samples. </w:t>
      </w:r>
    </w:p>
    <w:p w:rsidR="009871F1" w:rsidRPr="009871F1" w:rsidRDefault="009871F1" w:rsidP="004A5649">
      <w:pPr>
        <w:rPr>
          <w:rFonts w:ascii="Arial" w:hAnsi="Arial" w:cs="Arial"/>
          <w:sz w:val="20"/>
          <w:szCs w:val="20"/>
        </w:rPr>
      </w:pP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December </w:t>
      </w:r>
    </w:p>
    <w:p w:rsidR="004A5649" w:rsidRPr="009871F1" w:rsidRDefault="004A5649" w:rsidP="009871F1">
      <w:pPr>
        <w:pStyle w:val="ListParagraph"/>
        <w:numPr>
          <w:ilvl w:val="0"/>
          <w:numId w:val="8"/>
        </w:numPr>
        <w:rPr>
          <w:rFonts w:ascii="Arial" w:hAnsi="Arial" w:cs="Arial"/>
          <w:sz w:val="20"/>
          <w:szCs w:val="20"/>
        </w:rPr>
      </w:pPr>
      <w:r w:rsidRPr="009871F1">
        <w:rPr>
          <w:rFonts w:ascii="Arial" w:hAnsi="Arial" w:cs="Arial"/>
          <w:sz w:val="20"/>
          <w:szCs w:val="20"/>
        </w:rPr>
        <w:t>Special Education Programs and Services receive information on any changes being considered for 2017-18 and the process for review of Special Education Plan</w:t>
      </w:r>
    </w:p>
    <w:p w:rsidR="004A5649" w:rsidRPr="009871F1" w:rsidRDefault="004A5649" w:rsidP="004A5649">
      <w:pPr>
        <w:rPr>
          <w:rFonts w:ascii="Arial" w:hAnsi="Arial" w:cs="Arial"/>
          <w:sz w:val="20"/>
          <w:szCs w:val="20"/>
        </w:rPr>
      </w:pPr>
      <w:r w:rsidRPr="009871F1">
        <w:rPr>
          <w:rFonts w:ascii="Arial" w:hAnsi="Arial" w:cs="Arial"/>
          <w:sz w:val="20"/>
          <w:szCs w:val="20"/>
        </w:rPr>
        <w:t xml:space="preserve">  </w:t>
      </w: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January </w:t>
      </w:r>
    </w:p>
    <w:p w:rsidR="004A5649" w:rsidRPr="009871F1" w:rsidRDefault="004A5649" w:rsidP="009871F1">
      <w:pPr>
        <w:pStyle w:val="ListParagraph"/>
        <w:numPr>
          <w:ilvl w:val="0"/>
          <w:numId w:val="8"/>
        </w:numPr>
        <w:rPr>
          <w:rFonts w:ascii="Arial" w:hAnsi="Arial" w:cs="Arial"/>
          <w:sz w:val="20"/>
          <w:szCs w:val="20"/>
        </w:rPr>
      </w:pPr>
      <w:r w:rsidRPr="009871F1">
        <w:rPr>
          <w:rFonts w:ascii="Arial" w:hAnsi="Arial" w:cs="Arial"/>
          <w:sz w:val="20"/>
          <w:szCs w:val="20"/>
        </w:rPr>
        <w:t>Financial Update: Re: 2016-17 special education grants, expenditures and reserve, fund amount and 2017-18 budget process</w:t>
      </w:r>
    </w:p>
    <w:p w:rsidR="004A5649" w:rsidRPr="009871F1" w:rsidRDefault="004A5649" w:rsidP="004A5649">
      <w:pPr>
        <w:rPr>
          <w:rFonts w:ascii="Arial" w:hAnsi="Arial" w:cs="Arial"/>
          <w:sz w:val="20"/>
          <w:szCs w:val="20"/>
        </w:rPr>
      </w:pPr>
      <w:r w:rsidRPr="009871F1">
        <w:rPr>
          <w:rFonts w:ascii="Arial" w:hAnsi="Arial" w:cs="Arial"/>
          <w:sz w:val="20"/>
          <w:szCs w:val="20"/>
        </w:rPr>
        <w:t xml:space="preserve">  </w:t>
      </w: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February </w:t>
      </w:r>
    </w:p>
    <w:p w:rsidR="004A5649" w:rsidRPr="009871F1" w:rsidRDefault="004A5649" w:rsidP="009871F1">
      <w:pPr>
        <w:pStyle w:val="ListParagraph"/>
        <w:numPr>
          <w:ilvl w:val="0"/>
          <w:numId w:val="8"/>
        </w:numPr>
        <w:rPr>
          <w:rFonts w:ascii="Arial" w:hAnsi="Arial" w:cs="Arial"/>
          <w:sz w:val="20"/>
          <w:szCs w:val="20"/>
        </w:rPr>
      </w:pPr>
      <w:r w:rsidRPr="009871F1">
        <w:rPr>
          <w:rFonts w:ascii="Arial" w:hAnsi="Arial" w:cs="Arial"/>
          <w:sz w:val="20"/>
          <w:szCs w:val="20"/>
        </w:rPr>
        <w:t>Review proposed changes to special education programs and services in Special Education Plan</w:t>
      </w:r>
    </w:p>
    <w:p w:rsidR="004A5649" w:rsidRPr="009871F1" w:rsidRDefault="004A5649" w:rsidP="009871F1">
      <w:pPr>
        <w:pStyle w:val="ListParagraph"/>
        <w:numPr>
          <w:ilvl w:val="0"/>
          <w:numId w:val="8"/>
        </w:numPr>
        <w:rPr>
          <w:rFonts w:ascii="Arial" w:hAnsi="Arial" w:cs="Arial"/>
          <w:sz w:val="20"/>
          <w:szCs w:val="20"/>
        </w:rPr>
      </w:pPr>
      <w:r w:rsidRPr="009871F1">
        <w:rPr>
          <w:rFonts w:ascii="Arial" w:hAnsi="Arial" w:cs="Arial"/>
          <w:sz w:val="20"/>
          <w:szCs w:val="20"/>
        </w:rPr>
        <w:t>Request an IEP Update</w:t>
      </w:r>
    </w:p>
    <w:p w:rsidR="004A5649" w:rsidRPr="009871F1" w:rsidRDefault="004A5649" w:rsidP="009871F1">
      <w:pPr>
        <w:pStyle w:val="ListParagraph"/>
        <w:numPr>
          <w:ilvl w:val="0"/>
          <w:numId w:val="8"/>
        </w:numPr>
        <w:rPr>
          <w:rFonts w:ascii="Arial" w:hAnsi="Arial" w:cs="Arial"/>
          <w:sz w:val="20"/>
          <w:szCs w:val="20"/>
        </w:rPr>
      </w:pPr>
      <w:r w:rsidRPr="009871F1">
        <w:rPr>
          <w:rFonts w:ascii="Arial" w:hAnsi="Arial" w:cs="Arial"/>
          <w:sz w:val="20"/>
          <w:szCs w:val="20"/>
        </w:rPr>
        <w:t xml:space="preserve">Review parent resources to ensure they are user friendly and easy to understand </w:t>
      </w:r>
    </w:p>
    <w:p w:rsidR="009871F1" w:rsidRPr="009871F1" w:rsidRDefault="009871F1" w:rsidP="004A5649">
      <w:pPr>
        <w:rPr>
          <w:rFonts w:ascii="Arial" w:hAnsi="Arial" w:cs="Arial"/>
          <w:sz w:val="20"/>
          <w:szCs w:val="20"/>
        </w:rPr>
      </w:pPr>
    </w:p>
    <w:p w:rsidR="009871F1" w:rsidRPr="009871F1" w:rsidRDefault="009871F1" w:rsidP="004A5649">
      <w:pPr>
        <w:rPr>
          <w:rFonts w:ascii="Arial" w:hAnsi="Arial" w:cs="Arial"/>
          <w:b/>
          <w:sz w:val="20"/>
          <w:szCs w:val="20"/>
        </w:rPr>
      </w:pPr>
      <w:r w:rsidRPr="009871F1">
        <w:rPr>
          <w:rFonts w:ascii="Arial" w:hAnsi="Arial" w:cs="Arial"/>
          <w:b/>
          <w:sz w:val="20"/>
          <w:szCs w:val="20"/>
        </w:rPr>
        <w:t>March</w:t>
      </w:r>
    </w:p>
    <w:p w:rsidR="004A5649" w:rsidRPr="009871F1" w:rsidRDefault="004A5649" w:rsidP="009871F1">
      <w:pPr>
        <w:pStyle w:val="ListParagraph"/>
        <w:numPr>
          <w:ilvl w:val="0"/>
          <w:numId w:val="9"/>
        </w:numPr>
        <w:rPr>
          <w:rFonts w:ascii="Arial" w:hAnsi="Arial" w:cs="Arial"/>
          <w:sz w:val="20"/>
          <w:szCs w:val="20"/>
        </w:rPr>
      </w:pPr>
      <w:r w:rsidRPr="009871F1">
        <w:rPr>
          <w:rFonts w:ascii="Arial" w:hAnsi="Arial" w:cs="Arial"/>
          <w:sz w:val="20"/>
          <w:szCs w:val="20"/>
        </w:rPr>
        <w:t>Continue discussion of special education programs and services</w:t>
      </w:r>
    </w:p>
    <w:p w:rsidR="004A5649" w:rsidRPr="009871F1" w:rsidRDefault="004A5649" w:rsidP="009871F1">
      <w:pPr>
        <w:pStyle w:val="ListParagraph"/>
        <w:numPr>
          <w:ilvl w:val="0"/>
          <w:numId w:val="9"/>
        </w:numPr>
        <w:rPr>
          <w:rFonts w:ascii="Arial" w:hAnsi="Arial" w:cs="Arial"/>
          <w:sz w:val="20"/>
          <w:szCs w:val="20"/>
        </w:rPr>
      </w:pPr>
      <w:r w:rsidRPr="009871F1">
        <w:rPr>
          <w:rFonts w:ascii="Arial" w:hAnsi="Arial" w:cs="Arial"/>
          <w:sz w:val="20"/>
          <w:szCs w:val="20"/>
        </w:rPr>
        <w:t>Request an update on the BIPSA process</w:t>
      </w:r>
    </w:p>
    <w:p w:rsidR="004A5649" w:rsidRPr="009871F1" w:rsidRDefault="004A5649" w:rsidP="004A5649">
      <w:pPr>
        <w:rPr>
          <w:rFonts w:ascii="Arial" w:hAnsi="Arial" w:cs="Arial"/>
          <w:sz w:val="20"/>
          <w:szCs w:val="20"/>
        </w:rPr>
      </w:pPr>
      <w:r w:rsidRPr="009871F1">
        <w:rPr>
          <w:rFonts w:ascii="Arial" w:hAnsi="Arial" w:cs="Arial"/>
          <w:sz w:val="20"/>
          <w:szCs w:val="20"/>
        </w:rPr>
        <w:t xml:space="preserve">  </w:t>
      </w: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April </w:t>
      </w:r>
    </w:p>
    <w:p w:rsidR="004A5649" w:rsidRPr="009871F1" w:rsidRDefault="004A5649" w:rsidP="009871F1">
      <w:pPr>
        <w:pStyle w:val="ListParagraph"/>
        <w:numPr>
          <w:ilvl w:val="0"/>
          <w:numId w:val="10"/>
        </w:numPr>
        <w:rPr>
          <w:rFonts w:ascii="Arial" w:hAnsi="Arial" w:cs="Arial"/>
          <w:sz w:val="20"/>
          <w:szCs w:val="20"/>
        </w:rPr>
      </w:pPr>
      <w:r w:rsidRPr="009871F1">
        <w:rPr>
          <w:rFonts w:ascii="Arial" w:hAnsi="Arial" w:cs="Arial"/>
          <w:sz w:val="20"/>
          <w:szCs w:val="20"/>
        </w:rPr>
        <w:t>Request preliminary budget for special education</w:t>
      </w:r>
    </w:p>
    <w:p w:rsidR="004A5649" w:rsidRPr="009871F1" w:rsidRDefault="004A5649" w:rsidP="009871F1">
      <w:pPr>
        <w:pStyle w:val="ListParagraph"/>
        <w:numPr>
          <w:ilvl w:val="0"/>
          <w:numId w:val="10"/>
        </w:numPr>
        <w:rPr>
          <w:rFonts w:ascii="Arial" w:hAnsi="Arial" w:cs="Arial"/>
          <w:sz w:val="20"/>
          <w:szCs w:val="20"/>
        </w:rPr>
      </w:pPr>
      <w:r w:rsidRPr="009871F1">
        <w:rPr>
          <w:rFonts w:ascii="Arial" w:hAnsi="Arial" w:cs="Arial"/>
          <w:sz w:val="20"/>
          <w:szCs w:val="20"/>
        </w:rPr>
        <w:t xml:space="preserve">Request data reported to </w:t>
      </w:r>
      <w:proofErr w:type="spellStart"/>
      <w:r w:rsidRPr="009871F1">
        <w:rPr>
          <w:rFonts w:ascii="Arial" w:hAnsi="Arial" w:cs="Arial"/>
          <w:sz w:val="20"/>
          <w:szCs w:val="20"/>
        </w:rPr>
        <w:t>OnSIS</w:t>
      </w:r>
      <w:proofErr w:type="spellEnd"/>
      <w:r w:rsidRPr="009871F1">
        <w:rPr>
          <w:rFonts w:ascii="Arial" w:hAnsi="Arial" w:cs="Arial"/>
          <w:sz w:val="20"/>
          <w:szCs w:val="20"/>
        </w:rPr>
        <w:t xml:space="preserve"> in March</w:t>
      </w:r>
    </w:p>
    <w:p w:rsidR="004A5649" w:rsidRPr="009871F1" w:rsidRDefault="004A5649" w:rsidP="009871F1">
      <w:pPr>
        <w:pStyle w:val="ListParagraph"/>
        <w:numPr>
          <w:ilvl w:val="0"/>
          <w:numId w:val="10"/>
        </w:numPr>
        <w:rPr>
          <w:rFonts w:ascii="Arial" w:hAnsi="Arial" w:cs="Arial"/>
          <w:sz w:val="20"/>
          <w:szCs w:val="20"/>
        </w:rPr>
      </w:pPr>
      <w:r w:rsidRPr="009871F1">
        <w:rPr>
          <w:rFonts w:ascii="Arial" w:hAnsi="Arial" w:cs="Arial"/>
          <w:sz w:val="20"/>
          <w:szCs w:val="20"/>
        </w:rPr>
        <w:t xml:space="preserve">Monitor and participate in public consultations on Special Education Plan </w:t>
      </w:r>
    </w:p>
    <w:p w:rsidR="009871F1" w:rsidRPr="009871F1" w:rsidRDefault="009871F1" w:rsidP="004A5649">
      <w:pPr>
        <w:rPr>
          <w:rFonts w:ascii="Arial" w:hAnsi="Arial" w:cs="Arial"/>
          <w:sz w:val="20"/>
          <w:szCs w:val="20"/>
        </w:rPr>
      </w:pPr>
    </w:p>
    <w:p w:rsidR="009871F1" w:rsidRPr="009871F1" w:rsidRDefault="009871F1" w:rsidP="004A5649">
      <w:pPr>
        <w:rPr>
          <w:rFonts w:ascii="Arial" w:hAnsi="Arial" w:cs="Arial"/>
          <w:b/>
          <w:sz w:val="20"/>
          <w:szCs w:val="20"/>
        </w:rPr>
      </w:pPr>
      <w:r w:rsidRPr="009871F1">
        <w:rPr>
          <w:rFonts w:ascii="Arial" w:hAnsi="Arial" w:cs="Arial"/>
          <w:b/>
          <w:sz w:val="20"/>
          <w:szCs w:val="20"/>
        </w:rPr>
        <w:t xml:space="preserve">May </w:t>
      </w:r>
    </w:p>
    <w:p w:rsidR="004A5649" w:rsidRPr="009871F1" w:rsidRDefault="004A5649" w:rsidP="009871F1">
      <w:pPr>
        <w:pStyle w:val="ListParagraph"/>
        <w:numPr>
          <w:ilvl w:val="0"/>
          <w:numId w:val="11"/>
        </w:numPr>
        <w:rPr>
          <w:rFonts w:ascii="Arial" w:hAnsi="Arial" w:cs="Arial"/>
          <w:sz w:val="20"/>
          <w:szCs w:val="20"/>
        </w:rPr>
      </w:pPr>
      <w:r w:rsidRPr="009871F1">
        <w:rPr>
          <w:rFonts w:ascii="Arial" w:hAnsi="Arial" w:cs="Arial"/>
          <w:sz w:val="20"/>
          <w:szCs w:val="20"/>
        </w:rPr>
        <w:t>Information update and discussion re. special Education Plan/Report Checklist and budget</w:t>
      </w:r>
    </w:p>
    <w:p w:rsidR="004A5649" w:rsidRPr="009871F1" w:rsidRDefault="004A5649" w:rsidP="009871F1">
      <w:pPr>
        <w:pStyle w:val="ListParagraph"/>
        <w:numPr>
          <w:ilvl w:val="0"/>
          <w:numId w:val="11"/>
        </w:numPr>
        <w:rPr>
          <w:rFonts w:ascii="Arial" w:hAnsi="Arial" w:cs="Arial"/>
          <w:sz w:val="20"/>
          <w:szCs w:val="20"/>
        </w:rPr>
      </w:pPr>
      <w:r w:rsidRPr="009871F1">
        <w:rPr>
          <w:rFonts w:ascii="Arial" w:hAnsi="Arial" w:cs="Arial"/>
          <w:sz w:val="20"/>
          <w:szCs w:val="20"/>
        </w:rPr>
        <w:t xml:space="preserve">Monitor and participate in public consultations on Special Education Budget </w:t>
      </w:r>
    </w:p>
    <w:p w:rsidR="009871F1" w:rsidRPr="009871F1" w:rsidRDefault="009871F1" w:rsidP="004A5649">
      <w:pPr>
        <w:rPr>
          <w:rFonts w:ascii="Arial" w:hAnsi="Arial" w:cs="Arial"/>
          <w:sz w:val="20"/>
          <w:szCs w:val="20"/>
        </w:rPr>
      </w:pPr>
    </w:p>
    <w:p w:rsidR="009871F1" w:rsidRPr="009871F1" w:rsidRDefault="004A5649" w:rsidP="004A5649">
      <w:pPr>
        <w:rPr>
          <w:rFonts w:ascii="Arial" w:hAnsi="Arial" w:cs="Arial"/>
          <w:b/>
          <w:sz w:val="20"/>
          <w:szCs w:val="20"/>
        </w:rPr>
      </w:pPr>
      <w:r w:rsidRPr="009871F1">
        <w:rPr>
          <w:rFonts w:ascii="Arial" w:hAnsi="Arial" w:cs="Arial"/>
          <w:b/>
          <w:sz w:val="20"/>
          <w:szCs w:val="20"/>
        </w:rPr>
        <w:t xml:space="preserve">June </w:t>
      </w:r>
    </w:p>
    <w:p w:rsidR="004A5649" w:rsidRPr="009871F1" w:rsidRDefault="004A5649" w:rsidP="009871F1">
      <w:pPr>
        <w:pStyle w:val="ListParagraph"/>
        <w:numPr>
          <w:ilvl w:val="0"/>
          <w:numId w:val="12"/>
        </w:numPr>
        <w:rPr>
          <w:rFonts w:ascii="Arial" w:hAnsi="Arial" w:cs="Arial"/>
          <w:sz w:val="20"/>
          <w:szCs w:val="20"/>
        </w:rPr>
      </w:pPr>
      <w:r w:rsidRPr="009871F1">
        <w:rPr>
          <w:rFonts w:ascii="Arial" w:hAnsi="Arial" w:cs="Arial"/>
          <w:sz w:val="20"/>
          <w:szCs w:val="20"/>
        </w:rPr>
        <w:t>SEAC  recommendations regarding special Education Plan/Report Checklist and budget</w:t>
      </w:r>
    </w:p>
    <w:p w:rsidR="004A5649" w:rsidRPr="009871F1" w:rsidRDefault="004A5649" w:rsidP="009871F1">
      <w:pPr>
        <w:pStyle w:val="ListParagraph"/>
        <w:numPr>
          <w:ilvl w:val="0"/>
          <w:numId w:val="12"/>
        </w:numPr>
        <w:rPr>
          <w:rFonts w:ascii="Arial" w:hAnsi="Arial" w:cs="Arial"/>
          <w:sz w:val="20"/>
          <w:szCs w:val="20"/>
        </w:rPr>
      </w:pPr>
      <w:r w:rsidRPr="009871F1">
        <w:rPr>
          <w:rFonts w:ascii="Arial" w:hAnsi="Arial" w:cs="Arial"/>
          <w:sz w:val="20"/>
          <w:szCs w:val="20"/>
        </w:rPr>
        <w:t>Request Special Education data (including IEP and IPRC) for September meeting</w:t>
      </w:r>
    </w:p>
    <w:p w:rsidR="004A5649" w:rsidRPr="009871F1" w:rsidRDefault="004A5649" w:rsidP="009871F1">
      <w:pPr>
        <w:pStyle w:val="ListParagraph"/>
        <w:numPr>
          <w:ilvl w:val="0"/>
          <w:numId w:val="12"/>
        </w:numPr>
        <w:rPr>
          <w:rFonts w:ascii="Arial" w:hAnsi="Arial" w:cs="Arial"/>
          <w:sz w:val="20"/>
          <w:szCs w:val="20"/>
        </w:rPr>
      </w:pPr>
      <w:r w:rsidRPr="009871F1">
        <w:rPr>
          <w:rFonts w:ascii="Arial" w:hAnsi="Arial" w:cs="Arial"/>
          <w:sz w:val="20"/>
          <w:szCs w:val="20"/>
        </w:rPr>
        <w:t>Develop draft SEAC annual agenda and goals</w:t>
      </w:r>
    </w:p>
    <w:p w:rsidR="004A5649" w:rsidRPr="009871F1" w:rsidRDefault="004A5649" w:rsidP="009871F1">
      <w:pPr>
        <w:pStyle w:val="ListParagraph"/>
        <w:numPr>
          <w:ilvl w:val="0"/>
          <w:numId w:val="12"/>
        </w:numPr>
        <w:rPr>
          <w:rFonts w:ascii="Arial" w:hAnsi="Arial" w:cs="Arial"/>
          <w:sz w:val="20"/>
          <w:szCs w:val="20"/>
        </w:rPr>
      </w:pPr>
      <w:r w:rsidRPr="009871F1">
        <w:rPr>
          <w:rFonts w:ascii="Arial" w:hAnsi="Arial" w:cs="Arial"/>
          <w:sz w:val="20"/>
          <w:szCs w:val="20"/>
        </w:rPr>
        <w:t>Make recommendations to Trustees on the 2017-18 Special Education Plan and budget</w:t>
      </w:r>
    </w:p>
    <w:p w:rsidR="004A5649" w:rsidRPr="009871F1" w:rsidRDefault="004A5649" w:rsidP="009871F1">
      <w:pPr>
        <w:pStyle w:val="ListParagraph"/>
        <w:numPr>
          <w:ilvl w:val="0"/>
          <w:numId w:val="12"/>
        </w:numPr>
        <w:rPr>
          <w:rFonts w:ascii="Arial" w:hAnsi="Arial" w:cs="Arial"/>
          <w:sz w:val="20"/>
          <w:szCs w:val="20"/>
        </w:rPr>
      </w:pPr>
      <w:r w:rsidRPr="009871F1">
        <w:rPr>
          <w:rFonts w:ascii="Arial" w:hAnsi="Arial" w:cs="Arial"/>
          <w:sz w:val="20"/>
          <w:szCs w:val="20"/>
        </w:rPr>
        <w:t>Develop a plan for SEAC activities in 2016-17</w:t>
      </w:r>
    </w:p>
    <w:p w:rsidR="00A31B51" w:rsidRDefault="004A5649" w:rsidP="00A31B51">
      <w:pPr>
        <w:rPr>
          <w:rFonts w:ascii="Arial" w:hAnsi="Arial" w:cs="Arial"/>
        </w:rPr>
      </w:pPr>
      <w:r w:rsidRPr="006059FC">
        <w:rPr>
          <w:rFonts w:ascii="Arial" w:hAnsi="Arial" w:cs="Arial"/>
        </w:rPr>
        <w:t xml:space="preserve"> </w:t>
      </w:r>
    </w:p>
    <w:p w:rsidR="00A31B51" w:rsidRDefault="00A31B51" w:rsidP="0028258C">
      <w:pPr>
        <w:spacing w:after="200" w:line="276" w:lineRule="auto"/>
        <w:contextualSpacing w:val="0"/>
        <w:jc w:val="right"/>
        <w:rPr>
          <w:rFonts w:ascii="Arial" w:hAnsi="Arial" w:cs="Arial"/>
          <w:b/>
          <w:lang w:val="en-CA"/>
        </w:rPr>
      </w:pPr>
      <w:r>
        <w:rPr>
          <w:rFonts w:ascii="Arial" w:hAnsi="Arial" w:cs="Arial"/>
          <w:b/>
          <w:lang w:val="en-CA"/>
        </w:rPr>
        <w:br w:type="page"/>
      </w:r>
      <w:r>
        <w:rPr>
          <w:rFonts w:ascii="Arial" w:hAnsi="Arial" w:cs="Arial"/>
          <w:b/>
          <w:lang w:val="en-CA"/>
        </w:rPr>
        <w:lastRenderedPageBreak/>
        <w:t>Appendix B</w:t>
      </w:r>
    </w:p>
    <w:p w:rsidR="00680B60" w:rsidRDefault="00A31B51" w:rsidP="00A31B51">
      <w:pPr>
        <w:spacing w:line="276" w:lineRule="auto"/>
        <w:contextualSpacing w:val="0"/>
        <w:jc w:val="center"/>
        <w:rPr>
          <w:rFonts w:ascii="Arial" w:hAnsi="Arial" w:cs="Arial"/>
        </w:rPr>
      </w:pPr>
      <w:r>
        <w:rPr>
          <w:rFonts w:ascii="Arial" w:hAnsi="Arial" w:cs="Arial"/>
          <w:b/>
          <w:lang w:val="en-CA"/>
        </w:rPr>
        <w:t xml:space="preserve">DRAFT </w:t>
      </w:r>
      <w:r w:rsidR="00680B60" w:rsidRPr="006059FC">
        <w:rPr>
          <w:rFonts w:ascii="Arial" w:hAnsi="Arial" w:cs="Arial"/>
          <w:b/>
          <w:lang w:val="en-CA"/>
        </w:rPr>
        <w:t>C</w:t>
      </w:r>
      <w:r>
        <w:rPr>
          <w:rFonts w:ascii="Arial" w:hAnsi="Arial" w:cs="Arial"/>
          <w:b/>
          <w:lang w:val="en-CA"/>
        </w:rPr>
        <w:t xml:space="preserve">alendar of SEAC Business – 2017- </w:t>
      </w:r>
      <w:r w:rsidR="00680B60" w:rsidRPr="00680B60">
        <w:rPr>
          <w:rFonts w:ascii="Arial" w:hAnsi="Arial" w:cs="Arial"/>
          <w:b/>
          <w:lang w:val="en-CA"/>
        </w:rPr>
        <w:t>2018</w:t>
      </w:r>
      <w:r w:rsidR="00680B60" w:rsidRPr="00680B60">
        <w:rPr>
          <w:rFonts w:ascii="Arial" w:hAnsi="Arial" w:cs="Arial"/>
          <w:b/>
          <w:lang w:val="en-CA"/>
        </w:rPr>
        <w:t xml:space="preserve"> </w:t>
      </w:r>
      <w:r w:rsidR="00680B60" w:rsidRPr="00680B60">
        <w:rPr>
          <w:rFonts w:ascii="Arial" w:hAnsi="Arial" w:cs="Arial"/>
          <w:b/>
        </w:rPr>
        <w:t xml:space="preserve">from </w:t>
      </w:r>
      <w:r w:rsidR="00457616" w:rsidRPr="00680B60">
        <w:rPr>
          <w:rFonts w:ascii="Arial" w:hAnsi="Arial" w:cs="Arial"/>
          <w:b/>
        </w:rPr>
        <w:t>TDSB Staff</w:t>
      </w:r>
      <w:r w:rsidR="00457616" w:rsidRPr="006059FC">
        <w:rPr>
          <w:rFonts w:ascii="Arial" w:hAnsi="Arial" w:cs="Arial"/>
        </w:rPr>
        <w:t xml:space="preserve"> </w:t>
      </w:r>
    </w:p>
    <w:p w:rsidR="00457616" w:rsidRPr="00A31B51" w:rsidRDefault="00680B60" w:rsidP="00A31B51">
      <w:pPr>
        <w:spacing w:after="120" w:line="276" w:lineRule="auto"/>
        <w:contextualSpacing w:val="0"/>
        <w:jc w:val="center"/>
        <w:rPr>
          <w:rFonts w:ascii="Arial" w:hAnsi="Arial" w:cs="Arial"/>
          <w:b/>
          <w:sz w:val="20"/>
          <w:szCs w:val="20"/>
        </w:rPr>
      </w:pPr>
      <w:r w:rsidRPr="00A31B51">
        <w:rPr>
          <w:rFonts w:ascii="Arial" w:hAnsi="Arial" w:cs="Arial"/>
          <w:sz w:val="20"/>
          <w:szCs w:val="20"/>
        </w:rPr>
        <w:t>(</w:t>
      </w:r>
      <w:r w:rsidR="00457616" w:rsidRPr="00A31B51">
        <w:rPr>
          <w:rFonts w:ascii="Arial" w:hAnsi="Arial" w:cs="Arial"/>
          <w:sz w:val="20"/>
          <w:szCs w:val="20"/>
        </w:rPr>
        <w:t>Based on Proposal from PAAC on SEAC</w:t>
      </w:r>
      <w:r w:rsidRPr="00A31B51">
        <w:rPr>
          <w:rFonts w:ascii="Arial" w:hAnsi="Arial" w:cs="Arial"/>
          <w:sz w:val="20"/>
          <w:szCs w:val="20"/>
        </w:rPr>
        <w:t>)</w:t>
      </w:r>
    </w:p>
    <w:p w:rsidR="00457616" w:rsidRPr="009871F1" w:rsidRDefault="00457616" w:rsidP="00680B60">
      <w:pPr>
        <w:spacing w:line="276" w:lineRule="auto"/>
        <w:ind w:left="1260" w:hanging="1260"/>
        <w:contextualSpacing w:val="0"/>
        <w:rPr>
          <w:rFonts w:ascii="Arial" w:hAnsi="Arial" w:cs="Arial"/>
          <w:sz w:val="20"/>
          <w:szCs w:val="20"/>
          <w:lang w:val="en-CA"/>
        </w:rPr>
      </w:pPr>
      <w:r w:rsidRPr="009871F1">
        <w:rPr>
          <w:rFonts w:ascii="Arial" w:hAnsi="Arial" w:cs="Arial"/>
          <w:b/>
          <w:sz w:val="20"/>
          <w:szCs w:val="20"/>
          <w:lang w:val="en-CA"/>
        </w:rPr>
        <w:t>September</w:t>
      </w:r>
      <w:r w:rsidRPr="009871F1">
        <w:rPr>
          <w:rFonts w:ascii="Arial" w:hAnsi="Arial" w:cs="Arial"/>
          <w:sz w:val="20"/>
          <w:szCs w:val="20"/>
          <w:lang w:val="en-CA"/>
        </w:rPr>
        <w:tab/>
      </w:r>
      <w:r w:rsidRPr="009871F1">
        <w:rPr>
          <w:rFonts w:ascii="Arial" w:hAnsi="Arial" w:cs="Arial"/>
          <w:b/>
          <w:sz w:val="20"/>
          <w:szCs w:val="20"/>
          <w:lang w:val="en-CA"/>
        </w:rPr>
        <w:t>Information to Assist in Planning SEAC Business and Choice of Annual Goals</w:t>
      </w:r>
    </w:p>
    <w:p w:rsidR="00457616" w:rsidRPr="009871F1" w:rsidRDefault="00457616" w:rsidP="00680B60">
      <w:pPr>
        <w:spacing w:line="276" w:lineRule="auto"/>
        <w:ind w:left="1710" w:hanging="450"/>
        <w:contextualSpacing w:val="0"/>
        <w:rPr>
          <w:rFonts w:ascii="Arial" w:hAnsi="Arial" w:cs="Arial"/>
          <w:i/>
          <w:sz w:val="20"/>
          <w:szCs w:val="20"/>
          <w:lang w:val="en-CA"/>
        </w:rPr>
      </w:pPr>
      <w:r w:rsidRPr="009871F1">
        <w:rPr>
          <w:rFonts w:ascii="Arial" w:hAnsi="Arial" w:cs="Arial"/>
          <w:b/>
          <w:i/>
          <w:sz w:val="20"/>
          <w:szCs w:val="20"/>
          <w:lang w:val="en-CA"/>
        </w:rPr>
        <w:t>PAAC on SEAC Suggestions</w:t>
      </w:r>
      <w:r w:rsidRPr="009871F1">
        <w:rPr>
          <w:rFonts w:ascii="Arial" w:hAnsi="Arial" w:cs="Arial"/>
          <w:i/>
          <w:sz w:val="20"/>
          <w:szCs w:val="20"/>
          <w:lang w:val="en-CA"/>
        </w:rPr>
        <w:t>:</w:t>
      </w:r>
    </w:p>
    <w:p w:rsidR="00457616" w:rsidRPr="009871F1" w:rsidRDefault="00457616" w:rsidP="009871F1">
      <w:pPr>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1. </w:t>
      </w:r>
      <w:r w:rsidRPr="009871F1">
        <w:rPr>
          <w:rFonts w:ascii="Arial" w:hAnsi="Arial" w:cs="Arial"/>
          <w:sz w:val="20"/>
          <w:szCs w:val="20"/>
          <w:lang w:val="en-CA"/>
        </w:rPr>
        <w:tab/>
        <w:t xml:space="preserve">Confirm 2017-2018 Special Education Report Check List </w:t>
      </w:r>
      <w:r w:rsidRPr="009871F1">
        <w:rPr>
          <w:rFonts w:ascii="Arial" w:hAnsi="Arial" w:cs="Arial"/>
          <w:i/>
          <w:color w:val="0000FF"/>
          <w:sz w:val="20"/>
          <w:szCs w:val="20"/>
          <w:lang w:val="en-CA"/>
        </w:rPr>
        <w:t>(Margo)</w:t>
      </w:r>
    </w:p>
    <w:p w:rsidR="00457616" w:rsidRPr="009871F1" w:rsidRDefault="00457616" w:rsidP="009871F1">
      <w:pPr>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2. </w:t>
      </w:r>
      <w:r w:rsidRPr="009871F1">
        <w:rPr>
          <w:rFonts w:ascii="Arial" w:hAnsi="Arial" w:cs="Arial"/>
          <w:sz w:val="20"/>
          <w:szCs w:val="20"/>
          <w:lang w:val="en-CA"/>
        </w:rPr>
        <w:tab/>
        <w:t xml:space="preserve">Review Special Education Goals and Performance Indicators for 2017-2018 </w:t>
      </w:r>
      <w:r w:rsidRPr="009871F1">
        <w:rPr>
          <w:rFonts w:ascii="Arial" w:hAnsi="Arial" w:cs="Arial"/>
          <w:i/>
          <w:color w:val="0000FF"/>
          <w:sz w:val="20"/>
          <w:szCs w:val="20"/>
          <w:lang w:val="en-CA"/>
        </w:rPr>
        <w:t>(Uton)</w:t>
      </w:r>
    </w:p>
    <w:p w:rsidR="00457616" w:rsidRPr="009871F1" w:rsidRDefault="00457616" w:rsidP="009871F1">
      <w:pPr>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3. </w:t>
      </w:r>
      <w:r w:rsidRPr="009871F1">
        <w:rPr>
          <w:rFonts w:ascii="Arial" w:hAnsi="Arial" w:cs="Arial"/>
          <w:sz w:val="20"/>
          <w:szCs w:val="20"/>
          <w:lang w:val="en-CA"/>
        </w:rPr>
        <w:tab/>
        <w:t xml:space="preserve">Review Plans for Professional Learning Related to Special Education </w:t>
      </w:r>
      <w:r w:rsidRPr="009871F1">
        <w:rPr>
          <w:rFonts w:ascii="Arial" w:hAnsi="Arial" w:cs="Arial"/>
          <w:i/>
          <w:color w:val="0000FF"/>
          <w:sz w:val="20"/>
          <w:szCs w:val="20"/>
          <w:lang w:val="en-CA"/>
        </w:rPr>
        <w:t>Special Education Staff)</w:t>
      </w:r>
      <w:r w:rsidRPr="009871F1">
        <w:rPr>
          <w:rFonts w:ascii="Arial" w:hAnsi="Arial" w:cs="Arial"/>
          <w:color w:val="0000FF"/>
          <w:sz w:val="20"/>
          <w:szCs w:val="20"/>
          <w:lang w:val="en-CA"/>
        </w:rPr>
        <w:t xml:space="preserve"> </w:t>
      </w:r>
    </w:p>
    <w:p w:rsidR="00457616" w:rsidRPr="009871F1" w:rsidRDefault="00457616" w:rsidP="009871F1">
      <w:pPr>
        <w:tabs>
          <w:tab w:val="left" w:pos="1710"/>
        </w:tabs>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4.</w:t>
      </w:r>
      <w:r w:rsidRPr="009871F1">
        <w:rPr>
          <w:rFonts w:ascii="Arial" w:hAnsi="Arial" w:cs="Arial"/>
          <w:sz w:val="20"/>
          <w:szCs w:val="20"/>
          <w:lang w:val="en-CA"/>
        </w:rPr>
        <w:tab/>
        <w:t xml:space="preserve">Review ODA Accessibility Plans and provide input </w:t>
      </w:r>
      <w:r w:rsidRPr="009871F1">
        <w:rPr>
          <w:rFonts w:ascii="Arial" w:hAnsi="Arial" w:cs="Arial"/>
          <w:i/>
          <w:color w:val="0000FF"/>
          <w:sz w:val="20"/>
          <w:szCs w:val="20"/>
          <w:lang w:val="en-CA"/>
        </w:rPr>
        <w:t>(Chris Broadbent)</w:t>
      </w:r>
    </w:p>
    <w:p w:rsidR="00457616" w:rsidRPr="009871F1" w:rsidRDefault="00457616" w:rsidP="009871F1">
      <w:pPr>
        <w:tabs>
          <w:tab w:val="left" w:pos="1710"/>
        </w:tabs>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5. </w:t>
      </w:r>
      <w:r w:rsidRPr="009871F1">
        <w:rPr>
          <w:rFonts w:ascii="Arial" w:hAnsi="Arial" w:cs="Arial"/>
          <w:sz w:val="20"/>
          <w:szCs w:val="20"/>
          <w:lang w:val="en-CA"/>
        </w:rPr>
        <w:tab/>
        <w:t xml:space="preserve">Develop SEAC annual goals – SEAC spoke about developing a monthly calendar of business. </w:t>
      </w:r>
    </w:p>
    <w:p w:rsidR="00457616" w:rsidRPr="009871F1" w:rsidRDefault="00457616" w:rsidP="00680B60">
      <w:pPr>
        <w:spacing w:line="276" w:lineRule="auto"/>
        <w:ind w:left="1260"/>
        <w:contextualSpacing w:val="0"/>
        <w:rPr>
          <w:rFonts w:ascii="Arial" w:hAnsi="Arial" w:cs="Arial"/>
          <w:i/>
          <w:sz w:val="20"/>
          <w:szCs w:val="20"/>
          <w:lang w:val="en-CA"/>
        </w:rPr>
      </w:pPr>
      <w:r w:rsidRPr="009871F1">
        <w:rPr>
          <w:rFonts w:ascii="Arial" w:hAnsi="Arial" w:cs="Arial"/>
          <w:i/>
          <w:sz w:val="20"/>
          <w:szCs w:val="20"/>
          <w:lang w:val="en-CA"/>
        </w:rPr>
        <w:t>The suggestion is to identify a manageable number of goals for the year and finalize a schedule of topics for the year, for reviewing information and providing input into the 2018 Special Education Budget and Special Education Plan. This would likely relate to:</w:t>
      </w:r>
    </w:p>
    <w:p w:rsidR="00457616" w:rsidRPr="009871F1" w:rsidRDefault="00457616" w:rsidP="009871F1">
      <w:pPr>
        <w:numPr>
          <w:ilvl w:val="2"/>
          <w:numId w:val="1"/>
        </w:numPr>
        <w:spacing w:line="276" w:lineRule="auto"/>
        <w:ind w:left="2160"/>
        <w:contextualSpacing w:val="0"/>
        <w:rPr>
          <w:rFonts w:ascii="Arial" w:hAnsi="Arial" w:cs="Arial"/>
          <w:i/>
          <w:sz w:val="20"/>
          <w:szCs w:val="20"/>
          <w:lang w:val="en-CA"/>
        </w:rPr>
      </w:pPr>
      <w:r w:rsidRPr="009871F1">
        <w:rPr>
          <w:rFonts w:ascii="Arial" w:hAnsi="Arial" w:cs="Arial"/>
          <w:i/>
          <w:sz w:val="20"/>
          <w:szCs w:val="20"/>
          <w:lang w:val="en-CA"/>
        </w:rPr>
        <w:t>Programs</w:t>
      </w:r>
    </w:p>
    <w:p w:rsidR="00457616" w:rsidRPr="009871F1" w:rsidRDefault="00457616" w:rsidP="009871F1">
      <w:pPr>
        <w:numPr>
          <w:ilvl w:val="2"/>
          <w:numId w:val="1"/>
        </w:numPr>
        <w:spacing w:line="276" w:lineRule="auto"/>
        <w:ind w:left="2160"/>
        <w:contextualSpacing w:val="0"/>
        <w:rPr>
          <w:rFonts w:ascii="Arial" w:hAnsi="Arial" w:cs="Arial"/>
          <w:i/>
          <w:sz w:val="20"/>
          <w:szCs w:val="20"/>
          <w:lang w:val="en-CA"/>
        </w:rPr>
      </w:pPr>
      <w:r w:rsidRPr="009871F1">
        <w:rPr>
          <w:rFonts w:ascii="Arial" w:hAnsi="Arial" w:cs="Arial"/>
          <w:i/>
          <w:sz w:val="20"/>
          <w:szCs w:val="20"/>
          <w:lang w:val="en-CA"/>
        </w:rPr>
        <w:t>Services</w:t>
      </w:r>
    </w:p>
    <w:p w:rsidR="00457616" w:rsidRPr="009871F1" w:rsidRDefault="00457616" w:rsidP="009871F1">
      <w:pPr>
        <w:numPr>
          <w:ilvl w:val="2"/>
          <w:numId w:val="1"/>
        </w:numPr>
        <w:spacing w:line="276" w:lineRule="auto"/>
        <w:ind w:left="2160"/>
        <w:contextualSpacing w:val="0"/>
        <w:rPr>
          <w:rFonts w:ascii="Arial" w:hAnsi="Arial" w:cs="Arial"/>
          <w:i/>
          <w:sz w:val="20"/>
          <w:szCs w:val="20"/>
          <w:lang w:val="en-CA"/>
        </w:rPr>
      </w:pPr>
      <w:r w:rsidRPr="009871F1">
        <w:rPr>
          <w:rFonts w:ascii="Arial" w:hAnsi="Arial" w:cs="Arial"/>
          <w:i/>
          <w:sz w:val="20"/>
          <w:szCs w:val="20"/>
          <w:lang w:val="en-CA"/>
        </w:rPr>
        <w:t xml:space="preserve">Staff Allocation  </w:t>
      </w:r>
    </w:p>
    <w:p w:rsidR="00457616" w:rsidRPr="009871F1" w:rsidRDefault="00457616" w:rsidP="009871F1">
      <w:pPr>
        <w:numPr>
          <w:ilvl w:val="2"/>
          <w:numId w:val="1"/>
        </w:numPr>
        <w:spacing w:line="276" w:lineRule="auto"/>
        <w:ind w:left="2160"/>
        <w:contextualSpacing w:val="0"/>
        <w:rPr>
          <w:rFonts w:ascii="Arial" w:hAnsi="Arial" w:cs="Arial"/>
          <w:i/>
          <w:sz w:val="20"/>
          <w:szCs w:val="20"/>
          <w:lang w:val="en-CA"/>
        </w:rPr>
      </w:pPr>
      <w:r w:rsidRPr="009871F1">
        <w:rPr>
          <w:rFonts w:ascii="Arial" w:hAnsi="Arial" w:cs="Arial"/>
          <w:i/>
          <w:sz w:val="20"/>
          <w:szCs w:val="20"/>
          <w:lang w:val="en-CA"/>
        </w:rPr>
        <w:t>Processes and Procedures (such as IEP; IST/SST; IPRC, etc.)</w:t>
      </w:r>
    </w:p>
    <w:p w:rsidR="00457616" w:rsidRPr="009871F1" w:rsidRDefault="00457616" w:rsidP="009871F1">
      <w:pPr>
        <w:numPr>
          <w:ilvl w:val="2"/>
          <w:numId w:val="1"/>
        </w:numPr>
        <w:spacing w:line="276" w:lineRule="auto"/>
        <w:ind w:left="2160"/>
        <w:contextualSpacing w:val="0"/>
        <w:rPr>
          <w:rFonts w:ascii="Arial" w:hAnsi="Arial" w:cs="Arial"/>
          <w:i/>
          <w:sz w:val="20"/>
          <w:szCs w:val="20"/>
          <w:lang w:val="en-CA"/>
        </w:rPr>
      </w:pPr>
      <w:r w:rsidRPr="009871F1">
        <w:rPr>
          <w:rFonts w:ascii="Arial" w:hAnsi="Arial" w:cs="Arial"/>
          <w:i/>
          <w:sz w:val="20"/>
          <w:szCs w:val="20"/>
          <w:lang w:val="en-CA"/>
        </w:rPr>
        <w:t>Other issues possibly identified in the Parent Survey</w:t>
      </w:r>
    </w:p>
    <w:p w:rsidR="00457616" w:rsidRPr="009871F1" w:rsidRDefault="00457616" w:rsidP="00A31B51">
      <w:pPr>
        <w:spacing w:line="276" w:lineRule="auto"/>
        <w:ind w:left="1710" w:hanging="450"/>
        <w:contextualSpacing w:val="0"/>
        <w:rPr>
          <w:rFonts w:ascii="Arial" w:hAnsi="Arial" w:cs="Arial"/>
          <w:b/>
          <w:i/>
          <w:sz w:val="20"/>
          <w:szCs w:val="20"/>
          <w:lang w:val="en-CA"/>
        </w:rPr>
      </w:pPr>
      <w:r w:rsidRPr="009871F1">
        <w:rPr>
          <w:rFonts w:ascii="Arial" w:hAnsi="Arial" w:cs="Arial"/>
          <w:b/>
          <w:i/>
          <w:sz w:val="20"/>
          <w:szCs w:val="20"/>
          <w:lang w:val="en-CA"/>
        </w:rPr>
        <w:t>Other possibilities:</w:t>
      </w:r>
      <w:r w:rsidRPr="009871F1">
        <w:rPr>
          <w:rFonts w:ascii="Arial" w:hAnsi="Arial" w:cs="Arial"/>
          <w:b/>
          <w:i/>
          <w:sz w:val="20"/>
          <w:szCs w:val="20"/>
          <w:lang w:val="en-CA"/>
        </w:rPr>
        <w:tab/>
      </w:r>
    </w:p>
    <w:p w:rsidR="00457616" w:rsidRPr="009871F1" w:rsidRDefault="00457616" w:rsidP="009871F1">
      <w:pPr>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1. </w:t>
      </w:r>
      <w:r w:rsidRPr="009871F1">
        <w:rPr>
          <w:rFonts w:ascii="Arial" w:hAnsi="Arial" w:cs="Arial"/>
          <w:sz w:val="20"/>
          <w:szCs w:val="20"/>
          <w:lang w:val="en-CA"/>
        </w:rPr>
        <w:tab/>
        <w:t xml:space="preserve">Review work of summer work group and complete unfinished business </w:t>
      </w:r>
    </w:p>
    <w:p w:rsidR="00457616" w:rsidRPr="009871F1" w:rsidRDefault="00457616" w:rsidP="009871F1">
      <w:pPr>
        <w:tabs>
          <w:tab w:val="left" w:pos="1710"/>
        </w:tabs>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2.</w:t>
      </w:r>
      <w:r w:rsidRPr="009871F1">
        <w:rPr>
          <w:rFonts w:ascii="Arial" w:hAnsi="Arial" w:cs="Arial"/>
          <w:sz w:val="20"/>
          <w:szCs w:val="20"/>
          <w:lang w:val="en-CA"/>
        </w:rPr>
        <w:tab/>
        <w:t xml:space="preserve">Review updated results of the Parent Survey to identify stakeholder concerns </w:t>
      </w:r>
    </w:p>
    <w:p w:rsidR="00457616" w:rsidRPr="009871F1" w:rsidRDefault="00457616" w:rsidP="009871F1">
      <w:pPr>
        <w:tabs>
          <w:tab w:val="left" w:pos="1710"/>
        </w:tabs>
        <w:spacing w:line="276" w:lineRule="auto"/>
        <w:ind w:left="1710" w:hanging="270"/>
        <w:contextualSpacing w:val="0"/>
        <w:rPr>
          <w:rFonts w:ascii="Arial" w:hAnsi="Arial" w:cs="Arial"/>
          <w:sz w:val="20"/>
          <w:szCs w:val="20"/>
          <w:lang w:val="en-CA"/>
        </w:rPr>
      </w:pPr>
    </w:p>
    <w:p w:rsidR="00457616" w:rsidRPr="009871F1" w:rsidRDefault="00457616" w:rsidP="00680B60">
      <w:pPr>
        <w:tabs>
          <w:tab w:val="left" w:pos="1710"/>
        </w:tabs>
        <w:spacing w:line="276" w:lineRule="auto"/>
        <w:ind w:left="1260" w:hanging="1260"/>
        <w:contextualSpacing w:val="0"/>
        <w:rPr>
          <w:rFonts w:ascii="Arial" w:hAnsi="Arial" w:cs="Arial"/>
          <w:sz w:val="20"/>
          <w:szCs w:val="20"/>
          <w:lang w:val="en-CA"/>
        </w:rPr>
      </w:pPr>
      <w:r w:rsidRPr="009871F1">
        <w:rPr>
          <w:rFonts w:ascii="Arial" w:hAnsi="Arial" w:cs="Arial"/>
          <w:b/>
          <w:sz w:val="20"/>
          <w:szCs w:val="20"/>
          <w:lang w:val="en-CA"/>
        </w:rPr>
        <w:t>October</w:t>
      </w:r>
      <w:r w:rsidRPr="009871F1">
        <w:rPr>
          <w:rFonts w:ascii="Arial" w:hAnsi="Arial" w:cs="Arial"/>
          <w:sz w:val="20"/>
          <w:szCs w:val="20"/>
          <w:lang w:val="en-CA"/>
        </w:rPr>
        <w:t xml:space="preserve"> </w:t>
      </w:r>
      <w:r w:rsidRPr="009871F1">
        <w:rPr>
          <w:rFonts w:ascii="Arial" w:hAnsi="Arial" w:cs="Arial"/>
          <w:sz w:val="20"/>
          <w:szCs w:val="20"/>
          <w:lang w:val="en-CA"/>
        </w:rPr>
        <w:tab/>
      </w:r>
      <w:r w:rsidRPr="009871F1">
        <w:rPr>
          <w:rFonts w:ascii="Arial" w:hAnsi="Arial" w:cs="Arial"/>
          <w:b/>
          <w:sz w:val="20"/>
          <w:szCs w:val="20"/>
          <w:lang w:val="en-CA"/>
        </w:rPr>
        <w:t>Begin a Process for Review and Input into the 2018 Special Education Plan</w:t>
      </w:r>
    </w:p>
    <w:p w:rsidR="00457616" w:rsidRPr="009871F1" w:rsidRDefault="00457616" w:rsidP="00680B60">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right="-144"/>
        <w:contextualSpacing w:val="0"/>
        <w:rPr>
          <w:rFonts w:ascii="Arial" w:hAnsi="Arial" w:cs="Arial"/>
          <w:sz w:val="20"/>
          <w:szCs w:val="20"/>
          <w:lang w:val="en-CA"/>
        </w:rPr>
      </w:pPr>
      <w:r w:rsidRPr="009871F1">
        <w:rPr>
          <w:rFonts w:ascii="Arial" w:hAnsi="Arial" w:cs="Arial"/>
          <w:sz w:val="20"/>
          <w:szCs w:val="20"/>
          <w:lang w:val="en-CA"/>
        </w:rPr>
        <w:t>1. Develop process for review of and input into the annual Special Education Plan</w:t>
      </w:r>
      <w:r w:rsidRPr="009871F1">
        <w:rPr>
          <w:rFonts w:ascii="Arial" w:hAnsi="Arial" w:cs="Arial"/>
          <w:sz w:val="20"/>
          <w:szCs w:val="20"/>
          <w:lang w:val="en-CA"/>
        </w:rPr>
        <w:tab/>
      </w:r>
    </w:p>
    <w:p w:rsidR="00457616" w:rsidRPr="009871F1" w:rsidRDefault="009871F1" w:rsidP="009871F1">
      <w:pPr>
        <w:tabs>
          <w:tab w:val="left" w:pos="1710"/>
        </w:tabs>
        <w:spacing w:line="276" w:lineRule="auto"/>
        <w:ind w:left="1440"/>
        <w:contextualSpacing w:val="0"/>
        <w:rPr>
          <w:rFonts w:ascii="Arial" w:hAnsi="Arial" w:cs="Arial"/>
          <w:sz w:val="20"/>
          <w:szCs w:val="20"/>
          <w:lang w:val="en-CA"/>
        </w:rPr>
      </w:pPr>
      <w:r>
        <w:rPr>
          <w:rFonts w:ascii="Arial" w:hAnsi="Arial" w:cs="Arial"/>
          <w:sz w:val="20"/>
          <w:szCs w:val="20"/>
          <w:lang w:val="en-CA"/>
        </w:rPr>
        <w:t xml:space="preserve">2. </w:t>
      </w:r>
      <w:r w:rsidR="00457616" w:rsidRPr="009871F1">
        <w:rPr>
          <w:rFonts w:ascii="Arial" w:hAnsi="Arial" w:cs="Arial"/>
          <w:sz w:val="20"/>
          <w:szCs w:val="20"/>
          <w:lang w:val="en-CA"/>
        </w:rPr>
        <w:t xml:space="preserve">Review EQAO Results – To assist in identifying system issues related to achievement of </w:t>
      </w:r>
      <w:r w:rsidR="00457616" w:rsidRPr="009871F1">
        <w:rPr>
          <w:rFonts w:ascii="Arial" w:hAnsi="Arial" w:cs="Arial"/>
          <w:sz w:val="20"/>
          <w:szCs w:val="20"/>
          <w:lang w:val="en-CA"/>
        </w:rPr>
        <w:tab/>
        <w:t>students on IEPs, including:</w:t>
      </w:r>
    </w:p>
    <w:p w:rsidR="00457616" w:rsidRPr="009871F1" w:rsidRDefault="00457616" w:rsidP="009871F1">
      <w:pPr>
        <w:numPr>
          <w:ilvl w:val="0"/>
          <w:numId w:val="2"/>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Deferrals, Exemptions and Participation Rates</w:t>
      </w:r>
    </w:p>
    <w:p w:rsidR="00457616" w:rsidRPr="009871F1" w:rsidRDefault="00457616" w:rsidP="009871F1">
      <w:pPr>
        <w:numPr>
          <w:ilvl w:val="0"/>
          <w:numId w:val="2"/>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Accommodations provided for students on IEP</w:t>
      </w:r>
    </w:p>
    <w:p w:rsidR="00457616" w:rsidRPr="009871F1" w:rsidRDefault="00457616" w:rsidP="009871F1">
      <w:pPr>
        <w:numPr>
          <w:ilvl w:val="0"/>
          <w:numId w:val="2"/>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Achievement levels</w:t>
      </w:r>
    </w:p>
    <w:p w:rsidR="00457616" w:rsidRPr="009871F1" w:rsidRDefault="00457616" w:rsidP="00A31B51">
      <w:pPr>
        <w:tabs>
          <w:tab w:val="left" w:pos="1710"/>
        </w:tabs>
        <w:spacing w:line="276" w:lineRule="auto"/>
        <w:ind w:left="1260"/>
        <w:contextualSpacing w:val="0"/>
        <w:rPr>
          <w:rFonts w:ascii="Arial" w:hAnsi="Arial" w:cs="Arial"/>
          <w:b/>
          <w:i/>
          <w:sz w:val="20"/>
          <w:szCs w:val="20"/>
          <w:lang w:val="en-CA"/>
        </w:rPr>
      </w:pPr>
      <w:r w:rsidRPr="009871F1">
        <w:rPr>
          <w:rFonts w:ascii="Arial" w:hAnsi="Arial" w:cs="Arial"/>
          <w:b/>
          <w:i/>
          <w:sz w:val="20"/>
          <w:szCs w:val="20"/>
          <w:lang w:val="en-CA"/>
        </w:rPr>
        <w:t>Other possibilities:</w:t>
      </w:r>
    </w:p>
    <w:p w:rsidR="00457616" w:rsidRPr="009871F1" w:rsidRDefault="00457616" w:rsidP="009871F1">
      <w:pPr>
        <w:tabs>
          <w:tab w:val="left" w:pos="1710"/>
        </w:tabs>
        <w:spacing w:line="276" w:lineRule="auto"/>
        <w:ind w:left="1440"/>
        <w:contextualSpacing w:val="0"/>
        <w:rPr>
          <w:rFonts w:ascii="Arial" w:hAnsi="Arial" w:cs="Arial"/>
          <w:i/>
          <w:color w:val="0000FF"/>
          <w:sz w:val="20"/>
          <w:szCs w:val="20"/>
          <w:lang w:val="en-CA"/>
        </w:rPr>
      </w:pPr>
      <w:r w:rsidRPr="009871F1">
        <w:rPr>
          <w:rFonts w:ascii="Arial" w:hAnsi="Arial" w:cs="Arial"/>
          <w:sz w:val="20"/>
          <w:szCs w:val="20"/>
          <w:lang w:val="en-CA"/>
        </w:rPr>
        <w:t>1.</w:t>
      </w:r>
      <w:r w:rsidRPr="009871F1">
        <w:rPr>
          <w:rFonts w:ascii="Arial" w:hAnsi="Arial" w:cs="Arial"/>
          <w:sz w:val="20"/>
          <w:szCs w:val="20"/>
          <w:lang w:val="en-CA"/>
        </w:rPr>
        <w:tab/>
        <w:t xml:space="preserve">Update on Refusal to Admit Procedure </w:t>
      </w:r>
      <w:r w:rsidRPr="009871F1">
        <w:rPr>
          <w:rFonts w:ascii="Arial" w:hAnsi="Arial" w:cs="Arial"/>
          <w:i/>
          <w:color w:val="0000FF"/>
          <w:sz w:val="20"/>
          <w:szCs w:val="20"/>
          <w:lang w:val="en-CA"/>
        </w:rPr>
        <w:t>(Ted Libera)</w:t>
      </w:r>
    </w:p>
    <w:p w:rsidR="00457616" w:rsidRPr="009871F1" w:rsidRDefault="00457616" w:rsidP="009871F1">
      <w:pPr>
        <w:tabs>
          <w:tab w:val="left" w:pos="1710"/>
        </w:tabs>
        <w:spacing w:line="276" w:lineRule="auto"/>
        <w:ind w:left="1440"/>
        <w:contextualSpacing w:val="0"/>
        <w:rPr>
          <w:rFonts w:ascii="Arial" w:hAnsi="Arial" w:cs="Arial"/>
          <w:sz w:val="20"/>
          <w:szCs w:val="20"/>
          <w:lang w:val="en-CA"/>
        </w:rPr>
      </w:pPr>
      <w:r w:rsidRPr="009871F1">
        <w:rPr>
          <w:rFonts w:ascii="Arial" w:hAnsi="Arial" w:cs="Arial"/>
          <w:sz w:val="20"/>
          <w:szCs w:val="20"/>
          <w:lang w:val="en-CA"/>
        </w:rPr>
        <w:t xml:space="preserve">2. </w:t>
      </w:r>
      <w:r w:rsidRPr="009871F1">
        <w:rPr>
          <w:rFonts w:ascii="Arial" w:hAnsi="Arial" w:cs="Arial"/>
          <w:sz w:val="20"/>
          <w:szCs w:val="20"/>
          <w:lang w:val="en-CA"/>
        </w:rPr>
        <w:tab/>
        <w:t>Planning input into the Parents as Partners Conference</w:t>
      </w:r>
    </w:p>
    <w:p w:rsidR="00457616" w:rsidRPr="009871F1" w:rsidRDefault="00457616" w:rsidP="009871F1">
      <w:pPr>
        <w:tabs>
          <w:tab w:val="left" w:pos="1710"/>
        </w:tabs>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 xml:space="preserve"> </w:t>
      </w:r>
    </w:p>
    <w:p w:rsidR="00457616" w:rsidRPr="009871F1" w:rsidRDefault="00457616" w:rsidP="00680B60">
      <w:pPr>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November</w:t>
      </w:r>
      <w:r w:rsidRPr="009871F1">
        <w:rPr>
          <w:rFonts w:ascii="Arial" w:hAnsi="Arial" w:cs="Arial"/>
          <w:b/>
          <w:sz w:val="20"/>
          <w:szCs w:val="20"/>
          <w:lang w:val="en-CA"/>
        </w:rPr>
        <w:tab/>
        <w:t>Possible Topic: Individual Education Plans</w:t>
      </w:r>
    </w:p>
    <w:p w:rsidR="00457616" w:rsidRPr="009871F1" w:rsidRDefault="00680B60" w:rsidP="00680B60">
      <w:pPr>
        <w:spacing w:line="276" w:lineRule="auto"/>
        <w:ind w:left="1260" w:hanging="1260"/>
        <w:contextualSpacing w:val="0"/>
        <w:rPr>
          <w:rFonts w:ascii="Arial" w:hAnsi="Arial" w:cs="Arial"/>
          <w:b/>
          <w:i/>
          <w:sz w:val="20"/>
          <w:szCs w:val="20"/>
          <w:lang w:val="en-CA"/>
        </w:rPr>
      </w:pPr>
      <w:r>
        <w:rPr>
          <w:rFonts w:ascii="Arial" w:hAnsi="Arial" w:cs="Arial"/>
          <w:sz w:val="20"/>
          <w:szCs w:val="20"/>
          <w:lang w:val="en-CA"/>
        </w:rPr>
        <w:tab/>
      </w:r>
      <w:r w:rsidR="00457616" w:rsidRPr="009871F1">
        <w:rPr>
          <w:rFonts w:ascii="Arial" w:hAnsi="Arial" w:cs="Arial"/>
          <w:b/>
          <w:i/>
          <w:sz w:val="20"/>
          <w:szCs w:val="20"/>
          <w:lang w:val="en-CA"/>
        </w:rPr>
        <w:t>PAAC on SEAC Suggestions:</w:t>
      </w:r>
    </w:p>
    <w:p w:rsidR="00457616" w:rsidRPr="009871F1" w:rsidRDefault="00457616" w:rsidP="009871F1">
      <w:pPr>
        <w:spacing w:line="276" w:lineRule="auto"/>
        <w:ind w:left="1710" w:hanging="270"/>
        <w:contextualSpacing w:val="0"/>
        <w:rPr>
          <w:rFonts w:ascii="Arial" w:hAnsi="Arial" w:cs="Arial"/>
          <w:sz w:val="20"/>
          <w:szCs w:val="20"/>
          <w:lang w:val="en-CA"/>
        </w:rPr>
      </w:pPr>
      <w:r w:rsidRPr="009871F1">
        <w:rPr>
          <w:rFonts w:ascii="Arial" w:hAnsi="Arial" w:cs="Arial"/>
          <w:sz w:val="20"/>
          <w:szCs w:val="20"/>
          <w:lang w:val="en-CA"/>
        </w:rPr>
        <w:t>1.</w:t>
      </w:r>
      <w:r w:rsidRPr="009871F1">
        <w:rPr>
          <w:rFonts w:ascii="Arial" w:hAnsi="Arial" w:cs="Arial"/>
          <w:sz w:val="20"/>
          <w:szCs w:val="20"/>
          <w:lang w:val="en-CA"/>
        </w:rPr>
        <w:tab/>
        <w:t>Review data from October Report (On SIS), including:</w:t>
      </w:r>
    </w:p>
    <w:p w:rsidR="00457616" w:rsidRPr="009871F1" w:rsidRDefault="00457616" w:rsidP="009871F1">
      <w:pPr>
        <w:numPr>
          <w:ilvl w:val="0"/>
          <w:numId w:val="3"/>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Numbers of exceptional students</w:t>
      </w:r>
    </w:p>
    <w:p w:rsidR="00457616" w:rsidRPr="009871F1" w:rsidRDefault="00457616" w:rsidP="009871F1">
      <w:pPr>
        <w:numPr>
          <w:ilvl w:val="0"/>
          <w:numId w:val="3"/>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Placement data</w:t>
      </w:r>
    </w:p>
    <w:p w:rsidR="00457616" w:rsidRPr="009871F1" w:rsidRDefault="00457616" w:rsidP="009871F1">
      <w:pPr>
        <w:numPr>
          <w:ilvl w:val="0"/>
          <w:numId w:val="3"/>
        </w:numPr>
        <w:spacing w:line="276" w:lineRule="auto"/>
        <w:ind w:left="2160"/>
        <w:contextualSpacing w:val="0"/>
        <w:rPr>
          <w:rFonts w:ascii="Arial" w:hAnsi="Arial" w:cs="Arial"/>
          <w:sz w:val="20"/>
          <w:szCs w:val="20"/>
          <w:lang w:val="en-CA"/>
        </w:rPr>
      </w:pPr>
      <w:r w:rsidRPr="009871F1">
        <w:rPr>
          <w:rFonts w:ascii="Arial" w:hAnsi="Arial" w:cs="Arial"/>
          <w:sz w:val="20"/>
          <w:szCs w:val="20"/>
          <w:lang w:val="en-CA"/>
        </w:rPr>
        <w:t>Suspension/expulsion rates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2. </w:t>
      </w:r>
      <w:r w:rsidRPr="009871F1">
        <w:rPr>
          <w:rFonts w:ascii="Arial" w:hAnsi="Arial" w:cs="Arial"/>
          <w:sz w:val="20"/>
          <w:szCs w:val="20"/>
          <w:lang w:val="en-CA"/>
        </w:rPr>
        <w:tab/>
        <w:t>IEP Update – The department could report on completion of first t</w:t>
      </w:r>
      <w:r w:rsidR="009871F1">
        <w:rPr>
          <w:rFonts w:ascii="Arial" w:hAnsi="Arial" w:cs="Arial"/>
          <w:sz w:val="20"/>
          <w:szCs w:val="20"/>
          <w:lang w:val="en-CA"/>
        </w:rPr>
        <w:t xml:space="preserve">erm IEP review and </w:t>
      </w:r>
      <w:r w:rsidR="009871F1">
        <w:rPr>
          <w:rFonts w:ascii="Arial" w:hAnsi="Arial" w:cs="Arial"/>
          <w:sz w:val="20"/>
          <w:szCs w:val="20"/>
          <w:lang w:val="en-CA"/>
        </w:rPr>
        <w:tab/>
        <w:t>development</w:t>
      </w:r>
      <w:r w:rsidRPr="009871F1">
        <w:rPr>
          <w:rFonts w:ascii="Arial" w:hAnsi="Arial" w:cs="Arial"/>
          <w:i/>
          <w:color w:val="0000FF"/>
          <w:sz w:val="20"/>
          <w:szCs w:val="20"/>
          <w:lang w:val="en-CA"/>
        </w:rPr>
        <w:t xml:space="preserve"> (Special Education Staff)</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3. </w:t>
      </w:r>
      <w:r w:rsidR="009871F1">
        <w:rPr>
          <w:rFonts w:ascii="Arial" w:hAnsi="Arial" w:cs="Arial"/>
          <w:sz w:val="20"/>
          <w:szCs w:val="20"/>
          <w:lang w:val="en-CA"/>
        </w:rPr>
        <w:t xml:space="preserve"> </w:t>
      </w:r>
      <w:r w:rsidRPr="009871F1">
        <w:rPr>
          <w:rFonts w:ascii="Arial" w:hAnsi="Arial" w:cs="Arial"/>
          <w:sz w:val="20"/>
          <w:szCs w:val="20"/>
          <w:lang w:val="en-CA"/>
        </w:rPr>
        <w:t xml:space="preserve">Check the </w:t>
      </w:r>
      <w:proofErr w:type="spellStart"/>
      <w:r w:rsidRPr="009871F1">
        <w:rPr>
          <w:rFonts w:ascii="Arial" w:hAnsi="Arial" w:cs="Arial"/>
          <w:sz w:val="20"/>
          <w:szCs w:val="20"/>
          <w:u w:val="single"/>
          <w:lang w:val="en-CA"/>
        </w:rPr>
        <w:t>EduGains</w:t>
      </w:r>
      <w:proofErr w:type="spellEnd"/>
      <w:r w:rsidRPr="009871F1">
        <w:rPr>
          <w:rFonts w:ascii="Arial" w:hAnsi="Arial" w:cs="Arial"/>
          <w:sz w:val="20"/>
          <w:szCs w:val="20"/>
          <w:lang w:val="en-CA"/>
        </w:rPr>
        <w:t xml:space="preserve"> website to see IEP samples</w:t>
      </w:r>
    </w:p>
    <w:p w:rsidR="00457616" w:rsidRPr="009871F1" w:rsidRDefault="00457616" w:rsidP="00A31B51">
      <w:pPr>
        <w:spacing w:line="276" w:lineRule="auto"/>
        <w:ind w:left="1260"/>
        <w:contextualSpacing w:val="0"/>
        <w:rPr>
          <w:rFonts w:ascii="Arial" w:hAnsi="Arial" w:cs="Arial"/>
          <w:b/>
          <w:i/>
          <w:sz w:val="20"/>
          <w:szCs w:val="20"/>
          <w:lang w:val="en-CA"/>
        </w:rPr>
      </w:pPr>
      <w:r w:rsidRPr="009871F1">
        <w:rPr>
          <w:rFonts w:ascii="Arial" w:hAnsi="Arial" w:cs="Arial"/>
          <w:b/>
          <w:i/>
          <w:sz w:val="20"/>
          <w:szCs w:val="20"/>
          <w:lang w:val="en-CA"/>
        </w:rPr>
        <w:t>Other possibilities:</w:t>
      </w:r>
    </w:p>
    <w:p w:rsidR="00680B60" w:rsidRPr="009871F1" w:rsidRDefault="00680B60" w:rsidP="009871F1">
      <w:pPr>
        <w:spacing w:line="276" w:lineRule="auto"/>
        <w:ind w:left="1440"/>
        <w:contextualSpacing w:val="0"/>
        <w:rPr>
          <w:rFonts w:ascii="Arial" w:hAnsi="Arial" w:cs="Arial"/>
          <w:sz w:val="20"/>
          <w:szCs w:val="20"/>
          <w:lang w:val="en-CA"/>
        </w:rPr>
      </w:pPr>
    </w:p>
    <w:p w:rsidR="00457616" w:rsidRPr="009871F1" w:rsidRDefault="00457616" w:rsidP="00680B60">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December</w:t>
      </w:r>
      <w:r w:rsidRPr="009871F1">
        <w:rPr>
          <w:rFonts w:ascii="Arial" w:hAnsi="Arial" w:cs="Arial"/>
          <w:b/>
          <w:sz w:val="20"/>
          <w:szCs w:val="20"/>
          <w:lang w:val="en-CA"/>
        </w:rPr>
        <w:tab/>
        <w:t>Possible Topic: Special Education Programs and Services</w:t>
      </w:r>
      <w:r w:rsidRPr="009871F1">
        <w:rPr>
          <w:rFonts w:ascii="Arial" w:hAnsi="Arial" w:cs="Arial"/>
          <w:sz w:val="20"/>
          <w:szCs w:val="20"/>
          <w:lang w:val="en-CA"/>
        </w:rPr>
        <w:tab/>
      </w:r>
    </w:p>
    <w:p w:rsidR="00457616" w:rsidRPr="009871F1" w:rsidRDefault="00457616" w:rsidP="00680B60">
      <w:pPr>
        <w:spacing w:line="276" w:lineRule="auto"/>
        <w:ind w:left="1260" w:hanging="1260"/>
        <w:contextualSpacing w:val="0"/>
        <w:rPr>
          <w:rFonts w:ascii="Arial" w:hAnsi="Arial" w:cs="Arial"/>
          <w:b/>
          <w:i/>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1.</w:t>
      </w:r>
      <w:r w:rsidRPr="009871F1">
        <w:rPr>
          <w:rFonts w:ascii="Arial" w:hAnsi="Arial" w:cs="Arial"/>
          <w:sz w:val="20"/>
          <w:szCs w:val="20"/>
          <w:lang w:val="en-CA"/>
        </w:rPr>
        <w:tab/>
        <w:t xml:space="preserve">Special Education Programs and Services – receive information on any changes being </w:t>
      </w:r>
      <w:r w:rsidRPr="009871F1">
        <w:rPr>
          <w:rFonts w:ascii="Arial" w:hAnsi="Arial" w:cs="Arial"/>
          <w:sz w:val="20"/>
          <w:szCs w:val="20"/>
          <w:lang w:val="en-CA"/>
        </w:rPr>
        <w:tab/>
        <w:t>considered for 2018-2019 and the process for review of the Special Education Plan</w:t>
      </w:r>
    </w:p>
    <w:p w:rsidR="00457616" w:rsidRPr="009871F1" w:rsidRDefault="00457616" w:rsidP="00A31B51">
      <w:pPr>
        <w:tabs>
          <w:tab w:val="left" w:pos="1710"/>
        </w:tabs>
        <w:spacing w:line="276" w:lineRule="auto"/>
        <w:ind w:left="1260" w:hanging="1260"/>
        <w:contextualSpacing w:val="0"/>
        <w:rPr>
          <w:rFonts w:ascii="Arial" w:hAnsi="Arial" w:cs="Arial"/>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Other possibilities:</w:t>
      </w:r>
    </w:p>
    <w:p w:rsidR="00457616" w:rsidRPr="009871F1" w:rsidRDefault="00457616" w:rsidP="009871F1">
      <w:pPr>
        <w:tabs>
          <w:tab w:val="left" w:pos="1710"/>
        </w:tabs>
        <w:spacing w:line="276" w:lineRule="auto"/>
        <w:ind w:left="1440" w:hanging="1440"/>
        <w:contextualSpacing w:val="0"/>
        <w:rPr>
          <w:rFonts w:ascii="Arial" w:hAnsi="Arial" w:cs="Arial"/>
          <w:i/>
          <w:color w:val="0000FF"/>
          <w:sz w:val="20"/>
          <w:szCs w:val="20"/>
          <w:lang w:val="en-CA"/>
        </w:rPr>
      </w:pPr>
      <w:r w:rsidRPr="009871F1">
        <w:rPr>
          <w:rFonts w:ascii="Arial" w:hAnsi="Arial" w:cs="Arial"/>
          <w:sz w:val="20"/>
          <w:szCs w:val="20"/>
          <w:lang w:val="en-CA"/>
        </w:rPr>
        <w:tab/>
        <w:t>1.</w:t>
      </w:r>
      <w:r w:rsidRPr="009871F1">
        <w:rPr>
          <w:rFonts w:ascii="Arial" w:hAnsi="Arial" w:cs="Arial"/>
          <w:sz w:val="20"/>
          <w:szCs w:val="20"/>
          <w:lang w:val="en-CA"/>
        </w:rPr>
        <w:tab/>
        <w:t xml:space="preserve">SEAC Organizational Meeting </w:t>
      </w:r>
    </w:p>
    <w:p w:rsidR="00680B60" w:rsidRDefault="00680B60" w:rsidP="009871F1">
      <w:pPr>
        <w:tabs>
          <w:tab w:val="left" w:pos="1710"/>
        </w:tabs>
        <w:spacing w:line="276" w:lineRule="auto"/>
        <w:ind w:left="1440" w:hanging="1440"/>
        <w:contextualSpacing w:val="0"/>
        <w:rPr>
          <w:rFonts w:ascii="Arial" w:hAnsi="Arial" w:cs="Arial"/>
          <w:b/>
          <w:sz w:val="20"/>
          <w:szCs w:val="20"/>
          <w:lang w:val="en-CA"/>
        </w:rPr>
      </w:pPr>
    </w:p>
    <w:p w:rsidR="00457616" w:rsidRPr="009871F1" w:rsidRDefault="00457616" w:rsidP="00680B60">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January</w:t>
      </w:r>
      <w:r w:rsidRPr="009871F1">
        <w:rPr>
          <w:rFonts w:ascii="Arial" w:hAnsi="Arial" w:cs="Arial"/>
          <w:b/>
          <w:sz w:val="20"/>
          <w:szCs w:val="20"/>
          <w:lang w:val="en-CA"/>
        </w:rPr>
        <w:tab/>
        <w:t>Possible Topic: Special Education Budget</w:t>
      </w:r>
      <w:r w:rsidRPr="009871F1">
        <w:rPr>
          <w:rFonts w:ascii="Arial" w:hAnsi="Arial" w:cs="Arial"/>
          <w:b/>
          <w:sz w:val="20"/>
          <w:szCs w:val="20"/>
          <w:lang w:val="en-CA"/>
        </w:rPr>
        <w:tab/>
      </w:r>
    </w:p>
    <w:p w:rsidR="00457616" w:rsidRPr="009871F1" w:rsidRDefault="00457616" w:rsidP="00680B60">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b/>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 xml:space="preserve">1. </w:t>
      </w:r>
      <w:r w:rsidRPr="009871F1">
        <w:rPr>
          <w:rFonts w:ascii="Arial" w:hAnsi="Arial" w:cs="Arial"/>
          <w:sz w:val="20"/>
          <w:szCs w:val="20"/>
          <w:lang w:val="en-CA"/>
        </w:rPr>
        <w:tab/>
        <w:t xml:space="preserve">Financial Update – re 2018-2019 special education grants, expenditures, reserve, fund </w:t>
      </w:r>
      <w:r w:rsidRPr="009871F1">
        <w:rPr>
          <w:rFonts w:ascii="Arial" w:hAnsi="Arial" w:cs="Arial"/>
          <w:sz w:val="20"/>
          <w:szCs w:val="20"/>
          <w:lang w:val="en-CA"/>
        </w:rPr>
        <w:tab/>
        <w:t xml:space="preserve">amount and 2018-2019 budget process </w:t>
      </w:r>
      <w:r w:rsidRPr="009871F1">
        <w:rPr>
          <w:rFonts w:ascii="Arial" w:hAnsi="Arial" w:cs="Arial"/>
          <w:i/>
          <w:color w:val="0000FF"/>
          <w:sz w:val="20"/>
          <w:szCs w:val="20"/>
          <w:lang w:val="en-CA"/>
        </w:rPr>
        <w:t>(Craig Snider)</w:t>
      </w:r>
    </w:p>
    <w:p w:rsidR="00457616" w:rsidRPr="009871F1" w:rsidRDefault="00457616" w:rsidP="00A31B51">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Other possibilities:</w:t>
      </w:r>
    </w:p>
    <w:p w:rsidR="00680B60" w:rsidRDefault="00680B60" w:rsidP="009871F1">
      <w:pPr>
        <w:tabs>
          <w:tab w:val="left" w:pos="1710"/>
        </w:tabs>
        <w:spacing w:line="276" w:lineRule="auto"/>
        <w:ind w:left="1440" w:hanging="1440"/>
        <w:contextualSpacing w:val="0"/>
        <w:rPr>
          <w:rFonts w:ascii="Arial" w:hAnsi="Arial" w:cs="Arial"/>
          <w:b/>
          <w:sz w:val="20"/>
          <w:szCs w:val="20"/>
          <w:lang w:val="en-CA"/>
        </w:rPr>
      </w:pPr>
    </w:p>
    <w:p w:rsidR="00457616" w:rsidRPr="009871F1" w:rsidRDefault="00457616" w:rsidP="00A31B51">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February</w:t>
      </w:r>
      <w:r w:rsidRPr="009871F1">
        <w:rPr>
          <w:rFonts w:ascii="Arial" w:hAnsi="Arial" w:cs="Arial"/>
          <w:b/>
          <w:sz w:val="20"/>
          <w:szCs w:val="20"/>
          <w:lang w:val="en-CA"/>
        </w:rPr>
        <w:tab/>
        <w:t>Possible Topic: Staff Allocation</w:t>
      </w:r>
    </w:p>
    <w:p w:rsidR="00457616" w:rsidRPr="009871F1" w:rsidRDefault="00457616" w:rsidP="00A31B51">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b/>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sz w:val="20"/>
          <w:szCs w:val="20"/>
          <w:lang w:val="en-CA"/>
        </w:rPr>
        <w:tab/>
      </w:r>
      <w:r w:rsidRPr="009871F1">
        <w:rPr>
          <w:rFonts w:ascii="Arial" w:hAnsi="Arial" w:cs="Arial"/>
          <w:sz w:val="20"/>
          <w:szCs w:val="20"/>
          <w:lang w:val="en-CA"/>
        </w:rPr>
        <w:t xml:space="preserve">1. </w:t>
      </w:r>
      <w:r w:rsidRPr="009871F1">
        <w:rPr>
          <w:rFonts w:ascii="Arial" w:hAnsi="Arial" w:cs="Arial"/>
          <w:sz w:val="20"/>
          <w:szCs w:val="20"/>
          <w:lang w:val="en-CA"/>
        </w:rPr>
        <w:tab/>
        <w:t xml:space="preserve">Review proposed changes to Special Education programs and services in the Special </w:t>
      </w:r>
      <w:r w:rsidRPr="009871F1">
        <w:rPr>
          <w:rFonts w:ascii="Arial" w:hAnsi="Arial" w:cs="Arial"/>
          <w:sz w:val="20"/>
          <w:szCs w:val="20"/>
          <w:lang w:val="en-CA"/>
        </w:rPr>
        <w:tab/>
        <w:t xml:space="preserve">Education Plan </w:t>
      </w:r>
      <w:r w:rsidRPr="009871F1">
        <w:rPr>
          <w:rFonts w:ascii="Arial" w:hAnsi="Arial" w:cs="Arial"/>
          <w:i/>
          <w:color w:val="0000FF"/>
          <w:sz w:val="20"/>
          <w:szCs w:val="20"/>
          <w:lang w:val="en-CA"/>
        </w:rPr>
        <w:t>(Uton)</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2. </w:t>
      </w:r>
      <w:r w:rsidRPr="009871F1">
        <w:rPr>
          <w:rFonts w:ascii="Arial" w:hAnsi="Arial" w:cs="Arial"/>
          <w:sz w:val="20"/>
          <w:szCs w:val="20"/>
          <w:lang w:val="en-CA"/>
        </w:rPr>
        <w:tab/>
        <w:t xml:space="preserve">Request an IEP Update </w:t>
      </w:r>
      <w:r w:rsidRPr="009871F1">
        <w:rPr>
          <w:rFonts w:ascii="Arial" w:hAnsi="Arial" w:cs="Arial"/>
          <w:i/>
          <w:color w:val="0000FF"/>
          <w:sz w:val="20"/>
          <w:szCs w:val="20"/>
          <w:lang w:val="en-CA"/>
        </w:rPr>
        <w:t>(Special Education Staff)</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3. </w:t>
      </w:r>
      <w:r w:rsidRPr="009871F1">
        <w:rPr>
          <w:rFonts w:ascii="Arial" w:hAnsi="Arial" w:cs="Arial"/>
          <w:sz w:val="20"/>
          <w:szCs w:val="20"/>
          <w:lang w:val="en-CA"/>
        </w:rPr>
        <w:tab/>
        <w:t xml:space="preserve">Review parent resources to ensure they are friendly and easy to understand </w:t>
      </w:r>
      <w:r w:rsidRPr="009871F1">
        <w:rPr>
          <w:rFonts w:ascii="Arial" w:hAnsi="Arial" w:cs="Arial"/>
          <w:i/>
          <w:color w:val="0000FF"/>
          <w:sz w:val="20"/>
          <w:szCs w:val="20"/>
          <w:lang w:val="en-CA"/>
        </w:rPr>
        <w:t>(Communication Staff)</w:t>
      </w:r>
    </w:p>
    <w:p w:rsidR="00457616" w:rsidRPr="009871F1" w:rsidRDefault="00457616" w:rsidP="00A31B51">
      <w:pPr>
        <w:tabs>
          <w:tab w:val="left" w:pos="1260"/>
          <w:tab w:val="left" w:pos="1710"/>
        </w:tabs>
        <w:spacing w:line="276" w:lineRule="auto"/>
        <w:ind w:left="1440" w:hanging="1260"/>
        <w:contextualSpacing w:val="0"/>
        <w:rPr>
          <w:rFonts w:ascii="Arial" w:hAnsi="Arial" w:cs="Arial"/>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Other possibilities:</w:t>
      </w:r>
    </w:p>
    <w:p w:rsidR="00457616" w:rsidRPr="009871F1" w:rsidRDefault="00457616" w:rsidP="009871F1">
      <w:pPr>
        <w:tabs>
          <w:tab w:val="left" w:pos="1710"/>
        </w:tabs>
        <w:spacing w:line="276" w:lineRule="auto"/>
        <w:ind w:left="1440" w:hanging="1440"/>
        <w:contextualSpacing w:val="0"/>
        <w:rPr>
          <w:rFonts w:ascii="Arial" w:hAnsi="Arial" w:cs="Arial"/>
          <w:i/>
          <w:color w:val="0000FF"/>
          <w:sz w:val="20"/>
          <w:szCs w:val="20"/>
          <w:lang w:val="en-CA"/>
        </w:rPr>
      </w:pPr>
      <w:r w:rsidRPr="009871F1">
        <w:rPr>
          <w:rFonts w:ascii="Arial" w:hAnsi="Arial" w:cs="Arial"/>
          <w:sz w:val="20"/>
          <w:szCs w:val="20"/>
          <w:lang w:val="en-CA"/>
        </w:rPr>
        <w:tab/>
        <w:t>1.</w:t>
      </w:r>
      <w:r w:rsidRPr="009871F1">
        <w:rPr>
          <w:rFonts w:ascii="Arial" w:hAnsi="Arial" w:cs="Arial"/>
          <w:sz w:val="20"/>
          <w:szCs w:val="20"/>
          <w:lang w:val="en-CA"/>
        </w:rPr>
        <w:tab/>
        <w:t xml:space="preserve">Update on staff allocation </w:t>
      </w:r>
      <w:r w:rsidRPr="009871F1">
        <w:rPr>
          <w:rFonts w:ascii="Arial" w:hAnsi="Arial" w:cs="Arial"/>
          <w:i/>
          <w:color w:val="0000FF"/>
          <w:sz w:val="20"/>
          <w:szCs w:val="20"/>
          <w:lang w:val="en-CA"/>
        </w:rPr>
        <w:t>(Uton)</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p>
    <w:p w:rsidR="00457616" w:rsidRPr="009871F1" w:rsidRDefault="00457616" w:rsidP="00A31B51">
      <w:pPr>
        <w:tabs>
          <w:tab w:val="left" w:pos="1710"/>
        </w:tabs>
        <w:spacing w:line="276" w:lineRule="auto"/>
        <w:ind w:left="1260" w:hanging="1260"/>
        <w:contextualSpacing w:val="0"/>
        <w:rPr>
          <w:rFonts w:ascii="Arial" w:hAnsi="Arial" w:cs="Arial"/>
          <w:sz w:val="20"/>
          <w:szCs w:val="20"/>
          <w:lang w:val="en-CA"/>
        </w:rPr>
      </w:pPr>
      <w:r w:rsidRPr="009871F1">
        <w:rPr>
          <w:rFonts w:ascii="Arial" w:hAnsi="Arial" w:cs="Arial"/>
          <w:b/>
          <w:sz w:val="20"/>
          <w:szCs w:val="20"/>
          <w:lang w:val="en-CA"/>
        </w:rPr>
        <w:t>March</w:t>
      </w:r>
      <w:r w:rsidRPr="009871F1">
        <w:rPr>
          <w:rFonts w:ascii="Arial" w:hAnsi="Arial" w:cs="Arial"/>
          <w:b/>
          <w:sz w:val="20"/>
          <w:szCs w:val="20"/>
          <w:lang w:val="en-CA"/>
        </w:rPr>
        <w:tab/>
        <w:t>Possible Topic: Special Education Plan – Focus on Secondary</w:t>
      </w:r>
    </w:p>
    <w:p w:rsidR="00457616" w:rsidRPr="009871F1" w:rsidRDefault="00457616" w:rsidP="00A31B51">
      <w:pPr>
        <w:tabs>
          <w:tab w:val="left" w:pos="1710"/>
        </w:tabs>
        <w:spacing w:line="276" w:lineRule="auto"/>
        <w:ind w:left="1260" w:hanging="1260"/>
        <w:contextualSpacing w:val="0"/>
        <w:rPr>
          <w:rFonts w:ascii="Arial" w:hAnsi="Arial" w:cs="Arial"/>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right="-144" w:hanging="1440"/>
        <w:contextualSpacing w:val="0"/>
        <w:rPr>
          <w:rFonts w:ascii="Arial" w:hAnsi="Arial" w:cs="Arial"/>
          <w:sz w:val="20"/>
          <w:szCs w:val="20"/>
          <w:lang w:val="en-CA"/>
        </w:rPr>
      </w:pPr>
      <w:r w:rsidRPr="009871F1">
        <w:rPr>
          <w:rFonts w:ascii="Arial" w:hAnsi="Arial" w:cs="Arial"/>
          <w:b/>
          <w:sz w:val="20"/>
          <w:szCs w:val="20"/>
          <w:lang w:val="en-CA"/>
        </w:rPr>
        <w:tab/>
      </w:r>
      <w:r w:rsidRPr="009871F1">
        <w:rPr>
          <w:rFonts w:ascii="Arial" w:hAnsi="Arial" w:cs="Arial"/>
          <w:sz w:val="20"/>
          <w:szCs w:val="20"/>
          <w:lang w:val="en-CA"/>
        </w:rPr>
        <w:t>1.</w:t>
      </w:r>
      <w:r w:rsidRPr="009871F1">
        <w:rPr>
          <w:rFonts w:ascii="Arial" w:hAnsi="Arial" w:cs="Arial"/>
          <w:sz w:val="20"/>
          <w:szCs w:val="20"/>
          <w:lang w:val="en-CA"/>
        </w:rPr>
        <w:tab/>
        <w:t xml:space="preserve">Continue discussion of special education programs and services (with a focus on </w:t>
      </w:r>
      <w:r w:rsidRPr="009871F1">
        <w:rPr>
          <w:rFonts w:ascii="Arial" w:hAnsi="Arial" w:cs="Arial"/>
          <w:sz w:val="20"/>
          <w:szCs w:val="20"/>
          <w:lang w:val="en-CA"/>
        </w:rPr>
        <w:tab/>
        <w:t xml:space="preserve">secondary allocation, programs and services linked to Collective Agreement deadlines) </w:t>
      </w:r>
      <w:r w:rsidRPr="009871F1">
        <w:rPr>
          <w:rFonts w:ascii="Arial" w:hAnsi="Arial" w:cs="Arial"/>
          <w:i/>
          <w:color w:val="0000FF"/>
          <w:sz w:val="20"/>
          <w:szCs w:val="20"/>
          <w:lang w:val="en-CA"/>
        </w:rPr>
        <w:t>(Uton)</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2. </w:t>
      </w:r>
      <w:r w:rsidRPr="009871F1">
        <w:rPr>
          <w:rFonts w:ascii="Arial" w:hAnsi="Arial" w:cs="Arial"/>
          <w:sz w:val="20"/>
          <w:szCs w:val="20"/>
          <w:lang w:val="en-CA"/>
        </w:rPr>
        <w:tab/>
        <w:t xml:space="preserve">Request an update on Special Education Goals and Performance </w:t>
      </w:r>
      <w:proofErr w:type="gramStart"/>
      <w:r w:rsidRPr="009871F1">
        <w:rPr>
          <w:rFonts w:ascii="Arial" w:hAnsi="Arial" w:cs="Arial"/>
          <w:sz w:val="20"/>
          <w:szCs w:val="20"/>
          <w:lang w:val="en-CA"/>
        </w:rPr>
        <w:t>Indicators  process</w:t>
      </w:r>
      <w:proofErr w:type="gramEnd"/>
      <w:r w:rsidRPr="009871F1">
        <w:rPr>
          <w:rFonts w:ascii="Arial" w:hAnsi="Arial" w:cs="Arial"/>
          <w:sz w:val="20"/>
          <w:szCs w:val="20"/>
          <w:lang w:val="en-CA"/>
        </w:rPr>
        <w:t xml:space="preserve"> </w:t>
      </w:r>
      <w:r w:rsidRPr="009871F1">
        <w:rPr>
          <w:rFonts w:ascii="Arial" w:hAnsi="Arial" w:cs="Arial"/>
          <w:i/>
          <w:color w:val="0000FF"/>
          <w:sz w:val="20"/>
          <w:szCs w:val="20"/>
          <w:lang w:val="en-CA"/>
        </w:rPr>
        <w:t>(Uton)</w:t>
      </w:r>
    </w:p>
    <w:p w:rsidR="00457616" w:rsidRPr="009871F1" w:rsidRDefault="00A31B51" w:rsidP="00A31B51">
      <w:pPr>
        <w:tabs>
          <w:tab w:val="left" w:pos="1710"/>
        </w:tabs>
        <w:spacing w:line="276" w:lineRule="auto"/>
        <w:ind w:left="1260" w:hanging="1080"/>
        <w:contextualSpacing w:val="0"/>
        <w:rPr>
          <w:rFonts w:ascii="Arial" w:hAnsi="Arial" w:cs="Arial"/>
          <w:sz w:val="20"/>
          <w:szCs w:val="20"/>
          <w:lang w:val="en-CA"/>
        </w:rPr>
      </w:pPr>
      <w:r>
        <w:rPr>
          <w:rFonts w:ascii="Arial" w:hAnsi="Arial" w:cs="Arial"/>
          <w:sz w:val="20"/>
          <w:szCs w:val="20"/>
          <w:lang w:val="en-CA"/>
        </w:rPr>
        <w:tab/>
      </w:r>
      <w:r w:rsidR="00457616" w:rsidRPr="009871F1">
        <w:rPr>
          <w:rFonts w:ascii="Arial" w:hAnsi="Arial" w:cs="Arial"/>
          <w:b/>
          <w:i/>
          <w:sz w:val="20"/>
          <w:szCs w:val="20"/>
          <w:lang w:val="en-CA"/>
        </w:rPr>
        <w:t>Other possibilities:</w:t>
      </w:r>
    </w:p>
    <w:p w:rsidR="00457616" w:rsidRPr="009871F1" w:rsidRDefault="00457616" w:rsidP="009871F1">
      <w:pPr>
        <w:tabs>
          <w:tab w:val="left" w:pos="1710"/>
        </w:tabs>
        <w:spacing w:line="276" w:lineRule="auto"/>
        <w:ind w:left="1440" w:hanging="1440"/>
        <w:contextualSpacing w:val="0"/>
        <w:rPr>
          <w:rFonts w:ascii="Arial" w:hAnsi="Arial" w:cs="Arial"/>
          <w:i/>
          <w:color w:val="0000FF"/>
          <w:sz w:val="20"/>
          <w:szCs w:val="20"/>
          <w:lang w:val="en-CA"/>
        </w:rPr>
      </w:pPr>
      <w:r w:rsidRPr="009871F1">
        <w:rPr>
          <w:rFonts w:ascii="Arial" w:hAnsi="Arial" w:cs="Arial"/>
          <w:sz w:val="20"/>
          <w:szCs w:val="20"/>
          <w:lang w:val="en-CA"/>
        </w:rPr>
        <w:tab/>
        <w:t xml:space="preserve">1. </w:t>
      </w:r>
      <w:r w:rsidRPr="009871F1">
        <w:rPr>
          <w:rFonts w:ascii="Arial" w:hAnsi="Arial" w:cs="Arial"/>
          <w:sz w:val="20"/>
          <w:szCs w:val="20"/>
          <w:lang w:val="en-CA"/>
        </w:rPr>
        <w:tab/>
        <w:t xml:space="preserve">Update on Coordinated Service Planning (as new process is contracted to commence) </w:t>
      </w:r>
      <w:r w:rsidRPr="009871F1">
        <w:rPr>
          <w:rFonts w:ascii="Arial" w:hAnsi="Arial" w:cs="Arial"/>
          <w:i/>
          <w:color w:val="0000FF"/>
          <w:sz w:val="20"/>
          <w:szCs w:val="20"/>
          <w:lang w:val="en-CA"/>
        </w:rPr>
        <w:t xml:space="preserve">(Rae </w:t>
      </w:r>
      <w:r w:rsidRPr="009871F1">
        <w:rPr>
          <w:rFonts w:ascii="Arial" w:hAnsi="Arial" w:cs="Arial"/>
          <w:i/>
          <w:color w:val="0000FF"/>
          <w:sz w:val="20"/>
          <w:szCs w:val="20"/>
          <w:lang w:val="en-CA"/>
        </w:rPr>
        <w:tab/>
        <w:t>Roebuck and Terri Hewitt)</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p>
    <w:p w:rsidR="00457616" w:rsidRPr="009871F1" w:rsidRDefault="00457616" w:rsidP="00A31B51">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April</w:t>
      </w:r>
      <w:r w:rsidRPr="009871F1">
        <w:rPr>
          <w:rFonts w:ascii="Arial" w:hAnsi="Arial" w:cs="Arial"/>
          <w:b/>
          <w:sz w:val="20"/>
          <w:szCs w:val="20"/>
          <w:lang w:val="en-CA"/>
        </w:rPr>
        <w:tab/>
        <w:t>Possible Topic: Special Education Budget</w:t>
      </w:r>
    </w:p>
    <w:p w:rsidR="00457616" w:rsidRPr="009871F1" w:rsidRDefault="00457616" w:rsidP="00A31B51">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 xml:space="preserve">1. </w:t>
      </w:r>
      <w:r w:rsidRPr="009871F1">
        <w:rPr>
          <w:rFonts w:ascii="Arial" w:hAnsi="Arial" w:cs="Arial"/>
          <w:sz w:val="20"/>
          <w:szCs w:val="20"/>
          <w:lang w:val="en-CA"/>
        </w:rPr>
        <w:tab/>
        <w:t xml:space="preserve">Request preliminary budget for special education </w:t>
      </w:r>
      <w:r w:rsidRPr="009871F1">
        <w:rPr>
          <w:rFonts w:ascii="Arial" w:hAnsi="Arial" w:cs="Arial"/>
          <w:i/>
          <w:color w:val="0000FF"/>
          <w:sz w:val="20"/>
          <w:szCs w:val="20"/>
          <w:lang w:val="en-CA"/>
        </w:rPr>
        <w:t>(Craig Snider)</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2. </w:t>
      </w:r>
      <w:r w:rsidRPr="009871F1">
        <w:rPr>
          <w:rFonts w:ascii="Arial" w:hAnsi="Arial" w:cs="Arial"/>
          <w:sz w:val="20"/>
          <w:szCs w:val="20"/>
          <w:lang w:val="en-CA"/>
        </w:rPr>
        <w:tab/>
        <w:t xml:space="preserve">Monitor and participate in public consultations on Special Education Plan </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3.</w:t>
      </w:r>
      <w:r w:rsidRPr="009871F1">
        <w:rPr>
          <w:rFonts w:ascii="Arial" w:hAnsi="Arial" w:cs="Arial"/>
          <w:sz w:val="20"/>
          <w:szCs w:val="20"/>
          <w:lang w:val="en-CA"/>
        </w:rPr>
        <w:tab/>
        <w:t>Make recommendations to Trustees on the 2018-2019 Sp</w:t>
      </w:r>
      <w:r w:rsidR="00A31B51">
        <w:rPr>
          <w:rFonts w:ascii="Arial" w:hAnsi="Arial" w:cs="Arial"/>
          <w:sz w:val="20"/>
          <w:szCs w:val="20"/>
          <w:lang w:val="en-CA"/>
        </w:rPr>
        <w:t>ecial Education Plan and Budget</w:t>
      </w:r>
      <w:r w:rsidRPr="009871F1">
        <w:rPr>
          <w:rFonts w:ascii="Arial" w:hAnsi="Arial" w:cs="Arial"/>
          <w:sz w:val="20"/>
          <w:szCs w:val="20"/>
          <w:lang w:val="en-CA"/>
        </w:rPr>
        <w:tab/>
      </w:r>
    </w:p>
    <w:p w:rsidR="00457616" w:rsidRPr="009871F1" w:rsidRDefault="00457616" w:rsidP="00A31B51">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Other possibilities:</w:t>
      </w:r>
    </w:p>
    <w:p w:rsidR="00457616" w:rsidRPr="009871F1" w:rsidRDefault="00457616" w:rsidP="009871F1">
      <w:pPr>
        <w:tabs>
          <w:tab w:val="left" w:pos="1710"/>
        </w:tabs>
        <w:spacing w:line="276" w:lineRule="auto"/>
        <w:ind w:left="1440" w:hanging="1440"/>
        <w:contextualSpacing w:val="0"/>
        <w:rPr>
          <w:rFonts w:ascii="Arial" w:hAnsi="Arial" w:cs="Arial"/>
          <w:b/>
          <w:sz w:val="20"/>
          <w:szCs w:val="20"/>
          <w:lang w:val="en-CA"/>
        </w:rPr>
      </w:pPr>
      <w:r w:rsidRPr="009871F1">
        <w:rPr>
          <w:rFonts w:ascii="Arial" w:hAnsi="Arial" w:cs="Arial"/>
          <w:b/>
          <w:sz w:val="20"/>
          <w:szCs w:val="20"/>
          <w:lang w:val="en-CA"/>
        </w:rPr>
        <w:tab/>
      </w:r>
    </w:p>
    <w:p w:rsidR="00457616" w:rsidRPr="009871F1" w:rsidRDefault="00457616" w:rsidP="00A31B51">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May</w:t>
      </w:r>
      <w:r w:rsidRPr="009871F1">
        <w:rPr>
          <w:rFonts w:ascii="Arial" w:hAnsi="Arial" w:cs="Arial"/>
          <w:b/>
          <w:sz w:val="20"/>
          <w:szCs w:val="20"/>
          <w:lang w:val="en-CA"/>
        </w:rPr>
        <w:tab/>
        <w:t xml:space="preserve">Possible Topic: Special Education Plan – Focus on Elementary </w:t>
      </w:r>
    </w:p>
    <w:p w:rsidR="00457616" w:rsidRPr="009871F1" w:rsidRDefault="00457616" w:rsidP="00A31B51">
      <w:pPr>
        <w:tabs>
          <w:tab w:val="left" w:pos="1710"/>
        </w:tabs>
        <w:spacing w:line="276" w:lineRule="auto"/>
        <w:ind w:left="1260" w:hanging="1260"/>
        <w:contextualSpacing w:val="0"/>
        <w:rPr>
          <w:rFonts w:ascii="Arial" w:hAnsi="Arial" w:cs="Arial"/>
          <w:b/>
          <w:i/>
          <w:sz w:val="20"/>
          <w:szCs w:val="20"/>
          <w:lang w:val="en-CA"/>
        </w:rPr>
      </w:pPr>
      <w:r w:rsidRPr="009871F1">
        <w:rPr>
          <w:rFonts w:ascii="Arial" w:hAnsi="Arial" w:cs="Arial"/>
          <w:b/>
          <w:sz w:val="20"/>
          <w:szCs w:val="20"/>
          <w:lang w:val="en-CA"/>
        </w:rPr>
        <w:tab/>
      </w:r>
      <w:r w:rsidRPr="009871F1">
        <w:rPr>
          <w:rFonts w:ascii="Arial" w:hAnsi="Arial" w:cs="Arial"/>
          <w:b/>
          <w:i/>
          <w:sz w:val="20"/>
          <w:szCs w:val="20"/>
          <w:lang w:val="en-CA"/>
        </w:rPr>
        <w:t>PAAC on SEAC Suggestions: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 xml:space="preserve">1. </w:t>
      </w:r>
      <w:r w:rsidRPr="009871F1">
        <w:rPr>
          <w:rFonts w:ascii="Arial" w:hAnsi="Arial" w:cs="Arial"/>
          <w:sz w:val="20"/>
          <w:szCs w:val="20"/>
          <w:lang w:val="en-CA"/>
        </w:rPr>
        <w:tab/>
        <w:t>Information update and discussion re: Special Education Plan/Report Checklist and Budget</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 xml:space="preserve">2. </w:t>
      </w:r>
      <w:r w:rsidRPr="009871F1">
        <w:rPr>
          <w:rFonts w:ascii="Arial" w:hAnsi="Arial" w:cs="Arial"/>
          <w:sz w:val="20"/>
          <w:szCs w:val="20"/>
          <w:lang w:val="en-CA"/>
        </w:rPr>
        <w:tab/>
        <w:t>Monitor and participate in public consultations on Special Education Budget</w:t>
      </w:r>
    </w:p>
    <w:p w:rsidR="00457616" w:rsidRPr="009871F1" w:rsidRDefault="00457616" w:rsidP="00A31B51">
      <w:pPr>
        <w:tabs>
          <w:tab w:val="left" w:pos="1710"/>
        </w:tabs>
        <w:spacing w:line="276" w:lineRule="auto"/>
        <w:ind w:left="1260" w:hanging="1080"/>
        <w:contextualSpacing w:val="0"/>
        <w:rPr>
          <w:rFonts w:ascii="Arial" w:hAnsi="Arial" w:cs="Arial"/>
          <w:b/>
          <w:i/>
          <w:sz w:val="20"/>
          <w:szCs w:val="20"/>
          <w:lang w:val="en-CA"/>
        </w:rPr>
      </w:pPr>
      <w:r w:rsidRPr="009871F1">
        <w:rPr>
          <w:rFonts w:ascii="Arial" w:hAnsi="Arial" w:cs="Arial"/>
          <w:sz w:val="20"/>
          <w:szCs w:val="20"/>
          <w:lang w:val="en-CA"/>
        </w:rPr>
        <w:tab/>
      </w:r>
      <w:r w:rsidRPr="009871F1">
        <w:rPr>
          <w:rFonts w:ascii="Arial" w:hAnsi="Arial" w:cs="Arial"/>
          <w:b/>
          <w:i/>
          <w:sz w:val="20"/>
          <w:szCs w:val="20"/>
          <w:lang w:val="en-CA"/>
        </w:rPr>
        <w:t>Other possibilities:</w:t>
      </w:r>
    </w:p>
    <w:p w:rsidR="00457616" w:rsidRPr="009871F1" w:rsidRDefault="00457616" w:rsidP="009871F1">
      <w:pPr>
        <w:ind w:left="1710" w:hanging="270"/>
        <w:contextualSpacing w:val="0"/>
        <w:rPr>
          <w:rFonts w:ascii="Arial" w:hAnsi="Arial" w:cs="Arial"/>
          <w:sz w:val="20"/>
          <w:szCs w:val="20"/>
          <w:lang w:val="en-CA"/>
        </w:rPr>
      </w:pPr>
      <w:r w:rsidRPr="009871F1">
        <w:rPr>
          <w:rFonts w:ascii="Arial" w:hAnsi="Arial" w:cs="Arial"/>
          <w:sz w:val="20"/>
          <w:szCs w:val="20"/>
          <w:lang w:val="en-CA"/>
        </w:rPr>
        <w:t xml:space="preserve">1. </w:t>
      </w:r>
      <w:r w:rsidRPr="009871F1">
        <w:rPr>
          <w:rFonts w:ascii="Arial" w:hAnsi="Arial" w:cs="Arial"/>
          <w:sz w:val="20"/>
          <w:szCs w:val="20"/>
          <w:lang w:val="en-CA"/>
        </w:rPr>
        <w:tab/>
        <w:t>Continue discussion of special education programs and services (with a focus on elementary allocation, programs and services.)</w:t>
      </w:r>
    </w:p>
    <w:p w:rsidR="00457616" w:rsidRPr="009871F1" w:rsidRDefault="00457616" w:rsidP="009871F1">
      <w:pPr>
        <w:ind w:left="1710" w:hanging="270"/>
        <w:contextualSpacing w:val="0"/>
        <w:rPr>
          <w:rFonts w:ascii="Arial" w:hAnsi="Arial" w:cs="Arial"/>
          <w:sz w:val="20"/>
          <w:szCs w:val="20"/>
          <w:lang w:val="en-CA"/>
        </w:rPr>
      </w:pPr>
      <w:r w:rsidRPr="009871F1">
        <w:rPr>
          <w:rFonts w:ascii="Arial" w:hAnsi="Arial" w:cs="Arial"/>
          <w:sz w:val="20"/>
          <w:szCs w:val="20"/>
          <w:lang w:val="en-CA"/>
        </w:rPr>
        <w:t xml:space="preserve">2. </w:t>
      </w:r>
      <w:r w:rsidRPr="009871F1">
        <w:rPr>
          <w:rFonts w:ascii="Arial" w:hAnsi="Arial" w:cs="Arial"/>
          <w:sz w:val="20"/>
          <w:szCs w:val="20"/>
          <w:lang w:val="en-CA"/>
        </w:rPr>
        <w:tab/>
        <w:t xml:space="preserve">Review public input into the Special Education Plan collected from consultations through the year </w:t>
      </w:r>
    </w:p>
    <w:p w:rsidR="00457616" w:rsidRPr="009871F1" w:rsidRDefault="00457616" w:rsidP="009871F1">
      <w:pPr>
        <w:ind w:left="1710" w:hanging="270"/>
        <w:contextualSpacing w:val="0"/>
        <w:rPr>
          <w:rFonts w:ascii="Arial" w:hAnsi="Arial" w:cs="Arial"/>
          <w:sz w:val="20"/>
          <w:szCs w:val="20"/>
          <w:lang w:val="en-CA"/>
        </w:rPr>
      </w:pPr>
      <w:r w:rsidRPr="009871F1">
        <w:rPr>
          <w:rFonts w:ascii="Arial" w:hAnsi="Arial" w:cs="Arial"/>
          <w:sz w:val="20"/>
          <w:szCs w:val="20"/>
          <w:lang w:val="en-CA"/>
        </w:rPr>
        <w:tab/>
      </w:r>
    </w:p>
    <w:p w:rsidR="00457616" w:rsidRPr="009871F1" w:rsidRDefault="00457616" w:rsidP="00A31B51">
      <w:pPr>
        <w:tabs>
          <w:tab w:val="left" w:pos="1710"/>
        </w:tabs>
        <w:spacing w:line="276" w:lineRule="auto"/>
        <w:ind w:left="1260" w:hanging="1260"/>
        <w:contextualSpacing w:val="0"/>
        <w:rPr>
          <w:rFonts w:ascii="Arial" w:hAnsi="Arial" w:cs="Arial"/>
          <w:b/>
          <w:sz w:val="20"/>
          <w:szCs w:val="20"/>
          <w:lang w:val="en-CA"/>
        </w:rPr>
      </w:pPr>
      <w:r w:rsidRPr="009871F1">
        <w:rPr>
          <w:rFonts w:ascii="Arial" w:hAnsi="Arial" w:cs="Arial"/>
          <w:b/>
          <w:sz w:val="20"/>
          <w:szCs w:val="20"/>
          <w:lang w:val="en-CA"/>
        </w:rPr>
        <w:t>June</w:t>
      </w:r>
      <w:r w:rsidRPr="009871F1">
        <w:rPr>
          <w:rFonts w:ascii="Arial" w:hAnsi="Arial" w:cs="Arial"/>
          <w:b/>
          <w:sz w:val="20"/>
          <w:szCs w:val="20"/>
          <w:lang w:val="en-CA"/>
        </w:rPr>
        <w:tab/>
        <w:t>Possible Topic: Review of Annual Special Education Data</w:t>
      </w:r>
    </w:p>
    <w:p w:rsidR="00457616" w:rsidRPr="009871F1" w:rsidRDefault="00457616" w:rsidP="0028258C">
      <w:pPr>
        <w:tabs>
          <w:tab w:val="left" w:pos="1710"/>
          <w:tab w:val="left" w:pos="8565"/>
        </w:tabs>
        <w:spacing w:line="276" w:lineRule="auto"/>
        <w:ind w:left="1260" w:hanging="1260"/>
        <w:contextualSpacing w:val="0"/>
        <w:rPr>
          <w:rFonts w:ascii="Arial" w:hAnsi="Arial" w:cs="Arial"/>
          <w:b/>
          <w:i/>
          <w:sz w:val="20"/>
          <w:szCs w:val="20"/>
          <w:lang w:val="en-CA"/>
        </w:rPr>
      </w:pPr>
      <w:r w:rsidRPr="009871F1">
        <w:rPr>
          <w:rFonts w:ascii="Arial" w:hAnsi="Arial" w:cs="Arial"/>
          <w:b/>
          <w:sz w:val="20"/>
          <w:szCs w:val="20"/>
          <w:lang w:val="en-CA"/>
        </w:rPr>
        <w:tab/>
      </w:r>
      <w:r w:rsidRPr="009871F1">
        <w:rPr>
          <w:rFonts w:ascii="Arial" w:hAnsi="Arial" w:cs="Arial"/>
          <w:b/>
          <w:i/>
          <w:sz w:val="20"/>
          <w:szCs w:val="20"/>
          <w:lang w:val="en-CA"/>
        </w:rPr>
        <w:t>PAAC on SEAC Suggestions:</w:t>
      </w:r>
      <w:r w:rsidR="0028258C">
        <w:rPr>
          <w:rFonts w:ascii="Arial" w:hAnsi="Arial" w:cs="Arial"/>
          <w:b/>
          <w:i/>
          <w:sz w:val="20"/>
          <w:szCs w:val="20"/>
          <w:lang w:val="en-CA"/>
        </w:rPr>
        <w:tab/>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1.</w:t>
      </w:r>
      <w:r w:rsidRPr="009871F1">
        <w:rPr>
          <w:rFonts w:ascii="Arial" w:hAnsi="Arial" w:cs="Arial"/>
          <w:sz w:val="20"/>
          <w:szCs w:val="20"/>
          <w:lang w:val="en-CA"/>
        </w:rPr>
        <w:tab/>
        <w:t>SEAC recommendations regarding Special Education Plan/Report Checklist and Budget</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2.</w:t>
      </w:r>
      <w:r w:rsidRPr="009871F1">
        <w:rPr>
          <w:rFonts w:ascii="Arial" w:hAnsi="Arial" w:cs="Arial"/>
          <w:sz w:val="20"/>
          <w:szCs w:val="20"/>
          <w:lang w:val="en-CA"/>
        </w:rPr>
        <w:tab/>
        <w:t xml:space="preserve">Request Special Education data (including IEP and IPRC) for September meeting </w:t>
      </w:r>
      <w:r w:rsidRPr="009871F1">
        <w:rPr>
          <w:rFonts w:ascii="Arial" w:hAnsi="Arial" w:cs="Arial"/>
          <w:i/>
          <w:color w:val="0000FF"/>
          <w:sz w:val="20"/>
          <w:szCs w:val="20"/>
          <w:lang w:val="en-CA"/>
        </w:rPr>
        <w:t>(Lori)</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3.</w:t>
      </w:r>
      <w:r w:rsidRPr="009871F1">
        <w:rPr>
          <w:rFonts w:ascii="Arial" w:hAnsi="Arial" w:cs="Arial"/>
          <w:sz w:val="20"/>
          <w:szCs w:val="20"/>
          <w:lang w:val="en-CA"/>
        </w:rPr>
        <w:tab/>
        <w:t>Develop draft SEAC annual agenda and goals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r>
      <w:r w:rsidR="00A31B51">
        <w:rPr>
          <w:rFonts w:ascii="Arial" w:hAnsi="Arial" w:cs="Arial"/>
          <w:sz w:val="20"/>
          <w:szCs w:val="20"/>
          <w:lang w:val="en-CA"/>
        </w:rPr>
        <w:t xml:space="preserve">4. </w:t>
      </w:r>
      <w:r w:rsidR="00A31B51" w:rsidRPr="00A31B51">
        <w:rPr>
          <w:rFonts w:ascii="Arial" w:hAnsi="Arial" w:cs="Arial"/>
          <w:i/>
          <w:sz w:val="20"/>
          <w:szCs w:val="20"/>
          <w:lang w:val="en-CA"/>
        </w:rPr>
        <w:t>(</w:t>
      </w:r>
      <w:r w:rsidR="0028258C">
        <w:rPr>
          <w:rFonts w:ascii="Arial" w:hAnsi="Arial" w:cs="Arial"/>
          <w:i/>
          <w:sz w:val="20"/>
          <w:szCs w:val="20"/>
          <w:lang w:val="en-CA"/>
        </w:rPr>
        <w:t xml:space="preserve">The </w:t>
      </w:r>
      <w:r w:rsidR="00A31B51" w:rsidRPr="00A31B51">
        <w:rPr>
          <w:rFonts w:ascii="Arial" w:hAnsi="Arial" w:cs="Arial"/>
          <w:i/>
          <w:sz w:val="20"/>
          <w:szCs w:val="20"/>
          <w:lang w:val="en-CA"/>
        </w:rPr>
        <w:t>PAAC suggestion</w:t>
      </w:r>
      <w:r w:rsidR="0028258C">
        <w:rPr>
          <w:rFonts w:ascii="Arial" w:hAnsi="Arial" w:cs="Arial"/>
          <w:i/>
          <w:sz w:val="20"/>
          <w:szCs w:val="20"/>
          <w:lang w:val="en-CA"/>
        </w:rPr>
        <w:t xml:space="preserve"> was</w:t>
      </w:r>
      <w:r w:rsidR="00A31B51" w:rsidRPr="00A31B51">
        <w:rPr>
          <w:rFonts w:ascii="Arial" w:hAnsi="Arial" w:cs="Arial"/>
          <w:i/>
          <w:sz w:val="20"/>
          <w:szCs w:val="20"/>
          <w:lang w:val="en-CA"/>
        </w:rPr>
        <w:t xml:space="preserve"> moved to April as number 3)</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5.</w:t>
      </w:r>
      <w:r w:rsidRPr="009871F1">
        <w:rPr>
          <w:rFonts w:ascii="Arial" w:hAnsi="Arial" w:cs="Arial"/>
          <w:sz w:val="20"/>
          <w:szCs w:val="20"/>
          <w:lang w:val="en-CA"/>
        </w:rPr>
        <w:tab/>
        <w:t>Develop a plan for SEAC activities for next year</w:t>
      </w:r>
    </w:p>
    <w:p w:rsidR="00457616" w:rsidRPr="009871F1" w:rsidRDefault="00457616" w:rsidP="009871F1">
      <w:pPr>
        <w:tabs>
          <w:tab w:val="left" w:pos="1710"/>
        </w:tabs>
        <w:spacing w:line="276" w:lineRule="auto"/>
        <w:ind w:left="1440" w:hanging="1440"/>
        <w:contextualSpacing w:val="0"/>
        <w:rPr>
          <w:rFonts w:ascii="Arial" w:hAnsi="Arial" w:cs="Arial"/>
          <w:b/>
          <w:i/>
          <w:sz w:val="20"/>
          <w:szCs w:val="20"/>
          <w:lang w:val="en-CA"/>
        </w:rPr>
      </w:pPr>
      <w:r w:rsidRPr="009871F1">
        <w:rPr>
          <w:rFonts w:ascii="Arial" w:hAnsi="Arial" w:cs="Arial"/>
          <w:b/>
          <w:i/>
          <w:sz w:val="20"/>
          <w:szCs w:val="20"/>
          <w:lang w:val="en-CA"/>
        </w:rPr>
        <w:tab/>
        <w:t>Other possibilities:</w:t>
      </w:r>
    </w:p>
    <w:p w:rsidR="00457616" w:rsidRPr="009871F1" w:rsidRDefault="00457616" w:rsidP="009871F1">
      <w:pPr>
        <w:tabs>
          <w:tab w:val="left" w:pos="1710"/>
        </w:tabs>
        <w:spacing w:line="276" w:lineRule="auto"/>
        <w:ind w:left="1440" w:hanging="1440"/>
        <w:contextualSpacing w:val="0"/>
        <w:rPr>
          <w:rFonts w:ascii="Arial" w:hAnsi="Arial" w:cs="Arial"/>
          <w:i/>
          <w:color w:val="0000FF"/>
          <w:sz w:val="20"/>
          <w:szCs w:val="20"/>
          <w:lang w:val="en-CA"/>
        </w:rPr>
      </w:pPr>
      <w:r w:rsidRPr="009871F1">
        <w:rPr>
          <w:rFonts w:ascii="Arial" w:hAnsi="Arial" w:cs="Arial"/>
          <w:b/>
          <w:i/>
          <w:sz w:val="20"/>
          <w:szCs w:val="20"/>
          <w:lang w:val="en-CA"/>
        </w:rPr>
        <w:tab/>
      </w:r>
      <w:r w:rsidRPr="009871F1">
        <w:rPr>
          <w:rFonts w:ascii="Arial" w:hAnsi="Arial" w:cs="Arial"/>
          <w:sz w:val="20"/>
          <w:szCs w:val="20"/>
          <w:lang w:val="en-CA"/>
        </w:rPr>
        <w:t>1.</w:t>
      </w:r>
      <w:r w:rsidRPr="009871F1">
        <w:rPr>
          <w:rFonts w:ascii="Arial" w:hAnsi="Arial" w:cs="Arial"/>
          <w:sz w:val="20"/>
          <w:szCs w:val="20"/>
          <w:lang w:val="en-CA"/>
        </w:rPr>
        <w:tab/>
        <w:t xml:space="preserve">Completion of self-evaluation </w:t>
      </w:r>
      <w:r w:rsidRPr="009871F1">
        <w:rPr>
          <w:rFonts w:ascii="Arial" w:hAnsi="Arial" w:cs="Arial"/>
          <w:i/>
          <w:color w:val="0000FF"/>
          <w:sz w:val="20"/>
          <w:szCs w:val="20"/>
          <w:lang w:val="en-CA"/>
        </w:rPr>
        <w:t>(required by board for all CACs)</w:t>
      </w:r>
    </w:p>
    <w:p w:rsidR="00457616" w:rsidRPr="009871F1" w:rsidRDefault="00457616" w:rsidP="009871F1">
      <w:pPr>
        <w:tabs>
          <w:tab w:val="left" w:pos="1710"/>
        </w:tabs>
        <w:spacing w:line="276" w:lineRule="auto"/>
        <w:ind w:left="1440" w:hanging="1440"/>
        <w:contextualSpacing w:val="0"/>
        <w:rPr>
          <w:rFonts w:ascii="Arial" w:hAnsi="Arial" w:cs="Arial"/>
          <w:sz w:val="20"/>
          <w:szCs w:val="20"/>
          <w:lang w:val="en-CA"/>
        </w:rPr>
      </w:pPr>
      <w:r w:rsidRPr="009871F1">
        <w:rPr>
          <w:rFonts w:ascii="Arial" w:hAnsi="Arial" w:cs="Arial"/>
          <w:sz w:val="20"/>
          <w:szCs w:val="20"/>
          <w:lang w:val="en-CA"/>
        </w:rPr>
        <w:tab/>
        <w:t>2.</w:t>
      </w:r>
      <w:r w:rsidRPr="009871F1">
        <w:rPr>
          <w:rFonts w:ascii="Arial" w:hAnsi="Arial" w:cs="Arial"/>
          <w:sz w:val="20"/>
          <w:szCs w:val="20"/>
          <w:lang w:val="en-CA"/>
        </w:rPr>
        <w:tab/>
        <w:t xml:space="preserve">Review of SEAC Annual Report to the Board </w:t>
      </w:r>
      <w:r w:rsidRPr="009871F1">
        <w:rPr>
          <w:rFonts w:ascii="Arial" w:hAnsi="Arial" w:cs="Arial"/>
          <w:i/>
          <w:color w:val="0000FF"/>
          <w:sz w:val="20"/>
          <w:szCs w:val="20"/>
          <w:lang w:val="en-CA"/>
        </w:rPr>
        <w:t>(required by board for all CACs)</w:t>
      </w:r>
    </w:p>
    <w:p w:rsidR="00457616" w:rsidRPr="009871F1" w:rsidRDefault="00457616" w:rsidP="009871F1">
      <w:pPr>
        <w:rPr>
          <w:rFonts w:ascii="Arial" w:hAnsi="Arial" w:cs="Arial"/>
          <w:sz w:val="20"/>
          <w:szCs w:val="20"/>
        </w:rPr>
      </w:pPr>
    </w:p>
    <w:sectPr w:rsidR="00457616" w:rsidRPr="009871F1" w:rsidSect="0028258C">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432" w:left="1152"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BC" w:rsidRDefault="002F5FBC" w:rsidP="009533DE">
      <w:r>
        <w:separator/>
      </w:r>
    </w:p>
  </w:endnote>
  <w:endnote w:type="continuationSeparator" w:id="0">
    <w:p w:rsidR="002F5FBC" w:rsidRDefault="002F5FBC"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C" w:rsidRDefault="00282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7236"/>
      <w:docPartObj>
        <w:docPartGallery w:val="Page Numbers (Bottom of Page)"/>
        <w:docPartUnique/>
      </w:docPartObj>
    </w:sdtPr>
    <w:sdtEndPr>
      <w:rPr>
        <w:noProof/>
      </w:rPr>
    </w:sdtEndPr>
    <w:sdtContent>
      <w:bookmarkStart w:id="2" w:name="_GoBack" w:displacedByCustomXml="prev"/>
      <w:bookmarkEnd w:id="2" w:displacedByCustomXml="prev"/>
      <w:p w:rsidR="0028258C" w:rsidRDefault="0028258C" w:rsidP="0028258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8258C" w:rsidRDefault="00282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C" w:rsidRDefault="00282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BC" w:rsidRDefault="002F5FBC" w:rsidP="009533DE">
      <w:r>
        <w:separator/>
      </w:r>
    </w:p>
  </w:footnote>
  <w:footnote w:type="continuationSeparator" w:id="0">
    <w:p w:rsidR="002F5FBC" w:rsidRDefault="002F5FBC"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C" w:rsidRDefault="00282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C" w:rsidRDefault="00282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C" w:rsidRDefault="00282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E1"/>
    <w:multiLevelType w:val="hybridMultilevel"/>
    <w:tmpl w:val="CAF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1E53F9"/>
    <w:multiLevelType w:val="hybridMultilevel"/>
    <w:tmpl w:val="78AE2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297127"/>
    <w:multiLevelType w:val="hybridMultilevel"/>
    <w:tmpl w:val="7E2A7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C56EE6"/>
    <w:multiLevelType w:val="hybridMultilevel"/>
    <w:tmpl w:val="8244F9FE"/>
    <w:lvl w:ilvl="0" w:tplc="1009000B">
      <w:start w:val="1"/>
      <w:numFmt w:val="bullet"/>
      <w:lvlText w:val=""/>
      <w:lvlJc w:val="left"/>
      <w:pPr>
        <w:ind w:left="3600" w:hanging="360"/>
      </w:pPr>
      <w:rPr>
        <w:rFonts w:ascii="Wingdings" w:hAnsi="Wingdings"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start w:val="1"/>
      <w:numFmt w:val="bullet"/>
      <w:lvlText w:val=""/>
      <w:lvlJc w:val="left"/>
      <w:pPr>
        <w:ind w:left="5760" w:hanging="360"/>
      </w:pPr>
      <w:rPr>
        <w:rFonts w:ascii="Symbol" w:hAnsi="Symbol" w:hint="default"/>
      </w:rPr>
    </w:lvl>
    <w:lvl w:ilvl="4" w:tplc="10090003">
      <w:start w:val="1"/>
      <w:numFmt w:val="bullet"/>
      <w:lvlText w:val="o"/>
      <w:lvlJc w:val="left"/>
      <w:pPr>
        <w:ind w:left="6480" w:hanging="360"/>
      </w:pPr>
      <w:rPr>
        <w:rFonts w:ascii="Courier New" w:hAnsi="Courier New" w:cs="Courier New" w:hint="default"/>
      </w:rPr>
    </w:lvl>
    <w:lvl w:ilvl="5" w:tplc="10090005">
      <w:start w:val="1"/>
      <w:numFmt w:val="bullet"/>
      <w:lvlText w:val=""/>
      <w:lvlJc w:val="left"/>
      <w:pPr>
        <w:ind w:left="7200" w:hanging="360"/>
      </w:pPr>
      <w:rPr>
        <w:rFonts w:ascii="Wingdings" w:hAnsi="Wingdings" w:hint="default"/>
      </w:rPr>
    </w:lvl>
    <w:lvl w:ilvl="6" w:tplc="10090001">
      <w:start w:val="1"/>
      <w:numFmt w:val="bullet"/>
      <w:lvlText w:val=""/>
      <w:lvlJc w:val="left"/>
      <w:pPr>
        <w:ind w:left="7920" w:hanging="360"/>
      </w:pPr>
      <w:rPr>
        <w:rFonts w:ascii="Symbol" w:hAnsi="Symbol" w:hint="default"/>
      </w:rPr>
    </w:lvl>
    <w:lvl w:ilvl="7" w:tplc="10090003">
      <w:start w:val="1"/>
      <w:numFmt w:val="bullet"/>
      <w:lvlText w:val="o"/>
      <w:lvlJc w:val="left"/>
      <w:pPr>
        <w:ind w:left="8640" w:hanging="360"/>
      </w:pPr>
      <w:rPr>
        <w:rFonts w:ascii="Courier New" w:hAnsi="Courier New" w:cs="Courier New" w:hint="default"/>
      </w:rPr>
    </w:lvl>
    <w:lvl w:ilvl="8" w:tplc="10090005">
      <w:start w:val="1"/>
      <w:numFmt w:val="bullet"/>
      <w:lvlText w:val=""/>
      <w:lvlJc w:val="left"/>
      <w:pPr>
        <w:ind w:left="9360" w:hanging="360"/>
      </w:pPr>
      <w:rPr>
        <w:rFonts w:ascii="Wingdings" w:hAnsi="Wingdings" w:hint="default"/>
      </w:rPr>
    </w:lvl>
  </w:abstractNum>
  <w:abstractNum w:abstractNumId="4">
    <w:nsid w:val="4759713E"/>
    <w:multiLevelType w:val="hybridMultilevel"/>
    <w:tmpl w:val="4BB27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B83760"/>
    <w:multiLevelType w:val="hybridMultilevel"/>
    <w:tmpl w:val="3E38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0A4D13"/>
    <w:multiLevelType w:val="hybridMultilevel"/>
    <w:tmpl w:val="4ABA473C"/>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B">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nsid w:val="523D43A0"/>
    <w:multiLevelType w:val="hybridMultilevel"/>
    <w:tmpl w:val="08E2021C"/>
    <w:lvl w:ilvl="0" w:tplc="1009000B">
      <w:start w:val="1"/>
      <w:numFmt w:val="bullet"/>
      <w:lvlText w:val=""/>
      <w:lvlJc w:val="left"/>
      <w:pPr>
        <w:ind w:left="2430" w:hanging="360"/>
      </w:pPr>
      <w:rPr>
        <w:rFonts w:ascii="Wingdings" w:hAnsi="Wingdings" w:hint="default"/>
      </w:rPr>
    </w:lvl>
    <w:lvl w:ilvl="1" w:tplc="10090003">
      <w:start w:val="1"/>
      <w:numFmt w:val="bullet"/>
      <w:lvlText w:val="o"/>
      <w:lvlJc w:val="left"/>
      <w:pPr>
        <w:ind w:left="3150" w:hanging="360"/>
      </w:pPr>
      <w:rPr>
        <w:rFonts w:ascii="Courier New" w:hAnsi="Courier New" w:cs="Courier New" w:hint="default"/>
      </w:rPr>
    </w:lvl>
    <w:lvl w:ilvl="2" w:tplc="10090005">
      <w:start w:val="1"/>
      <w:numFmt w:val="bullet"/>
      <w:lvlText w:val=""/>
      <w:lvlJc w:val="left"/>
      <w:pPr>
        <w:ind w:left="3870" w:hanging="360"/>
      </w:pPr>
      <w:rPr>
        <w:rFonts w:ascii="Wingdings" w:hAnsi="Wingdings" w:hint="default"/>
      </w:rPr>
    </w:lvl>
    <w:lvl w:ilvl="3" w:tplc="10090001">
      <w:start w:val="1"/>
      <w:numFmt w:val="bullet"/>
      <w:lvlText w:val=""/>
      <w:lvlJc w:val="left"/>
      <w:pPr>
        <w:ind w:left="4590" w:hanging="360"/>
      </w:pPr>
      <w:rPr>
        <w:rFonts w:ascii="Symbol" w:hAnsi="Symbol" w:hint="default"/>
      </w:rPr>
    </w:lvl>
    <w:lvl w:ilvl="4" w:tplc="10090003">
      <w:start w:val="1"/>
      <w:numFmt w:val="bullet"/>
      <w:lvlText w:val="o"/>
      <w:lvlJc w:val="left"/>
      <w:pPr>
        <w:ind w:left="5310" w:hanging="360"/>
      </w:pPr>
      <w:rPr>
        <w:rFonts w:ascii="Courier New" w:hAnsi="Courier New" w:cs="Courier New" w:hint="default"/>
      </w:rPr>
    </w:lvl>
    <w:lvl w:ilvl="5" w:tplc="10090005">
      <w:start w:val="1"/>
      <w:numFmt w:val="bullet"/>
      <w:lvlText w:val=""/>
      <w:lvlJc w:val="left"/>
      <w:pPr>
        <w:ind w:left="6030" w:hanging="360"/>
      </w:pPr>
      <w:rPr>
        <w:rFonts w:ascii="Wingdings" w:hAnsi="Wingdings" w:hint="default"/>
      </w:rPr>
    </w:lvl>
    <w:lvl w:ilvl="6" w:tplc="10090001">
      <w:start w:val="1"/>
      <w:numFmt w:val="bullet"/>
      <w:lvlText w:val=""/>
      <w:lvlJc w:val="left"/>
      <w:pPr>
        <w:ind w:left="6750" w:hanging="360"/>
      </w:pPr>
      <w:rPr>
        <w:rFonts w:ascii="Symbol" w:hAnsi="Symbol" w:hint="default"/>
      </w:rPr>
    </w:lvl>
    <w:lvl w:ilvl="7" w:tplc="10090003">
      <w:start w:val="1"/>
      <w:numFmt w:val="bullet"/>
      <w:lvlText w:val="o"/>
      <w:lvlJc w:val="left"/>
      <w:pPr>
        <w:ind w:left="7470" w:hanging="360"/>
      </w:pPr>
      <w:rPr>
        <w:rFonts w:ascii="Courier New" w:hAnsi="Courier New" w:cs="Courier New" w:hint="default"/>
      </w:rPr>
    </w:lvl>
    <w:lvl w:ilvl="8" w:tplc="10090005">
      <w:start w:val="1"/>
      <w:numFmt w:val="bullet"/>
      <w:lvlText w:val=""/>
      <w:lvlJc w:val="left"/>
      <w:pPr>
        <w:ind w:left="8190" w:hanging="360"/>
      </w:pPr>
      <w:rPr>
        <w:rFonts w:ascii="Wingdings" w:hAnsi="Wingdings" w:hint="default"/>
      </w:rPr>
    </w:lvl>
  </w:abstractNum>
  <w:abstractNum w:abstractNumId="8">
    <w:nsid w:val="52927954"/>
    <w:multiLevelType w:val="hybridMultilevel"/>
    <w:tmpl w:val="B7E8B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753DDA"/>
    <w:multiLevelType w:val="hybridMultilevel"/>
    <w:tmpl w:val="FA74D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8F033C"/>
    <w:multiLevelType w:val="hybridMultilevel"/>
    <w:tmpl w:val="85CC4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6C66753"/>
    <w:multiLevelType w:val="hybridMultilevel"/>
    <w:tmpl w:val="918C4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8"/>
  </w:num>
  <w:num w:numId="6">
    <w:abstractNumId w:val="4"/>
  </w:num>
  <w:num w:numId="7">
    <w:abstractNumId w:val="11"/>
  </w:num>
  <w:num w:numId="8">
    <w:abstractNumId w:val="0"/>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FC"/>
    <w:rsid w:val="00003978"/>
    <w:rsid w:val="00005404"/>
    <w:rsid w:val="00007056"/>
    <w:rsid w:val="000111EB"/>
    <w:rsid w:val="00011856"/>
    <w:rsid w:val="00012E8A"/>
    <w:rsid w:val="00015AFB"/>
    <w:rsid w:val="00015CE6"/>
    <w:rsid w:val="00016056"/>
    <w:rsid w:val="00022317"/>
    <w:rsid w:val="0002491C"/>
    <w:rsid w:val="00026D76"/>
    <w:rsid w:val="00032BDB"/>
    <w:rsid w:val="000343FD"/>
    <w:rsid w:val="00034C22"/>
    <w:rsid w:val="0003651F"/>
    <w:rsid w:val="00041622"/>
    <w:rsid w:val="000445A9"/>
    <w:rsid w:val="00044766"/>
    <w:rsid w:val="00050248"/>
    <w:rsid w:val="00050DA2"/>
    <w:rsid w:val="000512D6"/>
    <w:rsid w:val="00054FC1"/>
    <w:rsid w:val="0005544A"/>
    <w:rsid w:val="000602C8"/>
    <w:rsid w:val="00061812"/>
    <w:rsid w:val="000629AA"/>
    <w:rsid w:val="000640E9"/>
    <w:rsid w:val="00065E98"/>
    <w:rsid w:val="000721D1"/>
    <w:rsid w:val="00073259"/>
    <w:rsid w:val="00073B3A"/>
    <w:rsid w:val="00076DD9"/>
    <w:rsid w:val="00077F97"/>
    <w:rsid w:val="00080196"/>
    <w:rsid w:val="00080854"/>
    <w:rsid w:val="00082832"/>
    <w:rsid w:val="00083ABB"/>
    <w:rsid w:val="00090ADF"/>
    <w:rsid w:val="00091244"/>
    <w:rsid w:val="00094761"/>
    <w:rsid w:val="0009684E"/>
    <w:rsid w:val="00096A90"/>
    <w:rsid w:val="000970B4"/>
    <w:rsid w:val="00097FD5"/>
    <w:rsid w:val="000A10FA"/>
    <w:rsid w:val="000A1F2D"/>
    <w:rsid w:val="000A253B"/>
    <w:rsid w:val="000A3A7D"/>
    <w:rsid w:val="000A6483"/>
    <w:rsid w:val="000B238F"/>
    <w:rsid w:val="000B2651"/>
    <w:rsid w:val="000B2B2C"/>
    <w:rsid w:val="000B30E5"/>
    <w:rsid w:val="000B31A5"/>
    <w:rsid w:val="000B3D11"/>
    <w:rsid w:val="000B4A49"/>
    <w:rsid w:val="000B68FE"/>
    <w:rsid w:val="000C1BBE"/>
    <w:rsid w:val="000C3EC5"/>
    <w:rsid w:val="000C4194"/>
    <w:rsid w:val="000C5ABF"/>
    <w:rsid w:val="000C73E1"/>
    <w:rsid w:val="000D2A53"/>
    <w:rsid w:val="000D302B"/>
    <w:rsid w:val="000D40F7"/>
    <w:rsid w:val="000D7B98"/>
    <w:rsid w:val="000D7EED"/>
    <w:rsid w:val="000E0035"/>
    <w:rsid w:val="000E05F8"/>
    <w:rsid w:val="000E0CF6"/>
    <w:rsid w:val="000E2297"/>
    <w:rsid w:val="000E33BA"/>
    <w:rsid w:val="000E4103"/>
    <w:rsid w:val="000E64E8"/>
    <w:rsid w:val="000E67E8"/>
    <w:rsid w:val="000E6C5D"/>
    <w:rsid w:val="000F39EE"/>
    <w:rsid w:val="00100485"/>
    <w:rsid w:val="00102B10"/>
    <w:rsid w:val="00102B8A"/>
    <w:rsid w:val="00103082"/>
    <w:rsid w:val="00103C0F"/>
    <w:rsid w:val="00104BBE"/>
    <w:rsid w:val="00104BEA"/>
    <w:rsid w:val="00106B16"/>
    <w:rsid w:val="00106C19"/>
    <w:rsid w:val="00112691"/>
    <w:rsid w:val="001133B9"/>
    <w:rsid w:val="00115052"/>
    <w:rsid w:val="00115F13"/>
    <w:rsid w:val="001160C2"/>
    <w:rsid w:val="0011688F"/>
    <w:rsid w:val="00121841"/>
    <w:rsid w:val="001236AC"/>
    <w:rsid w:val="001238CB"/>
    <w:rsid w:val="00126F79"/>
    <w:rsid w:val="001325C6"/>
    <w:rsid w:val="001337D1"/>
    <w:rsid w:val="00136C0E"/>
    <w:rsid w:val="00137623"/>
    <w:rsid w:val="00137E5C"/>
    <w:rsid w:val="00140166"/>
    <w:rsid w:val="00141C55"/>
    <w:rsid w:val="00142D8C"/>
    <w:rsid w:val="00142F8F"/>
    <w:rsid w:val="0014508F"/>
    <w:rsid w:val="00147E77"/>
    <w:rsid w:val="0015025F"/>
    <w:rsid w:val="00150A35"/>
    <w:rsid w:val="00151309"/>
    <w:rsid w:val="00153E41"/>
    <w:rsid w:val="00155D4E"/>
    <w:rsid w:val="00162EE4"/>
    <w:rsid w:val="0016385F"/>
    <w:rsid w:val="00163AFE"/>
    <w:rsid w:val="00164C10"/>
    <w:rsid w:val="00165D4B"/>
    <w:rsid w:val="00166039"/>
    <w:rsid w:val="001741F0"/>
    <w:rsid w:val="00185835"/>
    <w:rsid w:val="00190CDD"/>
    <w:rsid w:val="00191CA9"/>
    <w:rsid w:val="00192B45"/>
    <w:rsid w:val="001A29F2"/>
    <w:rsid w:val="001A30B2"/>
    <w:rsid w:val="001A47AC"/>
    <w:rsid w:val="001A614C"/>
    <w:rsid w:val="001B03CB"/>
    <w:rsid w:val="001B0723"/>
    <w:rsid w:val="001B093B"/>
    <w:rsid w:val="001B19EF"/>
    <w:rsid w:val="001B272C"/>
    <w:rsid w:val="001B4666"/>
    <w:rsid w:val="001C45DD"/>
    <w:rsid w:val="001D161F"/>
    <w:rsid w:val="001D7B09"/>
    <w:rsid w:val="001D7F2D"/>
    <w:rsid w:val="001E0790"/>
    <w:rsid w:val="001E1042"/>
    <w:rsid w:val="001F023C"/>
    <w:rsid w:val="001F199A"/>
    <w:rsid w:val="001F1CA7"/>
    <w:rsid w:val="001F343F"/>
    <w:rsid w:val="001F5570"/>
    <w:rsid w:val="001F64B2"/>
    <w:rsid w:val="001F6BC8"/>
    <w:rsid w:val="001F7D8D"/>
    <w:rsid w:val="001F7ED9"/>
    <w:rsid w:val="00201971"/>
    <w:rsid w:val="002030D0"/>
    <w:rsid w:val="00204ACC"/>
    <w:rsid w:val="002052B5"/>
    <w:rsid w:val="00205BD5"/>
    <w:rsid w:val="002076ED"/>
    <w:rsid w:val="00212472"/>
    <w:rsid w:val="002124E7"/>
    <w:rsid w:val="00213738"/>
    <w:rsid w:val="00215B73"/>
    <w:rsid w:val="002162E9"/>
    <w:rsid w:val="002172DB"/>
    <w:rsid w:val="002313C7"/>
    <w:rsid w:val="002326E1"/>
    <w:rsid w:val="00237AB0"/>
    <w:rsid w:val="002422AA"/>
    <w:rsid w:val="0024451B"/>
    <w:rsid w:val="00244E11"/>
    <w:rsid w:val="00245003"/>
    <w:rsid w:val="002456F5"/>
    <w:rsid w:val="00252487"/>
    <w:rsid w:val="002532E1"/>
    <w:rsid w:val="00260E4C"/>
    <w:rsid w:val="00264897"/>
    <w:rsid w:val="00265CF9"/>
    <w:rsid w:val="002702B0"/>
    <w:rsid w:val="002720EE"/>
    <w:rsid w:val="002740EC"/>
    <w:rsid w:val="00276610"/>
    <w:rsid w:val="002772D1"/>
    <w:rsid w:val="00280727"/>
    <w:rsid w:val="0028258C"/>
    <w:rsid w:val="00283A34"/>
    <w:rsid w:val="002845BE"/>
    <w:rsid w:val="00285545"/>
    <w:rsid w:val="0028781E"/>
    <w:rsid w:val="00291F9A"/>
    <w:rsid w:val="002932F6"/>
    <w:rsid w:val="002935D9"/>
    <w:rsid w:val="002949FB"/>
    <w:rsid w:val="00295520"/>
    <w:rsid w:val="002A0A17"/>
    <w:rsid w:val="002A5512"/>
    <w:rsid w:val="002A6BF0"/>
    <w:rsid w:val="002B0488"/>
    <w:rsid w:val="002B1D63"/>
    <w:rsid w:val="002B37CA"/>
    <w:rsid w:val="002B5066"/>
    <w:rsid w:val="002B55EF"/>
    <w:rsid w:val="002B5C5A"/>
    <w:rsid w:val="002B6E36"/>
    <w:rsid w:val="002B6F06"/>
    <w:rsid w:val="002C1E12"/>
    <w:rsid w:val="002C2E7A"/>
    <w:rsid w:val="002C5DB9"/>
    <w:rsid w:val="002C74E5"/>
    <w:rsid w:val="002C7B1C"/>
    <w:rsid w:val="002D54A9"/>
    <w:rsid w:val="002D7604"/>
    <w:rsid w:val="002E2C97"/>
    <w:rsid w:val="002E30E5"/>
    <w:rsid w:val="002E3999"/>
    <w:rsid w:val="002E68D9"/>
    <w:rsid w:val="002E6CB1"/>
    <w:rsid w:val="002F2A5F"/>
    <w:rsid w:val="002F384C"/>
    <w:rsid w:val="002F5FBC"/>
    <w:rsid w:val="003027D2"/>
    <w:rsid w:val="00302E0D"/>
    <w:rsid w:val="00303F1A"/>
    <w:rsid w:val="00314C3C"/>
    <w:rsid w:val="00316722"/>
    <w:rsid w:val="00316EC4"/>
    <w:rsid w:val="00321938"/>
    <w:rsid w:val="003220ED"/>
    <w:rsid w:val="003232CF"/>
    <w:rsid w:val="00324AD3"/>
    <w:rsid w:val="00327707"/>
    <w:rsid w:val="00330B0F"/>
    <w:rsid w:val="00336C4F"/>
    <w:rsid w:val="00337A33"/>
    <w:rsid w:val="00340173"/>
    <w:rsid w:val="00345C4A"/>
    <w:rsid w:val="003478B2"/>
    <w:rsid w:val="00351D76"/>
    <w:rsid w:val="00356CC7"/>
    <w:rsid w:val="00356F97"/>
    <w:rsid w:val="00357467"/>
    <w:rsid w:val="003617D1"/>
    <w:rsid w:val="003632F2"/>
    <w:rsid w:val="00363E98"/>
    <w:rsid w:val="00364223"/>
    <w:rsid w:val="00365A4F"/>
    <w:rsid w:val="00365E72"/>
    <w:rsid w:val="00367411"/>
    <w:rsid w:val="00370152"/>
    <w:rsid w:val="003729B4"/>
    <w:rsid w:val="00373C2E"/>
    <w:rsid w:val="0037738F"/>
    <w:rsid w:val="003774F0"/>
    <w:rsid w:val="00380DC5"/>
    <w:rsid w:val="0038227B"/>
    <w:rsid w:val="003851DE"/>
    <w:rsid w:val="0038568C"/>
    <w:rsid w:val="003940FA"/>
    <w:rsid w:val="003A0F74"/>
    <w:rsid w:val="003A1CDA"/>
    <w:rsid w:val="003A4110"/>
    <w:rsid w:val="003A4C38"/>
    <w:rsid w:val="003A603C"/>
    <w:rsid w:val="003A6E83"/>
    <w:rsid w:val="003B08EE"/>
    <w:rsid w:val="003B4E25"/>
    <w:rsid w:val="003B5448"/>
    <w:rsid w:val="003C1035"/>
    <w:rsid w:val="003C1559"/>
    <w:rsid w:val="003C2BEB"/>
    <w:rsid w:val="003C2F36"/>
    <w:rsid w:val="003C3D42"/>
    <w:rsid w:val="003C5D6F"/>
    <w:rsid w:val="003D6824"/>
    <w:rsid w:val="003E0F14"/>
    <w:rsid w:val="003E262E"/>
    <w:rsid w:val="003E372C"/>
    <w:rsid w:val="003E444B"/>
    <w:rsid w:val="003E514B"/>
    <w:rsid w:val="003E52A3"/>
    <w:rsid w:val="003E6430"/>
    <w:rsid w:val="003F143D"/>
    <w:rsid w:val="003F18A3"/>
    <w:rsid w:val="003F199D"/>
    <w:rsid w:val="003F362A"/>
    <w:rsid w:val="003F3A1D"/>
    <w:rsid w:val="003F3DF9"/>
    <w:rsid w:val="003F4520"/>
    <w:rsid w:val="003F4C23"/>
    <w:rsid w:val="003F50BD"/>
    <w:rsid w:val="003F533C"/>
    <w:rsid w:val="003F617A"/>
    <w:rsid w:val="00400B38"/>
    <w:rsid w:val="00403263"/>
    <w:rsid w:val="004113B4"/>
    <w:rsid w:val="00414713"/>
    <w:rsid w:val="004147A5"/>
    <w:rsid w:val="004207CB"/>
    <w:rsid w:val="00421162"/>
    <w:rsid w:val="00422F02"/>
    <w:rsid w:val="00422F92"/>
    <w:rsid w:val="0042313B"/>
    <w:rsid w:val="004257A1"/>
    <w:rsid w:val="004263A7"/>
    <w:rsid w:val="00426609"/>
    <w:rsid w:val="00426D6F"/>
    <w:rsid w:val="00430CB0"/>
    <w:rsid w:val="004314F9"/>
    <w:rsid w:val="00432827"/>
    <w:rsid w:val="00433AE5"/>
    <w:rsid w:val="004349EA"/>
    <w:rsid w:val="0043683F"/>
    <w:rsid w:val="004373A9"/>
    <w:rsid w:val="00446E9E"/>
    <w:rsid w:val="00446F6E"/>
    <w:rsid w:val="00450055"/>
    <w:rsid w:val="00453892"/>
    <w:rsid w:val="00454B69"/>
    <w:rsid w:val="00457616"/>
    <w:rsid w:val="00462B1A"/>
    <w:rsid w:val="00462EB5"/>
    <w:rsid w:val="004649D3"/>
    <w:rsid w:val="004665FD"/>
    <w:rsid w:val="0046696E"/>
    <w:rsid w:val="00470516"/>
    <w:rsid w:val="004709EE"/>
    <w:rsid w:val="00472B2A"/>
    <w:rsid w:val="00474C76"/>
    <w:rsid w:val="00475BD6"/>
    <w:rsid w:val="004765AD"/>
    <w:rsid w:val="004768AD"/>
    <w:rsid w:val="00480C34"/>
    <w:rsid w:val="004813F0"/>
    <w:rsid w:val="00486C77"/>
    <w:rsid w:val="00492C32"/>
    <w:rsid w:val="0049374B"/>
    <w:rsid w:val="00494464"/>
    <w:rsid w:val="004A03BE"/>
    <w:rsid w:val="004A07A0"/>
    <w:rsid w:val="004A37DE"/>
    <w:rsid w:val="004A5649"/>
    <w:rsid w:val="004A66D6"/>
    <w:rsid w:val="004A6E61"/>
    <w:rsid w:val="004B4320"/>
    <w:rsid w:val="004B60C2"/>
    <w:rsid w:val="004B63F3"/>
    <w:rsid w:val="004B7B2F"/>
    <w:rsid w:val="004C4023"/>
    <w:rsid w:val="004C424B"/>
    <w:rsid w:val="004C4898"/>
    <w:rsid w:val="004D13C9"/>
    <w:rsid w:val="004D3BCB"/>
    <w:rsid w:val="004D743C"/>
    <w:rsid w:val="004E0788"/>
    <w:rsid w:val="004E22C8"/>
    <w:rsid w:val="004E412E"/>
    <w:rsid w:val="004E46DB"/>
    <w:rsid w:val="004F0DD5"/>
    <w:rsid w:val="004F5980"/>
    <w:rsid w:val="004F7C79"/>
    <w:rsid w:val="004F7F5C"/>
    <w:rsid w:val="00502C6C"/>
    <w:rsid w:val="005032EF"/>
    <w:rsid w:val="00503E7E"/>
    <w:rsid w:val="0050494C"/>
    <w:rsid w:val="005052F0"/>
    <w:rsid w:val="00507B87"/>
    <w:rsid w:val="00512901"/>
    <w:rsid w:val="005138FE"/>
    <w:rsid w:val="0051444F"/>
    <w:rsid w:val="00514E21"/>
    <w:rsid w:val="005156F5"/>
    <w:rsid w:val="00515778"/>
    <w:rsid w:val="00523E7B"/>
    <w:rsid w:val="00524392"/>
    <w:rsid w:val="005257FD"/>
    <w:rsid w:val="00527747"/>
    <w:rsid w:val="0053044B"/>
    <w:rsid w:val="005343C2"/>
    <w:rsid w:val="0053466E"/>
    <w:rsid w:val="0053509C"/>
    <w:rsid w:val="00535E11"/>
    <w:rsid w:val="005425EC"/>
    <w:rsid w:val="00544ABF"/>
    <w:rsid w:val="00546E30"/>
    <w:rsid w:val="005505EA"/>
    <w:rsid w:val="00551251"/>
    <w:rsid w:val="00552C31"/>
    <w:rsid w:val="00554DA1"/>
    <w:rsid w:val="005578A3"/>
    <w:rsid w:val="00567350"/>
    <w:rsid w:val="00570C77"/>
    <w:rsid w:val="0057101D"/>
    <w:rsid w:val="00573B20"/>
    <w:rsid w:val="0057530D"/>
    <w:rsid w:val="00576731"/>
    <w:rsid w:val="00583A5A"/>
    <w:rsid w:val="00584C15"/>
    <w:rsid w:val="00591331"/>
    <w:rsid w:val="005957E7"/>
    <w:rsid w:val="005A01FE"/>
    <w:rsid w:val="005A03A2"/>
    <w:rsid w:val="005A226C"/>
    <w:rsid w:val="005A4C52"/>
    <w:rsid w:val="005B0835"/>
    <w:rsid w:val="005B4DCF"/>
    <w:rsid w:val="005B4FD5"/>
    <w:rsid w:val="005B6B6E"/>
    <w:rsid w:val="005B7B05"/>
    <w:rsid w:val="005C076C"/>
    <w:rsid w:val="005C3E8D"/>
    <w:rsid w:val="005C5933"/>
    <w:rsid w:val="005D1BFB"/>
    <w:rsid w:val="005D1D0A"/>
    <w:rsid w:val="005D4545"/>
    <w:rsid w:val="005D7676"/>
    <w:rsid w:val="005E0158"/>
    <w:rsid w:val="005E15A3"/>
    <w:rsid w:val="005E187F"/>
    <w:rsid w:val="005E4821"/>
    <w:rsid w:val="005E5DB8"/>
    <w:rsid w:val="005E6341"/>
    <w:rsid w:val="005E7515"/>
    <w:rsid w:val="005F5B83"/>
    <w:rsid w:val="005F5DE2"/>
    <w:rsid w:val="005F7C2C"/>
    <w:rsid w:val="00600665"/>
    <w:rsid w:val="006017C4"/>
    <w:rsid w:val="00601924"/>
    <w:rsid w:val="00601FB7"/>
    <w:rsid w:val="006020B2"/>
    <w:rsid w:val="00603327"/>
    <w:rsid w:val="00604523"/>
    <w:rsid w:val="006059FC"/>
    <w:rsid w:val="006070F2"/>
    <w:rsid w:val="006201F5"/>
    <w:rsid w:val="00621868"/>
    <w:rsid w:val="0062271E"/>
    <w:rsid w:val="00623DD3"/>
    <w:rsid w:val="006241E0"/>
    <w:rsid w:val="006255EA"/>
    <w:rsid w:val="006256CA"/>
    <w:rsid w:val="006258AD"/>
    <w:rsid w:val="0062715C"/>
    <w:rsid w:val="00632626"/>
    <w:rsid w:val="00633B70"/>
    <w:rsid w:val="00637BDD"/>
    <w:rsid w:val="00640123"/>
    <w:rsid w:val="0064019C"/>
    <w:rsid w:val="0064785C"/>
    <w:rsid w:val="006542CE"/>
    <w:rsid w:val="00656375"/>
    <w:rsid w:val="00656F60"/>
    <w:rsid w:val="00660525"/>
    <w:rsid w:val="006654F1"/>
    <w:rsid w:val="00671990"/>
    <w:rsid w:val="006723F2"/>
    <w:rsid w:val="00680B60"/>
    <w:rsid w:val="00681BEF"/>
    <w:rsid w:val="00683AF9"/>
    <w:rsid w:val="006864AA"/>
    <w:rsid w:val="0069607D"/>
    <w:rsid w:val="006A0AB0"/>
    <w:rsid w:val="006A23ED"/>
    <w:rsid w:val="006A2C9F"/>
    <w:rsid w:val="006A3FE8"/>
    <w:rsid w:val="006B032D"/>
    <w:rsid w:val="006B1235"/>
    <w:rsid w:val="006B2033"/>
    <w:rsid w:val="006B29B8"/>
    <w:rsid w:val="006B4FF5"/>
    <w:rsid w:val="006C4324"/>
    <w:rsid w:val="006D2207"/>
    <w:rsid w:val="006D3482"/>
    <w:rsid w:val="006D363F"/>
    <w:rsid w:val="006D41B6"/>
    <w:rsid w:val="006D42AB"/>
    <w:rsid w:val="006D6F2C"/>
    <w:rsid w:val="006E12BE"/>
    <w:rsid w:val="006E75BB"/>
    <w:rsid w:val="006F5886"/>
    <w:rsid w:val="006F7868"/>
    <w:rsid w:val="006F7AB7"/>
    <w:rsid w:val="00707EDF"/>
    <w:rsid w:val="007102ED"/>
    <w:rsid w:val="00710765"/>
    <w:rsid w:val="00713BD2"/>
    <w:rsid w:val="007150B0"/>
    <w:rsid w:val="0071608E"/>
    <w:rsid w:val="00716EA0"/>
    <w:rsid w:val="0072222B"/>
    <w:rsid w:val="00723153"/>
    <w:rsid w:val="007240FD"/>
    <w:rsid w:val="007243C2"/>
    <w:rsid w:val="0072570B"/>
    <w:rsid w:val="0072632E"/>
    <w:rsid w:val="00727F7C"/>
    <w:rsid w:val="0073185C"/>
    <w:rsid w:val="00737C6C"/>
    <w:rsid w:val="00742263"/>
    <w:rsid w:val="0074261E"/>
    <w:rsid w:val="00743B6D"/>
    <w:rsid w:val="007442F9"/>
    <w:rsid w:val="00746C5F"/>
    <w:rsid w:val="0075528C"/>
    <w:rsid w:val="00766DFE"/>
    <w:rsid w:val="007728D8"/>
    <w:rsid w:val="007740F7"/>
    <w:rsid w:val="00774E39"/>
    <w:rsid w:val="007758DD"/>
    <w:rsid w:val="00780051"/>
    <w:rsid w:val="0078151E"/>
    <w:rsid w:val="00781FC7"/>
    <w:rsid w:val="007834B3"/>
    <w:rsid w:val="00785716"/>
    <w:rsid w:val="00793915"/>
    <w:rsid w:val="00795923"/>
    <w:rsid w:val="007965C9"/>
    <w:rsid w:val="007A0513"/>
    <w:rsid w:val="007A3BD1"/>
    <w:rsid w:val="007B0694"/>
    <w:rsid w:val="007B19E2"/>
    <w:rsid w:val="007B3443"/>
    <w:rsid w:val="007B36EC"/>
    <w:rsid w:val="007B4697"/>
    <w:rsid w:val="007B4CC3"/>
    <w:rsid w:val="007B5FB4"/>
    <w:rsid w:val="007B794E"/>
    <w:rsid w:val="007C0D51"/>
    <w:rsid w:val="007C7EB4"/>
    <w:rsid w:val="007D104B"/>
    <w:rsid w:val="007D1F8F"/>
    <w:rsid w:val="007D280D"/>
    <w:rsid w:val="007D6459"/>
    <w:rsid w:val="007D6720"/>
    <w:rsid w:val="007D6C93"/>
    <w:rsid w:val="007D7D2D"/>
    <w:rsid w:val="007E0EE6"/>
    <w:rsid w:val="007E1018"/>
    <w:rsid w:val="007E3FD8"/>
    <w:rsid w:val="007E5348"/>
    <w:rsid w:val="007F1259"/>
    <w:rsid w:val="007F6377"/>
    <w:rsid w:val="007F6C15"/>
    <w:rsid w:val="007F7287"/>
    <w:rsid w:val="00800BC3"/>
    <w:rsid w:val="00803D5F"/>
    <w:rsid w:val="0080686A"/>
    <w:rsid w:val="00807225"/>
    <w:rsid w:val="00807D9D"/>
    <w:rsid w:val="00807E87"/>
    <w:rsid w:val="00811778"/>
    <w:rsid w:val="00824211"/>
    <w:rsid w:val="008252EE"/>
    <w:rsid w:val="008258C0"/>
    <w:rsid w:val="00830976"/>
    <w:rsid w:val="00832390"/>
    <w:rsid w:val="0083256C"/>
    <w:rsid w:val="00833A58"/>
    <w:rsid w:val="008353EB"/>
    <w:rsid w:val="008362A3"/>
    <w:rsid w:val="00836407"/>
    <w:rsid w:val="0084158C"/>
    <w:rsid w:val="0084308F"/>
    <w:rsid w:val="008458DC"/>
    <w:rsid w:val="008500E3"/>
    <w:rsid w:val="008510F2"/>
    <w:rsid w:val="008547EF"/>
    <w:rsid w:val="00855304"/>
    <w:rsid w:val="0085634E"/>
    <w:rsid w:val="0085778C"/>
    <w:rsid w:val="00861844"/>
    <w:rsid w:val="00863455"/>
    <w:rsid w:val="00870289"/>
    <w:rsid w:val="0087220C"/>
    <w:rsid w:val="00876126"/>
    <w:rsid w:val="008771AD"/>
    <w:rsid w:val="00880983"/>
    <w:rsid w:val="00881091"/>
    <w:rsid w:val="008861F1"/>
    <w:rsid w:val="0088669D"/>
    <w:rsid w:val="00890ADB"/>
    <w:rsid w:val="00890C29"/>
    <w:rsid w:val="0089185E"/>
    <w:rsid w:val="008A4931"/>
    <w:rsid w:val="008A5916"/>
    <w:rsid w:val="008B0B80"/>
    <w:rsid w:val="008B0FC5"/>
    <w:rsid w:val="008B4563"/>
    <w:rsid w:val="008B5395"/>
    <w:rsid w:val="008C0E20"/>
    <w:rsid w:val="008C1EED"/>
    <w:rsid w:val="008C43BD"/>
    <w:rsid w:val="008C6364"/>
    <w:rsid w:val="008C6866"/>
    <w:rsid w:val="008D2FCC"/>
    <w:rsid w:val="008D3A59"/>
    <w:rsid w:val="008D4793"/>
    <w:rsid w:val="008D7474"/>
    <w:rsid w:val="008E0929"/>
    <w:rsid w:val="008E12C4"/>
    <w:rsid w:val="008E4960"/>
    <w:rsid w:val="008E5E1A"/>
    <w:rsid w:val="008E60C9"/>
    <w:rsid w:val="008F1807"/>
    <w:rsid w:val="008F61F8"/>
    <w:rsid w:val="008F692B"/>
    <w:rsid w:val="00902C98"/>
    <w:rsid w:val="00905AB6"/>
    <w:rsid w:val="00910154"/>
    <w:rsid w:val="00911E09"/>
    <w:rsid w:val="009136DE"/>
    <w:rsid w:val="009139E8"/>
    <w:rsid w:val="00915459"/>
    <w:rsid w:val="00917FAC"/>
    <w:rsid w:val="00921427"/>
    <w:rsid w:val="00924482"/>
    <w:rsid w:val="00930FAD"/>
    <w:rsid w:val="00933782"/>
    <w:rsid w:val="0094245E"/>
    <w:rsid w:val="00950264"/>
    <w:rsid w:val="00952970"/>
    <w:rsid w:val="00953171"/>
    <w:rsid w:val="009533DE"/>
    <w:rsid w:val="00961F8F"/>
    <w:rsid w:val="009621F3"/>
    <w:rsid w:val="00962845"/>
    <w:rsid w:val="00967CAC"/>
    <w:rsid w:val="00971710"/>
    <w:rsid w:val="00971B6E"/>
    <w:rsid w:val="00972A25"/>
    <w:rsid w:val="00980D93"/>
    <w:rsid w:val="00981120"/>
    <w:rsid w:val="009871F1"/>
    <w:rsid w:val="009872C1"/>
    <w:rsid w:val="00987A6F"/>
    <w:rsid w:val="00990DB8"/>
    <w:rsid w:val="00992AFF"/>
    <w:rsid w:val="009955E8"/>
    <w:rsid w:val="00995DF7"/>
    <w:rsid w:val="009970F2"/>
    <w:rsid w:val="009A2818"/>
    <w:rsid w:val="009A2F61"/>
    <w:rsid w:val="009A4AF7"/>
    <w:rsid w:val="009B1E4F"/>
    <w:rsid w:val="009B30BB"/>
    <w:rsid w:val="009B3AF2"/>
    <w:rsid w:val="009B5C01"/>
    <w:rsid w:val="009B7962"/>
    <w:rsid w:val="009C01A5"/>
    <w:rsid w:val="009C34C5"/>
    <w:rsid w:val="009C4D5B"/>
    <w:rsid w:val="009D043B"/>
    <w:rsid w:val="009D109E"/>
    <w:rsid w:val="009D112B"/>
    <w:rsid w:val="009D4010"/>
    <w:rsid w:val="009D494D"/>
    <w:rsid w:val="009D5FAA"/>
    <w:rsid w:val="009D7ABF"/>
    <w:rsid w:val="009E0A87"/>
    <w:rsid w:val="009E1907"/>
    <w:rsid w:val="009E1989"/>
    <w:rsid w:val="009E46A4"/>
    <w:rsid w:val="009E49A6"/>
    <w:rsid w:val="009E5CB0"/>
    <w:rsid w:val="009E7011"/>
    <w:rsid w:val="009F07B0"/>
    <w:rsid w:val="009F630B"/>
    <w:rsid w:val="00A001CE"/>
    <w:rsid w:val="00A01E2C"/>
    <w:rsid w:val="00A02E13"/>
    <w:rsid w:val="00A02E3F"/>
    <w:rsid w:val="00A05AA7"/>
    <w:rsid w:val="00A07C2E"/>
    <w:rsid w:val="00A12B0C"/>
    <w:rsid w:val="00A13A13"/>
    <w:rsid w:val="00A162F1"/>
    <w:rsid w:val="00A20C3C"/>
    <w:rsid w:val="00A21812"/>
    <w:rsid w:val="00A2279D"/>
    <w:rsid w:val="00A26083"/>
    <w:rsid w:val="00A2673C"/>
    <w:rsid w:val="00A27EE7"/>
    <w:rsid w:val="00A314C9"/>
    <w:rsid w:val="00A31B51"/>
    <w:rsid w:val="00A33898"/>
    <w:rsid w:val="00A36CEB"/>
    <w:rsid w:val="00A3735D"/>
    <w:rsid w:val="00A374B4"/>
    <w:rsid w:val="00A42D44"/>
    <w:rsid w:val="00A47D17"/>
    <w:rsid w:val="00A525CD"/>
    <w:rsid w:val="00A52703"/>
    <w:rsid w:val="00A56895"/>
    <w:rsid w:val="00A57E0E"/>
    <w:rsid w:val="00A607BF"/>
    <w:rsid w:val="00A62DB1"/>
    <w:rsid w:val="00A64774"/>
    <w:rsid w:val="00A64789"/>
    <w:rsid w:val="00A675E0"/>
    <w:rsid w:val="00A6788D"/>
    <w:rsid w:val="00A77325"/>
    <w:rsid w:val="00A779E0"/>
    <w:rsid w:val="00A83255"/>
    <w:rsid w:val="00A9021E"/>
    <w:rsid w:val="00A9303E"/>
    <w:rsid w:val="00A93445"/>
    <w:rsid w:val="00AA26CE"/>
    <w:rsid w:val="00AA4F8C"/>
    <w:rsid w:val="00AA7EC1"/>
    <w:rsid w:val="00AB06FC"/>
    <w:rsid w:val="00AB3138"/>
    <w:rsid w:val="00AC0408"/>
    <w:rsid w:val="00AC15F5"/>
    <w:rsid w:val="00AC29C7"/>
    <w:rsid w:val="00AC4323"/>
    <w:rsid w:val="00AC4D8A"/>
    <w:rsid w:val="00AC6379"/>
    <w:rsid w:val="00AC72EC"/>
    <w:rsid w:val="00AD1D19"/>
    <w:rsid w:val="00AD2470"/>
    <w:rsid w:val="00AD5505"/>
    <w:rsid w:val="00AD7124"/>
    <w:rsid w:val="00AD73E3"/>
    <w:rsid w:val="00AE18E5"/>
    <w:rsid w:val="00AE1F7B"/>
    <w:rsid w:val="00AE2EA3"/>
    <w:rsid w:val="00AE37A6"/>
    <w:rsid w:val="00AE4D75"/>
    <w:rsid w:val="00AE5F9B"/>
    <w:rsid w:val="00AF1A2C"/>
    <w:rsid w:val="00AF1C88"/>
    <w:rsid w:val="00AF3B84"/>
    <w:rsid w:val="00AF5176"/>
    <w:rsid w:val="00B03CE9"/>
    <w:rsid w:val="00B03D56"/>
    <w:rsid w:val="00B05E06"/>
    <w:rsid w:val="00B15167"/>
    <w:rsid w:val="00B204B9"/>
    <w:rsid w:val="00B22D45"/>
    <w:rsid w:val="00B23002"/>
    <w:rsid w:val="00B23694"/>
    <w:rsid w:val="00B245FD"/>
    <w:rsid w:val="00B27B7F"/>
    <w:rsid w:val="00B31432"/>
    <w:rsid w:val="00B3435F"/>
    <w:rsid w:val="00B370FA"/>
    <w:rsid w:val="00B4022C"/>
    <w:rsid w:val="00B40CA0"/>
    <w:rsid w:val="00B40CB7"/>
    <w:rsid w:val="00B41DD0"/>
    <w:rsid w:val="00B44784"/>
    <w:rsid w:val="00B44BC4"/>
    <w:rsid w:val="00B54086"/>
    <w:rsid w:val="00B55ADB"/>
    <w:rsid w:val="00B55D58"/>
    <w:rsid w:val="00B57BD3"/>
    <w:rsid w:val="00B6423B"/>
    <w:rsid w:val="00B65D7B"/>
    <w:rsid w:val="00B7006F"/>
    <w:rsid w:val="00B71A3E"/>
    <w:rsid w:val="00B71DDD"/>
    <w:rsid w:val="00B73575"/>
    <w:rsid w:val="00B76A0F"/>
    <w:rsid w:val="00B76A86"/>
    <w:rsid w:val="00B815D1"/>
    <w:rsid w:val="00B84C26"/>
    <w:rsid w:val="00B8501E"/>
    <w:rsid w:val="00B85DD6"/>
    <w:rsid w:val="00B86E90"/>
    <w:rsid w:val="00B87AD8"/>
    <w:rsid w:val="00B92DEE"/>
    <w:rsid w:val="00B949D9"/>
    <w:rsid w:val="00BA172B"/>
    <w:rsid w:val="00BA1822"/>
    <w:rsid w:val="00BA36D5"/>
    <w:rsid w:val="00BA662F"/>
    <w:rsid w:val="00BA7917"/>
    <w:rsid w:val="00BC14C4"/>
    <w:rsid w:val="00BC42F6"/>
    <w:rsid w:val="00BC4AAC"/>
    <w:rsid w:val="00BC5E5C"/>
    <w:rsid w:val="00BD352D"/>
    <w:rsid w:val="00BE1E8F"/>
    <w:rsid w:val="00BE22CF"/>
    <w:rsid w:val="00BE252D"/>
    <w:rsid w:val="00BE3104"/>
    <w:rsid w:val="00BE4638"/>
    <w:rsid w:val="00BE592B"/>
    <w:rsid w:val="00BE6B4F"/>
    <w:rsid w:val="00BE7B70"/>
    <w:rsid w:val="00BF0C1B"/>
    <w:rsid w:val="00BF4623"/>
    <w:rsid w:val="00BF4857"/>
    <w:rsid w:val="00BF4892"/>
    <w:rsid w:val="00BF575F"/>
    <w:rsid w:val="00BF7658"/>
    <w:rsid w:val="00C076D1"/>
    <w:rsid w:val="00C100D4"/>
    <w:rsid w:val="00C11041"/>
    <w:rsid w:val="00C153F0"/>
    <w:rsid w:val="00C15801"/>
    <w:rsid w:val="00C16535"/>
    <w:rsid w:val="00C16BA1"/>
    <w:rsid w:val="00C16C60"/>
    <w:rsid w:val="00C2065C"/>
    <w:rsid w:val="00C206A6"/>
    <w:rsid w:val="00C21B47"/>
    <w:rsid w:val="00C23F25"/>
    <w:rsid w:val="00C25623"/>
    <w:rsid w:val="00C32629"/>
    <w:rsid w:val="00C33BE2"/>
    <w:rsid w:val="00C33C61"/>
    <w:rsid w:val="00C34BE0"/>
    <w:rsid w:val="00C36CEA"/>
    <w:rsid w:val="00C41020"/>
    <w:rsid w:val="00C41219"/>
    <w:rsid w:val="00C42D8C"/>
    <w:rsid w:val="00C42F0E"/>
    <w:rsid w:val="00C45E39"/>
    <w:rsid w:val="00C47A5E"/>
    <w:rsid w:val="00C52A53"/>
    <w:rsid w:val="00C530B8"/>
    <w:rsid w:val="00C54E18"/>
    <w:rsid w:val="00C551D9"/>
    <w:rsid w:val="00C557F5"/>
    <w:rsid w:val="00C573B6"/>
    <w:rsid w:val="00C613FF"/>
    <w:rsid w:val="00C61C6B"/>
    <w:rsid w:val="00C62EA0"/>
    <w:rsid w:val="00C62FAD"/>
    <w:rsid w:val="00C66243"/>
    <w:rsid w:val="00C674A1"/>
    <w:rsid w:val="00C67D20"/>
    <w:rsid w:val="00C731DF"/>
    <w:rsid w:val="00C87610"/>
    <w:rsid w:val="00C9301C"/>
    <w:rsid w:val="00C94748"/>
    <w:rsid w:val="00C95424"/>
    <w:rsid w:val="00C95611"/>
    <w:rsid w:val="00CA08BD"/>
    <w:rsid w:val="00CA28C0"/>
    <w:rsid w:val="00CA5316"/>
    <w:rsid w:val="00CA5CFF"/>
    <w:rsid w:val="00CA6006"/>
    <w:rsid w:val="00CB167E"/>
    <w:rsid w:val="00CB65A7"/>
    <w:rsid w:val="00CC3516"/>
    <w:rsid w:val="00CD4A33"/>
    <w:rsid w:val="00CE0821"/>
    <w:rsid w:val="00CE66CA"/>
    <w:rsid w:val="00CE6F99"/>
    <w:rsid w:val="00CF1D45"/>
    <w:rsid w:val="00CF21CF"/>
    <w:rsid w:val="00CF27EA"/>
    <w:rsid w:val="00CF347F"/>
    <w:rsid w:val="00CF731D"/>
    <w:rsid w:val="00D00644"/>
    <w:rsid w:val="00D04C47"/>
    <w:rsid w:val="00D0714F"/>
    <w:rsid w:val="00D07862"/>
    <w:rsid w:val="00D105AC"/>
    <w:rsid w:val="00D13BC7"/>
    <w:rsid w:val="00D2412A"/>
    <w:rsid w:val="00D34447"/>
    <w:rsid w:val="00D35107"/>
    <w:rsid w:val="00D40115"/>
    <w:rsid w:val="00D4085D"/>
    <w:rsid w:val="00D4175C"/>
    <w:rsid w:val="00D42091"/>
    <w:rsid w:val="00D42956"/>
    <w:rsid w:val="00D45CE7"/>
    <w:rsid w:val="00D46965"/>
    <w:rsid w:val="00D50BEE"/>
    <w:rsid w:val="00D56E4D"/>
    <w:rsid w:val="00D62060"/>
    <w:rsid w:val="00D6422C"/>
    <w:rsid w:val="00D66168"/>
    <w:rsid w:val="00D72295"/>
    <w:rsid w:val="00D75F1E"/>
    <w:rsid w:val="00D76DCB"/>
    <w:rsid w:val="00D8067C"/>
    <w:rsid w:val="00D834FC"/>
    <w:rsid w:val="00D83A04"/>
    <w:rsid w:val="00D95D29"/>
    <w:rsid w:val="00DA0603"/>
    <w:rsid w:val="00DA6D4E"/>
    <w:rsid w:val="00DB0CBF"/>
    <w:rsid w:val="00DB2315"/>
    <w:rsid w:val="00DB3320"/>
    <w:rsid w:val="00DC1DE3"/>
    <w:rsid w:val="00DC1E03"/>
    <w:rsid w:val="00DC4850"/>
    <w:rsid w:val="00DC5583"/>
    <w:rsid w:val="00DC7695"/>
    <w:rsid w:val="00DD05E3"/>
    <w:rsid w:val="00DD08D8"/>
    <w:rsid w:val="00DD0BA7"/>
    <w:rsid w:val="00DD163B"/>
    <w:rsid w:val="00DD60A5"/>
    <w:rsid w:val="00DF3B39"/>
    <w:rsid w:val="00DF7ED1"/>
    <w:rsid w:val="00E014BF"/>
    <w:rsid w:val="00E027BA"/>
    <w:rsid w:val="00E061BA"/>
    <w:rsid w:val="00E06FD8"/>
    <w:rsid w:val="00E1032F"/>
    <w:rsid w:val="00E12653"/>
    <w:rsid w:val="00E1381B"/>
    <w:rsid w:val="00E13FB0"/>
    <w:rsid w:val="00E17020"/>
    <w:rsid w:val="00E175A2"/>
    <w:rsid w:val="00E17760"/>
    <w:rsid w:val="00E17C57"/>
    <w:rsid w:val="00E17CAE"/>
    <w:rsid w:val="00E214BC"/>
    <w:rsid w:val="00E21A54"/>
    <w:rsid w:val="00E21B77"/>
    <w:rsid w:val="00E25DAD"/>
    <w:rsid w:val="00E267F0"/>
    <w:rsid w:val="00E27E6B"/>
    <w:rsid w:val="00E30454"/>
    <w:rsid w:val="00E30EDC"/>
    <w:rsid w:val="00E31608"/>
    <w:rsid w:val="00E343D1"/>
    <w:rsid w:val="00E34B4A"/>
    <w:rsid w:val="00E34C58"/>
    <w:rsid w:val="00E37C59"/>
    <w:rsid w:val="00E4008C"/>
    <w:rsid w:val="00E405F8"/>
    <w:rsid w:val="00E42561"/>
    <w:rsid w:val="00E425EC"/>
    <w:rsid w:val="00E44590"/>
    <w:rsid w:val="00E50AB8"/>
    <w:rsid w:val="00E6216E"/>
    <w:rsid w:val="00E6288F"/>
    <w:rsid w:val="00E63AB6"/>
    <w:rsid w:val="00E66068"/>
    <w:rsid w:val="00E70097"/>
    <w:rsid w:val="00E70A2A"/>
    <w:rsid w:val="00E72CBA"/>
    <w:rsid w:val="00E72D75"/>
    <w:rsid w:val="00E77B58"/>
    <w:rsid w:val="00E77D2E"/>
    <w:rsid w:val="00E810F8"/>
    <w:rsid w:val="00E82F16"/>
    <w:rsid w:val="00E83758"/>
    <w:rsid w:val="00E86175"/>
    <w:rsid w:val="00E96E26"/>
    <w:rsid w:val="00EA0013"/>
    <w:rsid w:val="00EA2918"/>
    <w:rsid w:val="00EA6634"/>
    <w:rsid w:val="00EB1B4F"/>
    <w:rsid w:val="00EB4BF3"/>
    <w:rsid w:val="00EB4F78"/>
    <w:rsid w:val="00EB737A"/>
    <w:rsid w:val="00EB7F3D"/>
    <w:rsid w:val="00EC08FB"/>
    <w:rsid w:val="00EC0C56"/>
    <w:rsid w:val="00EC1E4B"/>
    <w:rsid w:val="00EC1F0C"/>
    <w:rsid w:val="00EC2E2A"/>
    <w:rsid w:val="00EC31B4"/>
    <w:rsid w:val="00EC6889"/>
    <w:rsid w:val="00EC76A2"/>
    <w:rsid w:val="00ED35CB"/>
    <w:rsid w:val="00ED3B75"/>
    <w:rsid w:val="00ED557E"/>
    <w:rsid w:val="00ED76B7"/>
    <w:rsid w:val="00EE30DA"/>
    <w:rsid w:val="00EE6F84"/>
    <w:rsid w:val="00EF05F2"/>
    <w:rsid w:val="00EF0A1E"/>
    <w:rsid w:val="00EF1A65"/>
    <w:rsid w:val="00EF63C8"/>
    <w:rsid w:val="00F10119"/>
    <w:rsid w:val="00F113ED"/>
    <w:rsid w:val="00F12072"/>
    <w:rsid w:val="00F14262"/>
    <w:rsid w:val="00F14780"/>
    <w:rsid w:val="00F14F16"/>
    <w:rsid w:val="00F16C33"/>
    <w:rsid w:val="00F16F36"/>
    <w:rsid w:val="00F204D7"/>
    <w:rsid w:val="00F21B97"/>
    <w:rsid w:val="00F235E2"/>
    <w:rsid w:val="00F24206"/>
    <w:rsid w:val="00F2580B"/>
    <w:rsid w:val="00F31E2E"/>
    <w:rsid w:val="00F3372C"/>
    <w:rsid w:val="00F33CCC"/>
    <w:rsid w:val="00F4000A"/>
    <w:rsid w:val="00F40DCB"/>
    <w:rsid w:val="00F42FE0"/>
    <w:rsid w:val="00F45E1F"/>
    <w:rsid w:val="00F477C1"/>
    <w:rsid w:val="00F50CF2"/>
    <w:rsid w:val="00F53212"/>
    <w:rsid w:val="00F539CA"/>
    <w:rsid w:val="00F54941"/>
    <w:rsid w:val="00F54BD9"/>
    <w:rsid w:val="00F57860"/>
    <w:rsid w:val="00F61FF4"/>
    <w:rsid w:val="00F64AA1"/>
    <w:rsid w:val="00F66015"/>
    <w:rsid w:val="00F74F3F"/>
    <w:rsid w:val="00F750F5"/>
    <w:rsid w:val="00F762EF"/>
    <w:rsid w:val="00F82337"/>
    <w:rsid w:val="00F84D96"/>
    <w:rsid w:val="00F864D3"/>
    <w:rsid w:val="00F90D7A"/>
    <w:rsid w:val="00F91947"/>
    <w:rsid w:val="00F9202E"/>
    <w:rsid w:val="00FA1D0D"/>
    <w:rsid w:val="00FA3E60"/>
    <w:rsid w:val="00FA7A24"/>
    <w:rsid w:val="00FA7F68"/>
    <w:rsid w:val="00FB00FC"/>
    <w:rsid w:val="00FB38C9"/>
    <w:rsid w:val="00FB5DE1"/>
    <w:rsid w:val="00FB6610"/>
    <w:rsid w:val="00FB758E"/>
    <w:rsid w:val="00FB7DAD"/>
    <w:rsid w:val="00FC2978"/>
    <w:rsid w:val="00FC3AA1"/>
    <w:rsid w:val="00FC4226"/>
    <w:rsid w:val="00FD0042"/>
    <w:rsid w:val="00FD28FC"/>
    <w:rsid w:val="00FD2ADA"/>
    <w:rsid w:val="00FD3003"/>
    <w:rsid w:val="00FD35D7"/>
    <w:rsid w:val="00FD41C8"/>
    <w:rsid w:val="00FD78CF"/>
    <w:rsid w:val="00FE1EA3"/>
    <w:rsid w:val="00FE3D49"/>
    <w:rsid w:val="00FE5EE9"/>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C530B8"/>
    <w:rPr>
      <w:color w:val="0000FF" w:themeColor="hyperlink"/>
      <w:u w:val="single"/>
    </w:rPr>
  </w:style>
  <w:style w:type="paragraph" w:styleId="ListParagraph">
    <w:name w:val="List Paragraph"/>
    <w:basedOn w:val="Normal"/>
    <w:uiPriority w:val="34"/>
    <w:qFormat/>
    <w:rsid w:val="009871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C530B8"/>
    <w:rPr>
      <w:color w:val="0000FF" w:themeColor="hyperlink"/>
      <w:u w:val="single"/>
    </w:rPr>
  </w:style>
  <w:style w:type="paragraph" w:styleId="ListParagraph">
    <w:name w:val="List Paragraph"/>
    <w:basedOn w:val="Normal"/>
    <w:uiPriority w:val="34"/>
    <w:qFormat/>
    <w:rsid w:val="009871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284">
      <w:bodyDiv w:val="1"/>
      <w:marLeft w:val="0"/>
      <w:marRight w:val="0"/>
      <w:marTop w:val="0"/>
      <w:marBottom w:val="0"/>
      <w:divBdr>
        <w:top w:val="none" w:sz="0" w:space="0" w:color="auto"/>
        <w:left w:val="none" w:sz="0" w:space="0" w:color="auto"/>
        <w:bottom w:val="none" w:sz="0" w:space="0" w:color="auto"/>
        <w:right w:val="none" w:sz="0" w:space="0" w:color="auto"/>
      </w:divBdr>
    </w:div>
    <w:div w:id="11395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daalliance.org/strong-effective-aoda/07112017.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ac-seac.ca/annual-calend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2017-09-05T19:42:00Z</dcterms:created>
  <dcterms:modified xsi:type="dcterms:W3CDTF">2017-09-05T19:42:00Z</dcterms:modified>
</cp:coreProperties>
</file>