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92" w:rsidRDefault="002320CA">
      <w:pPr>
        <w:pStyle w:val="Body"/>
        <w:jc w:val="center"/>
        <w:rPr>
          <w:b/>
          <w:bCs/>
          <w:sz w:val="26"/>
          <w:szCs w:val="26"/>
        </w:rPr>
      </w:pPr>
      <w:r>
        <w:rPr>
          <w:b/>
          <w:bCs/>
          <w:sz w:val="26"/>
          <w:szCs w:val="26"/>
        </w:rPr>
        <w:t>Minutes</w:t>
      </w:r>
    </w:p>
    <w:p w:rsidR="000F0786" w:rsidRDefault="002320CA">
      <w:pPr>
        <w:pStyle w:val="Body"/>
        <w:jc w:val="center"/>
        <w:rPr>
          <w:b/>
          <w:bCs/>
          <w:sz w:val="26"/>
          <w:szCs w:val="26"/>
        </w:rPr>
      </w:pPr>
      <w:r>
        <w:rPr>
          <w:b/>
          <w:bCs/>
          <w:sz w:val="26"/>
          <w:szCs w:val="26"/>
        </w:rPr>
        <w:t>Ward 3 Ward Council</w:t>
      </w:r>
    </w:p>
    <w:p w:rsidR="000F0786" w:rsidRDefault="000F0786">
      <w:pPr>
        <w:pStyle w:val="Body"/>
        <w:jc w:val="center"/>
        <w:rPr>
          <w:b/>
          <w:bCs/>
          <w:sz w:val="26"/>
          <w:szCs w:val="26"/>
        </w:rPr>
      </w:pPr>
      <w:r>
        <w:rPr>
          <w:b/>
          <w:bCs/>
          <w:sz w:val="26"/>
          <w:szCs w:val="26"/>
        </w:rPr>
        <w:t>Theme: Ask Me Anything!</w:t>
      </w:r>
    </w:p>
    <w:p w:rsidR="00CB2C92" w:rsidRDefault="002320CA">
      <w:pPr>
        <w:pStyle w:val="Body"/>
        <w:jc w:val="center"/>
        <w:rPr>
          <w:b/>
          <w:bCs/>
          <w:sz w:val="26"/>
          <w:szCs w:val="26"/>
        </w:rPr>
      </w:pPr>
      <w:r>
        <w:rPr>
          <w:b/>
          <w:bCs/>
          <w:sz w:val="26"/>
          <w:szCs w:val="26"/>
        </w:rPr>
        <w:t>Thursday November 15, 2016, 7:00</w:t>
      </w:r>
      <w:r w:rsidR="00063D42">
        <w:rPr>
          <w:b/>
          <w:bCs/>
          <w:sz w:val="26"/>
          <w:szCs w:val="26"/>
        </w:rPr>
        <w:t xml:space="preserve"> </w:t>
      </w:r>
      <w:r>
        <w:rPr>
          <w:b/>
          <w:bCs/>
          <w:sz w:val="26"/>
          <w:szCs w:val="26"/>
        </w:rPr>
        <w:t>pm</w:t>
      </w:r>
    </w:p>
    <w:p w:rsidR="00CB2C92" w:rsidRDefault="002320CA">
      <w:pPr>
        <w:pStyle w:val="Body"/>
        <w:jc w:val="center"/>
        <w:rPr>
          <w:b/>
          <w:bCs/>
          <w:sz w:val="26"/>
          <w:szCs w:val="26"/>
        </w:rPr>
      </w:pPr>
      <w:r>
        <w:rPr>
          <w:b/>
          <w:bCs/>
          <w:sz w:val="26"/>
          <w:szCs w:val="26"/>
        </w:rPr>
        <w:t>John English JMS, Library</w:t>
      </w:r>
    </w:p>
    <w:p w:rsidR="00CB2C92" w:rsidRDefault="002320CA">
      <w:pPr>
        <w:pStyle w:val="Body"/>
        <w:jc w:val="center"/>
        <w:rPr>
          <w:b/>
          <w:bCs/>
          <w:sz w:val="26"/>
          <w:szCs w:val="26"/>
        </w:rPr>
      </w:pPr>
      <w:r>
        <w:rPr>
          <w:b/>
          <w:bCs/>
          <w:sz w:val="26"/>
          <w:szCs w:val="26"/>
        </w:rPr>
        <w:t xml:space="preserve">95 </w:t>
      </w:r>
      <w:proofErr w:type="spellStart"/>
      <w:r>
        <w:rPr>
          <w:b/>
          <w:bCs/>
          <w:sz w:val="26"/>
          <w:szCs w:val="26"/>
        </w:rPr>
        <w:t>Mimico</w:t>
      </w:r>
      <w:proofErr w:type="spellEnd"/>
      <w:r>
        <w:rPr>
          <w:b/>
          <w:bCs/>
          <w:sz w:val="26"/>
          <w:szCs w:val="26"/>
        </w:rPr>
        <w:t xml:space="preserve"> Ave</w:t>
      </w:r>
    </w:p>
    <w:p w:rsidR="00CB2C92" w:rsidRDefault="00CB2C92">
      <w:pPr>
        <w:pStyle w:val="Body"/>
        <w:jc w:val="center"/>
        <w:rPr>
          <w:b/>
          <w:bCs/>
          <w:sz w:val="26"/>
          <w:szCs w:val="26"/>
        </w:rPr>
      </w:pPr>
    </w:p>
    <w:p w:rsidR="00CB2C92" w:rsidRDefault="00CB2C92">
      <w:pPr>
        <w:pStyle w:val="Body"/>
        <w:jc w:val="center"/>
        <w:rPr>
          <w:b/>
          <w:bCs/>
          <w:sz w:val="26"/>
          <w:szCs w:val="26"/>
        </w:rPr>
      </w:pPr>
    </w:p>
    <w:p w:rsidR="00CB2C92" w:rsidRDefault="00CB2C92">
      <w:pPr>
        <w:pStyle w:val="Body"/>
        <w:jc w:val="center"/>
        <w:rPr>
          <w:b/>
          <w:bCs/>
          <w:sz w:val="26"/>
          <w:szCs w:val="26"/>
        </w:rPr>
      </w:pPr>
    </w:p>
    <w:p w:rsidR="00CB2C92" w:rsidRDefault="002320CA">
      <w:pPr>
        <w:pStyle w:val="Body"/>
        <w:numPr>
          <w:ilvl w:val="0"/>
          <w:numId w:val="2"/>
        </w:numPr>
        <w:rPr>
          <w:sz w:val="24"/>
          <w:szCs w:val="24"/>
        </w:rPr>
      </w:pPr>
      <w:r>
        <w:rPr>
          <w:sz w:val="24"/>
          <w:szCs w:val="24"/>
        </w:rPr>
        <w:t>The meeting was called to order at 7:0</w:t>
      </w:r>
      <w:r w:rsidR="00063D42">
        <w:rPr>
          <w:sz w:val="24"/>
          <w:szCs w:val="24"/>
        </w:rPr>
        <w:t xml:space="preserve">5 </w:t>
      </w:r>
      <w:r>
        <w:rPr>
          <w:sz w:val="24"/>
          <w:szCs w:val="24"/>
        </w:rPr>
        <w:t xml:space="preserve">pm.  Trustee Gough gave an </w:t>
      </w:r>
      <w:r w:rsidR="00B81579">
        <w:rPr>
          <w:sz w:val="24"/>
          <w:szCs w:val="24"/>
        </w:rPr>
        <w:t>a</w:t>
      </w:r>
      <w:r>
        <w:rPr>
          <w:sz w:val="24"/>
          <w:szCs w:val="24"/>
        </w:rPr>
        <w:t xml:space="preserve">cknowledgment of </w:t>
      </w:r>
      <w:r w:rsidR="00B81579">
        <w:rPr>
          <w:sz w:val="24"/>
          <w:szCs w:val="24"/>
        </w:rPr>
        <w:t>Indigenous t</w:t>
      </w:r>
      <w:r>
        <w:rPr>
          <w:sz w:val="24"/>
          <w:szCs w:val="24"/>
        </w:rPr>
        <w:t xml:space="preserve">raditional </w:t>
      </w:r>
      <w:r w:rsidR="00B81579">
        <w:rPr>
          <w:sz w:val="24"/>
          <w:szCs w:val="24"/>
        </w:rPr>
        <w:t>l</w:t>
      </w:r>
      <w:r>
        <w:rPr>
          <w:sz w:val="24"/>
          <w:szCs w:val="24"/>
        </w:rPr>
        <w:t>ands.  John English School Advisory Council Co-Chair, Marie Cook was introduced and gave a brief overview of John English JMS.</w:t>
      </w:r>
    </w:p>
    <w:p w:rsidR="00063D42" w:rsidRDefault="00063D42" w:rsidP="00063D42">
      <w:pPr>
        <w:pStyle w:val="Body"/>
        <w:rPr>
          <w:sz w:val="24"/>
          <w:szCs w:val="24"/>
        </w:rPr>
      </w:pPr>
    </w:p>
    <w:p w:rsidR="00063D42" w:rsidRDefault="00B81579">
      <w:pPr>
        <w:pStyle w:val="Body"/>
        <w:numPr>
          <w:ilvl w:val="0"/>
          <w:numId w:val="2"/>
        </w:numPr>
        <w:rPr>
          <w:sz w:val="24"/>
          <w:szCs w:val="24"/>
        </w:rPr>
      </w:pPr>
      <w:r>
        <w:rPr>
          <w:sz w:val="24"/>
          <w:szCs w:val="24"/>
        </w:rPr>
        <w:t>Community Advisory Committee Reports</w:t>
      </w:r>
      <w:r w:rsidR="00E42507">
        <w:rPr>
          <w:sz w:val="24"/>
          <w:szCs w:val="24"/>
        </w:rPr>
        <w:t xml:space="preserve">: </w:t>
      </w:r>
      <w:r w:rsidR="002320CA">
        <w:rPr>
          <w:sz w:val="24"/>
          <w:szCs w:val="24"/>
        </w:rPr>
        <w:t xml:space="preserve">Trustee Gough introduced Christy Heath, </w:t>
      </w:r>
      <w:r w:rsidR="00063D42">
        <w:rPr>
          <w:sz w:val="24"/>
          <w:szCs w:val="24"/>
        </w:rPr>
        <w:t xml:space="preserve">TDSB </w:t>
      </w:r>
      <w:r w:rsidR="002320CA">
        <w:rPr>
          <w:sz w:val="24"/>
          <w:szCs w:val="24"/>
        </w:rPr>
        <w:t xml:space="preserve">Ward 3 Ward Council </w:t>
      </w:r>
      <w:r w:rsidR="00063D42">
        <w:rPr>
          <w:sz w:val="24"/>
          <w:szCs w:val="24"/>
        </w:rPr>
        <w:t>Representative</w:t>
      </w:r>
      <w:r w:rsidR="002320CA">
        <w:rPr>
          <w:sz w:val="24"/>
          <w:szCs w:val="24"/>
        </w:rPr>
        <w:t xml:space="preserve"> as </w:t>
      </w:r>
      <w:r w:rsidR="00063D42">
        <w:rPr>
          <w:sz w:val="24"/>
          <w:szCs w:val="24"/>
        </w:rPr>
        <w:t>c</w:t>
      </w:r>
      <w:r w:rsidR="002320CA">
        <w:rPr>
          <w:sz w:val="24"/>
          <w:szCs w:val="24"/>
        </w:rPr>
        <w:t>o-</w:t>
      </w:r>
      <w:r w:rsidR="00063D42">
        <w:rPr>
          <w:sz w:val="24"/>
          <w:szCs w:val="24"/>
        </w:rPr>
        <w:t>c</w:t>
      </w:r>
      <w:r w:rsidR="002320CA">
        <w:rPr>
          <w:sz w:val="24"/>
          <w:szCs w:val="24"/>
        </w:rPr>
        <w:t xml:space="preserve">hair of the meeting. Christy Heath introduced the </w:t>
      </w:r>
      <w:r w:rsidR="00063D42">
        <w:rPr>
          <w:sz w:val="24"/>
          <w:szCs w:val="24"/>
        </w:rPr>
        <w:t xml:space="preserve">TDSB </w:t>
      </w:r>
      <w:r w:rsidR="002320CA">
        <w:rPr>
          <w:sz w:val="24"/>
          <w:szCs w:val="24"/>
        </w:rPr>
        <w:t xml:space="preserve">Ward 3 </w:t>
      </w:r>
      <w:r w:rsidR="00063D42">
        <w:rPr>
          <w:sz w:val="24"/>
          <w:szCs w:val="24"/>
        </w:rPr>
        <w:t>Community Advisory Committee r</w:t>
      </w:r>
      <w:r w:rsidR="002320CA">
        <w:rPr>
          <w:sz w:val="24"/>
          <w:szCs w:val="24"/>
        </w:rPr>
        <w:t>ep</w:t>
      </w:r>
      <w:r w:rsidR="00063D42">
        <w:rPr>
          <w:sz w:val="24"/>
          <w:szCs w:val="24"/>
        </w:rPr>
        <w:t>resentatives</w:t>
      </w:r>
      <w:r w:rsidR="002320CA">
        <w:rPr>
          <w:sz w:val="24"/>
          <w:szCs w:val="24"/>
        </w:rPr>
        <w:t xml:space="preserve"> for updates</w:t>
      </w:r>
      <w:r w:rsidR="00063D42">
        <w:rPr>
          <w:sz w:val="24"/>
          <w:szCs w:val="24"/>
        </w:rPr>
        <w:t>.</w:t>
      </w:r>
    </w:p>
    <w:p w:rsidR="00063D42" w:rsidRDefault="00063D42" w:rsidP="00063D42">
      <w:pPr>
        <w:pStyle w:val="Body"/>
        <w:rPr>
          <w:sz w:val="24"/>
          <w:szCs w:val="24"/>
        </w:rPr>
      </w:pPr>
    </w:p>
    <w:p w:rsidR="00B81579" w:rsidRDefault="002320CA" w:rsidP="00B81579">
      <w:pPr>
        <w:pStyle w:val="Body"/>
        <w:numPr>
          <w:ilvl w:val="0"/>
          <w:numId w:val="3"/>
        </w:numPr>
        <w:ind w:left="1080"/>
        <w:rPr>
          <w:sz w:val="24"/>
          <w:szCs w:val="24"/>
        </w:rPr>
      </w:pPr>
      <w:r>
        <w:rPr>
          <w:sz w:val="24"/>
          <w:szCs w:val="24"/>
        </w:rPr>
        <w:t>P</w:t>
      </w:r>
      <w:r w:rsidR="00063D42">
        <w:rPr>
          <w:sz w:val="24"/>
          <w:szCs w:val="24"/>
        </w:rPr>
        <w:t xml:space="preserve">arent </w:t>
      </w:r>
      <w:r>
        <w:rPr>
          <w:sz w:val="24"/>
          <w:szCs w:val="24"/>
        </w:rPr>
        <w:t>I</w:t>
      </w:r>
      <w:r w:rsidR="00063D42">
        <w:rPr>
          <w:sz w:val="24"/>
          <w:szCs w:val="24"/>
        </w:rPr>
        <w:t xml:space="preserve">nvolvement </w:t>
      </w:r>
      <w:r>
        <w:rPr>
          <w:sz w:val="24"/>
          <w:szCs w:val="24"/>
        </w:rPr>
        <w:t>A</w:t>
      </w:r>
      <w:r w:rsidR="00063D42">
        <w:rPr>
          <w:sz w:val="24"/>
          <w:szCs w:val="24"/>
        </w:rPr>
        <w:t xml:space="preserve">dvisory </w:t>
      </w:r>
      <w:r>
        <w:rPr>
          <w:sz w:val="24"/>
          <w:szCs w:val="24"/>
        </w:rPr>
        <w:t>C</w:t>
      </w:r>
      <w:r w:rsidR="00063D42">
        <w:rPr>
          <w:sz w:val="24"/>
          <w:szCs w:val="24"/>
        </w:rPr>
        <w:t>ommittee (PIAC) representative for Ward 3,</w:t>
      </w:r>
      <w:r>
        <w:rPr>
          <w:sz w:val="24"/>
          <w:szCs w:val="24"/>
        </w:rPr>
        <w:t xml:space="preserve"> Trevor Burnett</w:t>
      </w:r>
      <w:r w:rsidR="00B81579">
        <w:rPr>
          <w:sz w:val="24"/>
          <w:szCs w:val="24"/>
        </w:rPr>
        <w:t xml:space="preserve"> of Seventh Street JS</w:t>
      </w:r>
      <w:r w:rsidR="00063D42">
        <w:rPr>
          <w:sz w:val="24"/>
          <w:szCs w:val="24"/>
        </w:rPr>
        <w:t>,</w:t>
      </w:r>
      <w:r>
        <w:rPr>
          <w:sz w:val="24"/>
          <w:szCs w:val="24"/>
        </w:rPr>
        <w:t xml:space="preserve"> gave a brief update from the recent </w:t>
      </w:r>
      <w:r w:rsidR="00063D42">
        <w:rPr>
          <w:sz w:val="24"/>
          <w:szCs w:val="24"/>
        </w:rPr>
        <w:t xml:space="preserve">PIAC </w:t>
      </w:r>
      <w:r>
        <w:rPr>
          <w:sz w:val="24"/>
          <w:szCs w:val="24"/>
        </w:rPr>
        <w:t>meeting</w:t>
      </w:r>
      <w:r w:rsidR="00063D42">
        <w:rPr>
          <w:sz w:val="24"/>
          <w:szCs w:val="24"/>
        </w:rPr>
        <w:t>:</w:t>
      </w:r>
      <w:r>
        <w:rPr>
          <w:sz w:val="24"/>
          <w:szCs w:val="24"/>
        </w:rPr>
        <w:t xml:space="preserve"> a new </w:t>
      </w:r>
      <w:r w:rsidR="00E42507">
        <w:rPr>
          <w:sz w:val="24"/>
          <w:szCs w:val="24"/>
        </w:rPr>
        <w:t>c</w:t>
      </w:r>
      <w:r>
        <w:rPr>
          <w:sz w:val="24"/>
          <w:szCs w:val="24"/>
        </w:rPr>
        <w:t>o-</w:t>
      </w:r>
      <w:r w:rsidR="00E42507">
        <w:rPr>
          <w:sz w:val="24"/>
          <w:szCs w:val="24"/>
        </w:rPr>
        <w:t>c</w:t>
      </w:r>
      <w:r>
        <w:rPr>
          <w:sz w:val="24"/>
          <w:szCs w:val="24"/>
        </w:rPr>
        <w:t xml:space="preserve">hair, </w:t>
      </w:r>
      <w:proofErr w:type="spellStart"/>
      <w:r>
        <w:rPr>
          <w:sz w:val="24"/>
          <w:szCs w:val="24"/>
        </w:rPr>
        <w:t>Trixie</w:t>
      </w:r>
      <w:proofErr w:type="spellEnd"/>
      <w:r>
        <w:rPr>
          <w:sz w:val="24"/>
          <w:szCs w:val="24"/>
        </w:rPr>
        <w:t xml:space="preserve"> Doyle</w:t>
      </w:r>
      <w:r w:rsidR="00E42507">
        <w:rPr>
          <w:sz w:val="24"/>
          <w:szCs w:val="24"/>
        </w:rPr>
        <w:t>,</w:t>
      </w:r>
      <w:r>
        <w:rPr>
          <w:sz w:val="24"/>
          <w:szCs w:val="24"/>
        </w:rPr>
        <w:t xml:space="preserve"> has been appointed, the</w:t>
      </w:r>
      <w:r w:rsidR="00063D42">
        <w:rPr>
          <w:sz w:val="24"/>
          <w:szCs w:val="24"/>
        </w:rPr>
        <w:t>r</w:t>
      </w:r>
      <w:r>
        <w:rPr>
          <w:sz w:val="24"/>
          <w:szCs w:val="24"/>
        </w:rPr>
        <w:t>e are motions on the table regarding F</w:t>
      </w:r>
      <w:r w:rsidR="00B81579">
        <w:rPr>
          <w:sz w:val="24"/>
          <w:szCs w:val="24"/>
        </w:rPr>
        <w:t xml:space="preserve">ull </w:t>
      </w:r>
      <w:r>
        <w:rPr>
          <w:sz w:val="24"/>
          <w:szCs w:val="24"/>
        </w:rPr>
        <w:t>D</w:t>
      </w:r>
      <w:r w:rsidR="00B81579">
        <w:rPr>
          <w:sz w:val="24"/>
          <w:szCs w:val="24"/>
        </w:rPr>
        <w:t xml:space="preserve">ay </w:t>
      </w:r>
      <w:r>
        <w:rPr>
          <w:sz w:val="24"/>
          <w:szCs w:val="24"/>
        </w:rPr>
        <w:t>K</w:t>
      </w:r>
      <w:r w:rsidR="00B81579">
        <w:rPr>
          <w:sz w:val="24"/>
          <w:szCs w:val="24"/>
        </w:rPr>
        <w:t>indergarten</w:t>
      </w:r>
      <w:r>
        <w:rPr>
          <w:sz w:val="24"/>
          <w:szCs w:val="24"/>
        </w:rPr>
        <w:t xml:space="preserve"> </w:t>
      </w:r>
      <w:r w:rsidR="00B81579">
        <w:rPr>
          <w:sz w:val="24"/>
          <w:szCs w:val="24"/>
        </w:rPr>
        <w:t>c</w:t>
      </w:r>
      <w:r>
        <w:rPr>
          <w:sz w:val="24"/>
          <w:szCs w:val="24"/>
        </w:rPr>
        <w:t>hildcare</w:t>
      </w:r>
      <w:r w:rsidR="00B81579">
        <w:rPr>
          <w:sz w:val="24"/>
          <w:szCs w:val="24"/>
        </w:rPr>
        <w:t>,</w:t>
      </w:r>
      <w:r>
        <w:rPr>
          <w:sz w:val="24"/>
          <w:szCs w:val="24"/>
        </w:rPr>
        <w:t xml:space="preserve"> and French </w:t>
      </w:r>
      <w:r w:rsidR="00B81579">
        <w:rPr>
          <w:sz w:val="24"/>
          <w:szCs w:val="24"/>
        </w:rPr>
        <w:t>Immersion registration</w:t>
      </w:r>
      <w:r>
        <w:rPr>
          <w:sz w:val="24"/>
          <w:szCs w:val="24"/>
        </w:rPr>
        <w:t xml:space="preserve"> deadlines </w:t>
      </w:r>
      <w:r w:rsidR="00B81579">
        <w:rPr>
          <w:sz w:val="24"/>
          <w:szCs w:val="24"/>
        </w:rPr>
        <w:t xml:space="preserve">for fall enrolment </w:t>
      </w:r>
      <w:r>
        <w:rPr>
          <w:sz w:val="24"/>
          <w:szCs w:val="24"/>
        </w:rPr>
        <w:t xml:space="preserve">are approaching.  </w:t>
      </w:r>
    </w:p>
    <w:p w:rsidR="00B81579" w:rsidRDefault="002320CA" w:rsidP="00B81579">
      <w:pPr>
        <w:pStyle w:val="Body"/>
        <w:numPr>
          <w:ilvl w:val="0"/>
          <w:numId w:val="3"/>
        </w:numPr>
        <w:ind w:left="1080"/>
        <w:rPr>
          <w:sz w:val="24"/>
          <w:szCs w:val="24"/>
        </w:rPr>
      </w:pPr>
      <w:r>
        <w:rPr>
          <w:sz w:val="24"/>
          <w:szCs w:val="24"/>
        </w:rPr>
        <w:t>Outgoing PIAC Rep, Tina Cham Kim</w:t>
      </w:r>
      <w:r w:rsidR="00B81579">
        <w:rPr>
          <w:sz w:val="24"/>
          <w:szCs w:val="24"/>
        </w:rPr>
        <w:t>,</w:t>
      </w:r>
      <w:r>
        <w:rPr>
          <w:sz w:val="24"/>
          <w:szCs w:val="24"/>
        </w:rPr>
        <w:t xml:space="preserve"> reminded everyone of the Parent Involvement Makes a Difference Conference, Saturday Nov. 19th  </w:t>
      </w:r>
      <w:hyperlink r:id="rId7" w:history="1">
        <w:r>
          <w:rPr>
            <w:rStyle w:val="Hyperlink0"/>
            <w:sz w:val="24"/>
            <w:szCs w:val="24"/>
          </w:rPr>
          <w:t>http://www.tdsb.on.ca/Community/HowtoGetInvolved/Conferences.aspx</w:t>
        </w:r>
      </w:hyperlink>
      <w:r>
        <w:rPr>
          <w:sz w:val="24"/>
          <w:szCs w:val="24"/>
        </w:rPr>
        <w:t xml:space="preserve">. </w:t>
      </w:r>
    </w:p>
    <w:p w:rsidR="00B81579" w:rsidRDefault="002320CA" w:rsidP="00B81579">
      <w:pPr>
        <w:pStyle w:val="Body"/>
        <w:numPr>
          <w:ilvl w:val="0"/>
          <w:numId w:val="3"/>
        </w:numPr>
        <w:ind w:left="1080"/>
        <w:rPr>
          <w:sz w:val="24"/>
          <w:szCs w:val="24"/>
        </w:rPr>
      </w:pPr>
      <w:r>
        <w:rPr>
          <w:sz w:val="24"/>
          <w:szCs w:val="24"/>
        </w:rPr>
        <w:t>Trustee Gough took the opportunity to thank Tina Chan-Kim and David Kim (outgoing F</w:t>
      </w:r>
      <w:r w:rsidR="00B81579">
        <w:rPr>
          <w:sz w:val="24"/>
          <w:szCs w:val="24"/>
        </w:rPr>
        <w:t xml:space="preserve">rench as a </w:t>
      </w:r>
      <w:r>
        <w:rPr>
          <w:sz w:val="24"/>
          <w:szCs w:val="24"/>
        </w:rPr>
        <w:t>S</w:t>
      </w:r>
      <w:r w:rsidR="00B81579">
        <w:rPr>
          <w:sz w:val="24"/>
          <w:szCs w:val="24"/>
        </w:rPr>
        <w:t>econd Language Committee</w:t>
      </w:r>
      <w:r>
        <w:rPr>
          <w:sz w:val="24"/>
          <w:szCs w:val="24"/>
        </w:rPr>
        <w:t xml:space="preserve"> </w:t>
      </w:r>
      <w:r w:rsidR="00B81579">
        <w:rPr>
          <w:sz w:val="24"/>
          <w:szCs w:val="24"/>
        </w:rPr>
        <w:t>(FSLAC) r</w:t>
      </w:r>
      <w:r>
        <w:rPr>
          <w:sz w:val="24"/>
          <w:szCs w:val="24"/>
        </w:rPr>
        <w:t>ep</w:t>
      </w:r>
      <w:r w:rsidR="00B81579">
        <w:rPr>
          <w:sz w:val="24"/>
          <w:szCs w:val="24"/>
        </w:rPr>
        <w:t>resentative</w:t>
      </w:r>
      <w:r>
        <w:rPr>
          <w:sz w:val="24"/>
          <w:szCs w:val="24"/>
        </w:rPr>
        <w:t xml:space="preserve">) for their </w:t>
      </w:r>
      <w:r w:rsidR="00E42507">
        <w:rPr>
          <w:sz w:val="24"/>
          <w:szCs w:val="24"/>
        </w:rPr>
        <w:t xml:space="preserve">five </w:t>
      </w:r>
      <w:r>
        <w:rPr>
          <w:sz w:val="24"/>
          <w:szCs w:val="24"/>
        </w:rPr>
        <w:t xml:space="preserve">years of service as </w:t>
      </w:r>
      <w:r w:rsidR="00B81579">
        <w:rPr>
          <w:sz w:val="24"/>
          <w:szCs w:val="24"/>
        </w:rPr>
        <w:t>TDSB community advisory committee</w:t>
      </w:r>
      <w:r>
        <w:rPr>
          <w:sz w:val="24"/>
          <w:szCs w:val="24"/>
        </w:rPr>
        <w:t xml:space="preserve"> </w:t>
      </w:r>
      <w:r w:rsidR="00B81579">
        <w:rPr>
          <w:sz w:val="24"/>
          <w:szCs w:val="24"/>
        </w:rPr>
        <w:t>r</w:t>
      </w:r>
      <w:r>
        <w:rPr>
          <w:sz w:val="24"/>
          <w:szCs w:val="24"/>
        </w:rPr>
        <w:t xml:space="preserve">epresentatives in Ward 3.  </w:t>
      </w:r>
    </w:p>
    <w:p w:rsidR="00B81579" w:rsidRDefault="002320CA" w:rsidP="00B81579">
      <w:pPr>
        <w:pStyle w:val="Body"/>
        <w:numPr>
          <w:ilvl w:val="0"/>
          <w:numId w:val="3"/>
        </w:numPr>
        <w:ind w:left="1080"/>
        <w:rPr>
          <w:sz w:val="24"/>
          <w:szCs w:val="24"/>
        </w:rPr>
      </w:pPr>
      <w:r>
        <w:rPr>
          <w:sz w:val="24"/>
          <w:szCs w:val="24"/>
        </w:rPr>
        <w:t>FLASC</w:t>
      </w:r>
      <w:r w:rsidR="00B81579">
        <w:rPr>
          <w:sz w:val="24"/>
          <w:szCs w:val="24"/>
        </w:rPr>
        <w:t>:</w:t>
      </w:r>
      <w:r>
        <w:rPr>
          <w:sz w:val="24"/>
          <w:szCs w:val="24"/>
        </w:rPr>
        <w:t xml:space="preserve"> Melanie </w:t>
      </w:r>
      <w:proofErr w:type="spellStart"/>
      <w:r>
        <w:rPr>
          <w:sz w:val="24"/>
          <w:szCs w:val="24"/>
        </w:rPr>
        <w:t>Amad</w:t>
      </w:r>
      <w:r w:rsidR="00B81579">
        <w:rPr>
          <w:sz w:val="24"/>
          <w:szCs w:val="24"/>
        </w:rPr>
        <w:t>a</w:t>
      </w:r>
      <w:r>
        <w:rPr>
          <w:sz w:val="24"/>
          <w:szCs w:val="24"/>
        </w:rPr>
        <w:t>sun</w:t>
      </w:r>
      <w:proofErr w:type="spellEnd"/>
      <w:r w:rsidR="00B81579">
        <w:rPr>
          <w:sz w:val="24"/>
          <w:szCs w:val="24"/>
        </w:rPr>
        <w:t xml:space="preserve"> of Islington JMS</w:t>
      </w:r>
      <w:r>
        <w:rPr>
          <w:sz w:val="24"/>
          <w:szCs w:val="24"/>
        </w:rPr>
        <w:t xml:space="preserve"> was introduced as the new Ward 3 FLASC </w:t>
      </w:r>
      <w:r w:rsidR="00F96744">
        <w:rPr>
          <w:sz w:val="24"/>
          <w:szCs w:val="24"/>
        </w:rPr>
        <w:t>r</w:t>
      </w:r>
      <w:r>
        <w:rPr>
          <w:sz w:val="24"/>
          <w:szCs w:val="24"/>
        </w:rPr>
        <w:t>ep</w:t>
      </w:r>
      <w:r w:rsidR="00F96744">
        <w:rPr>
          <w:sz w:val="24"/>
          <w:szCs w:val="24"/>
        </w:rPr>
        <w:t>resentative</w:t>
      </w:r>
      <w:r>
        <w:rPr>
          <w:sz w:val="24"/>
          <w:szCs w:val="24"/>
        </w:rPr>
        <w:t xml:space="preserve">. </w:t>
      </w:r>
      <w:r w:rsidR="00B81579">
        <w:rPr>
          <w:sz w:val="24"/>
          <w:szCs w:val="24"/>
        </w:rPr>
        <w:t>Melanie</w:t>
      </w:r>
      <w:r>
        <w:rPr>
          <w:sz w:val="24"/>
          <w:szCs w:val="24"/>
        </w:rPr>
        <w:t xml:space="preserve"> has not had the opportunity to attend a meeting as of yet so had no report.  </w:t>
      </w:r>
    </w:p>
    <w:p w:rsidR="00CB2C92" w:rsidRDefault="002320CA" w:rsidP="00B81579">
      <w:pPr>
        <w:pStyle w:val="Body"/>
        <w:numPr>
          <w:ilvl w:val="0"/>
          <w:numId w:val="3"/>
        </w:numPr>
        <w:ind w:left="1080"/>
        <w:rPr>
          <w:sz w:val="24"/>
          <w:szCs w:val="24"/>
        </w:rPr>
      </w:pPr>
      <w:r>
        <w:rPr>
          <w:sz w:val="24"/>
          <w:szCs w:val="24"/>
        </w:rPr>
        <w:t>S</w:t>
      </w:r>
      <w:r w:rsidR="00B81579">
        <w:rPr>
          <w:sz w:val="24"/>
          <w:szCs w:val="24"/>
        </w:rPr>
        <w:t xml:space="preserve">pecial </w:t>
      </w:r>
      <w:r>
        <w:rPr>
          <w:sz w:val="24"/>
          <w:szCs w:val="24"/>
        </w:rPr>
        <w:t>E</w:t>
      </w:r>
      <w:r w:rsidR="00B81579">
        <w:rPr>
          <w:sz w:val="24"/>
          <w:szCs w:val="24"/>
        </w:rPr>
        <w:t xml:space="preserve">ducation </w:t>
      </w:r>
      <w:r>
        <w:rPr>
          <w:sz w:val="24"/>
          <w:szCs w:val="24"/>
        </w:rPr>
        <w:t>A</w:t>
      </w:r>
      <w:r w:rsidR="00B81579">
        <w:rPr>
          <w:sz w:val="24"/>
          <w:szCs w:val="24"/>
        </w:rPr>
        <w:t xml:space="preserve">dvisory </w:t>
      </w:r>
      <w:r>
        <w:rPr>
          <w:sz w:val="24"/>
          <w:szCs w:val="24"/>
        </w:rPr>
        <w:t>C</w:t>
      </w:r>
      <w:r w:rsidR="00B81579">
        <w:rPr>
          <w:sz w:val="24"/>
          <w:szCs w:val="24"/>
        </w:rPr>
        <w:t>ommittee (SEAC):</w:t>
      </w:r>
      <w:r>
        <w:rPr>
          <w:sz w:val="24"/>
          <w:szCs w:val="24"/>
        </w:rPr>
        <w:t xml:space="preserve"> Ward 3 SEAC Rep, Richard Carter</w:t>
      </w:r>
      <w:r w:rsidR="00B81579">
        <w:rPr>
          <w:sz w:val="24"/>
          <w:szCs w:val="24"/>
        </w:rPr>
        <w:t>,</w:t>
      </w:r>
      <w:r>
        <w:rPr>
          <w:sz w:val="24"/>
          <w:szCs w:val="24"/>
        </w:rPr>
        <w:t xml:space="preserve"> was introduced and gave a brief update on SEAC</w:t>
      </w:r>
      <w:r w:rsidR="00B81579">
        <w:rPr>
          <w:sz w:val="24"/>
          <w:szCs w:val="24"/>
        </w:rPr>
        <w:t>.</w:t>
      </w:r>
      <w:r>
        <w:rPr>
          <w:sz w:val="24"/>
          <w:szCs w:val="24"/>
        </w:rPr>
        <w:t xml:space="preserve"> </w:t>
      </w:r>
      <w:r w:rsidR="00B81579">
        <w:rPr>
          <w:sz w:val="24"/>
          <w:szCs w:val="24"/>
        </w:rPr>
        <w:t>T</w:t>
      </w:r>
      <w:r>
        <w:rPr>
          <w:sz w:val="24"/>
          <w:szCs w:val="24"/>
        </w:rPr>
        <w:t xml:space="preserve">hey are working on inclusion within the TDSB.  Richard Carter invited anyone interested to speak with him or attend </w:t>
      </w:r>
      <w:r w:rsidR="00B81579">
        <w:rPr>
          <w:sz w:val="24"/>
          <w:szCs w:val="24"/>
        </w:rPr>
        <w:t xml:space="preserve">SEAC </w:t>
      </w:r>
      <w:r>
        <w:rPr>
          <w:sz w:val="24"/>
          <w:szCs w:val="24"/>
        </w:rPr>
        <w:t>meetings.</w:t>
      </w:r>
    </w:p>
    <w:p w:rsidR="00CB2C92" w:rsidRDefault="002320CA">
      <w:pPr>
        <w:pStyle w:val="Body"/>
        <w:numPr>
          <w:ilvl w:val="0"/>
          <w:numId w:val="2"/>
        </w:numPr>
        <w:rPr>
          <w:sz w:val="24"/>
          <w:szCs w:val="24"/>
        </w:rPr>
      </w:pPr>
      <w:r>
        <w:rPr>
          <w:sz w:val="24"/>
          <w:szCs w:val="24"/>
        </w:rPr>
        <w:t xml:space="preserve">Trustee's Report: </w:t>
      </w:r>
    </w:p>
    <w:p w:rsidR="00C510A1" w:rsidRPr="00272CF6" w:rsidRDefault="00C510A1" w:rsidP="00C510A1">
      <w:pPr>
        <w:pStyle w:val="Body"/>
        <w:numPr>
          <w:ilvl w:val="0"/>
          <w:numId w:val="4"/>
        </w:numPr>
        <w:ind w:left="1080"/>
        <w:rPr>
          <w:sz w:val="24"/>
          <w:szCs w:val="24"/>
        </w:rPr>
      </w:pPr>
      <w:r w:rsidRPr="00272CF6">
        <w:rPr>
          <w:sz w:val="24"/>
          <w:szCs w:val="24"/>
        </w:rPr>
        <w:t>Trustee Gough encouraged everyone to follow her on Twitter (@</w:t>
      </w:r>
      <w:proofErr w:type="spellStart"/>
      <w:r w:rsidRPr="00272CF6">
        <w:rPr>
          <w:sz w:val="24"/>
          <w:szCs w:val="24"/>
        </w:rPr>
        <w:t>pamelagough</w:t>
      </w:r>
      <w:proofErr w:type="spellEnd"/>
      <w:r w:rsidRPr="00272CF6">
        <w:rPr>
          <w:sz w:val="24"/>
          <w:szCs w:val="24"/>
        </w:rPr>
        <w:t>) and join her e-news network as these are the most effective and environmentally friendly way</w:t>
      </w:r>
      <w:r w:rsidR="00E97C7D" w:rsidRPr="00272CF6">
        <w:rPr>
          <w:sz w:val="24"/>
          <w:szCs w:val="24"/>
        </w:rPr>
        <w:t>s</w:t>
      </w:r>
      <w:r w:rsidRPr="00272CF6">
        <w:rPr>
          <w:sz w:val="24"/>
          <w:szCs w:val="24"/>
        </w:rPr>
        <w:t xml:space="preserve"> to get out the news on </w:t>
      </w:r>
      <w:r w:rsidR="00E97C7D" w:rsidRPr="00272CF6">
        <w:rPr>
          <w:sz w:val="24"/>
          <w:szCs w:val="24"/>
        </w:rPr>
        <w:t>education:</w:t>
      </w:r>
      <w:r w:rsidRPr="00272CF6">
        <w:rPr>
          <w:sz w:val="24"/>
          <w:szCs w:val="24"/>
        </w:rPr>
        <w:t xml:space="preserve"> join </w:t>
      </w:r>
      <w:proofErr w:type="spellStart"/>
      <w:r w:rsidR="00272CF6" w:rsidRPr="00272CF6">
        <w:rPr>
          <w:sz w:val="24"/>
          <w:szCs w:val="24"/>
        </w:rPr>
        <w:t>enews</w:t>
      </w:r>
      <w:proofErr w:type="spellEnd"/>
      <w:r w:rsidR="00272CF6" w:rsidRPr="00272CF6">
        <w:rPr>
          <w:sz w:val="24"/>
          <w:szCs w:val="24"/>
        </w:rPr>
        <w:t xml:space="preserve"> </w:t>
      </w:r>
      <w:r w:rsidRPr="00272CF6">
        <w:rPr>
          <w:sz w:val="24"/>
          <w:szCs w:val="24"/>
        </w:rPr>
        <w:t>via the trustee</w:t>
      </w:r>
      <w:r w:rsidR="00272CF6" w:rsidRPr="00272CF6">
        <w:rPr>
          <w:sz w:val="24"/>
          <w:szCs w:val="24"/>
        </w:rPr>
        <w:t>'s</w:t>
      </w:r>
      <w:r w:rsidRPr="00272CF6">
        <w:rPr>
          <w:sz w:val="24"/>
          <w:szCs w:val="24"/>
        </w:rPr>
        <w:t xml:space="preserve"> website </w:t>
      </w:r>
      <w:hyperlink r:id="rId8" w:history="1">
        <w:r w:rsidR="00272CF6" w:rsidRPr="00272CF6">
          <w:rPr>
            <w:rStyle w:val="Hyperlink"/>
            <w:sz w:val="24"/>
            <w:szCs w:val="24"/>
          </w:rPr>
          <w:t>here</w:t>
        </w:r>
      </w:hyperlink>
      <w:r w:rsidR="00272CF6">
        <w:rPr>
          <w:sz w:val="24"/>
          <w:szCs w:val="24"/>
        </w:rPr>
        <w:t>.</w:t>
      </w:r>
      <w:r w:rsidR="00A171F7" w:rsidRPr="00272CF6">
        <w:rPr>
          <w:sz w:val="24"/>
          <w:szCs w:val="24"/>
        </w:rPr>
        <w:t xml:space="preserve"> </w:t>
      </w:r>
    </w:p>
    <w:p w:rsidR="00C510A1" w:rsidRDefault="00272CF6" w:rsidP="00C510A1">
      <w:pPr>
        <w:pStyle w:val="Body"/>
        <w:numPr>
          <w:ilvl w:val="0"/>
          <w:numId w:val="4"/>
        </w:numPr>
        <w:ind w:left="1080"/>
        <w:rPr>
          <w:sz w:val="24"/>
          <w:szCs w:val="24"/>
        </w:rPr>
      </w:pPr>
      <w:r>
        <w:rPr>
          <w:sz w:val="24"/>
          <w:szCs w:val="24"/>
        </w:rPr>
        <w:t xml:space="preserve">EQAO: test scores are out for the ward and are posted on the trustee's website </w:t>
      </w:r>
      <w:hyperlink r:id="rId9" w:history="1">
        <w:r w:rsidRPr="00272CF6">
          <w:rPr>
            <w:rStyle w:val="Hyperlink"/>
            <w:sz w:val="24"/>
            <w:szCs w:val="24"/>
          </w:rPr>
          <w:t>here</w:t>
        </w:r>
      </w:hyperlink>
      <w:r>
        <w:rPr>
          <w:sz w:val="24"/>
          <w:szCs w:val="24"/>
        </w:rPr>
        <w:t>.</w:t>
      </w:r>
      <w:r w:rsidR="00C510A1">
        <w:rPr>
          <w:sz w:val="24"/>
          <w:szCs w:val="24"/>
        </w:rPr>
        <w:t xml:space="preserve"> </w:t>
      </w:r>
      <w:r>
        <w:rPr>
          <w:sz w:val="24"/>
          <w:szCs w:val="24"/>
        </w:rPr>
        <w:t xml:space="preserve">In general, schools in </w:t>
      </w:r>
      <w:proofErr w:type="spellStart"/>
      <w:r>
        <w:rPr>
          <w:sz w:val="24"/>
          <w:szCs w:val="24"/>
        </w:rPr>
        <w:t>Etobicoke</w:t>
      </w:r>
      <w:proofErr w:type="spellEnd"/>
      <w:r>
        <w:rPr>
          <w:sz w:val="24"/>
          <w:szCs w:val="24"/>
        </w:rPr>
        <w:t xml:space="preserve"> Lakeshore are doing better than TDSB and provincial averages however math scores are trending down. This is a province-wide problem and TDSB is providing increased daily blocks of time for elementary math instruction as well as more math coaches.</w:t>
      </w:r>
    </w:p>
    <w:p w:rsidR="00272CF6" w:rsidRDefault="00272CF6" w:rsidP="00C510A1">
      <w:pPr>
        <w:pStyle w:val="Body"/>
        <w:numPr>
          <w:ilvl w:val="0"/>
          <w:numId w:val="4"/>
        </w:numPr>
        <w:ind w:left="1080"/>
        <w:rPr>
          <w:sz w:val="24"/>
          <w:szCs w:val="24"/>
        </w:rPr>
      </w:pPr>
      <w:r>
        <w:rPr>
          <w:sz w:val="24"/>
          <w:szCs w:val="24"/>
        </w:rPr>
        <w:t xml:space="preserve">The Ministry of Education has announced an increased focus on student well-being and has released an engagement paper inviting </w:t>
      </w:r>
      <w:r w:rsidR="003B6E25">
        <w:rPr>
          <w:sz w:val="24"/>
          <w:szCs w:val="24"/>
        </w:rPr>
        <w:t>public comments.</w:t>
      </w:r>
      <w:r>
        <w:rPr>
          <w:sz w:val="24"/>
          <w:szCs w:val="24"/>
        </w:rPr>
        <w:t xml:space="preserve"> </w:t>
      </w:r>
    </w:p>
    <w:p w:rsidR="003B6E25" w:rsidRDefault="003B6E25" w:rsidP="00C510A1">
      <w:pPr>
        <w:pStyle w:val="Body"/>
        <w:numPr>
          <w:ilvl w:val="0"/>
          <w:numId w:val="4"/>
        </w:numPr>
        <w:ind w:left="1080"/>
        <w:rPr>
          <w:sz w:val="24"/>
          <w:szCs w:val="24"/>
        </w:rPr>
      </w:pPr>
      <w:r>
        <w:rPr>
          <w:sz w:val="24"/>
          <w:szCs w:val="24"/>
        </w:rPr>
        <w:t xml:space="preserve">People for Education's recent conference was fully registered with parents from across Ontario. The focus this year was on measuring aspects of education that are needed for long-term success, such as self-regulation, citizenship, perseverance, collaboration and adaptability. </w:t>
      </w:r>
    </w:p>
    <w:p w:rsidR="003B6E25" w:rsidRDefault="003B6E25" w:rsidP="00C510A1">
      <w:pPr>
        <w:pStyle w:val="Body"/>
        <w:numPr>
          <w:ilvl w:val="0"/>
          <w:numId w:val="4"/>
        </w:numPr>
        <w:ind w:left="1080"/>
        <w:rPr>
          <w:sz w:val="24"/>
          <w:szCs w:val="24"/>
        </w:rPr>
      </w:pPr>
      <w:r>
        <w:rPr>
          <w:sz w:val="24"/>
          <w:szCs w:val="24"/>
        </w:rPr>
        <w:t>Traffic safety continues to be a concern for parents across Toronto</w:t>
      </w:r>
      <w:r w:rsidR="00FB3D14">
        <w:rPr>
          <w:sz w:val="24"/>
          <w:szCs w:val="24"/>
        </w:rPr>
        <w:t>.</w:t>
      </w:r>
      <w:r>
        <w:rPr>
          <w:sz w:val="24"/>
          <w:szCs w:val="24"/>
        </w:rPr>
        <w:t xml:space="preserve"> </w:t>
      </w:r>
      <w:r w:rsidR="00FB3D14">
        <w:rPr>
          <w:sz w:val="24"/>
          <w:szCs w:val="24"/>
        </w:rPr>
        <w:t>T</w:t>
      </w:r>
      <w:r>
        <w:rPr>
          <w:sz w:val="24"/>
          <w:szCs w:val="24"/>
        </w:rPr>
        <w:t>he Toronto Centre for Active Transportation has released an important new tool for school communities</w:t>
      </w:r>
      <w:r w:rsidR="00FB3D14">
        <w:rPr>
          <w:sz w:val="24"/>
          <w:szCs w:val="24"/>
        </w:rPr>
        <w:t xml:space="preserve"> to </w:t>
      </w:r>
      <w:r w:rsidR="007E691B">
        <w:rPr>
          <w:sz w:val="24"/>
          <w:szCs w:val="24"/>
        </w:rPr>
        <w:t xml:space="preserve">use to </w:t>
      </w:r>
      <w:r w:rsidR="00FB3D14">
        <w:rPr>
          <w:sz w:val="24"/>
          <w:szCs w:val="24"/>
        </w:rPr>
        <w:t>advocate for modifications to make their streets safer</w:t>
      </w:r>
      <w:r>
        <w:rPr>
          <w:sz w:val="24"/>
          <w:szCs w:val="24"/>
        </w:rPr>
        <w:t xml:space="preserve">: </w:t>
      </w:r>
      <w:hyperlink r:id="rId10" w:history="1">
        <w:r w:rsidRPr="00C5657B">
          <w:rPr>
            <w:rStyle w:val="Hyperlink"/>
            <w:sz w:val="24"/>
            <w:szCs w:val="24"/>
          </w:rPr>
          <w:t>the Guide to Safer Streets Around Schools</w:t>
        </w:r>
      </w:hyperlink>
      <w:r>
        <w:rPr>
          <w:sz w:val="24"/>
          <w:szCs w:val="24"/>
        </w:rPr>
        <w:t xml:space="preserve">. </w:t>
      </w:r>
    </w:p>
    <w:p w:rsidR="003B6E25" w:rsidRDefault="00C5657B" w:rsidP="00C510A1">
      <w:pPr>
        <w:pStyle w:val="Body"/>
        <w:numPr>
          <w:ilvl w:val="0"/>
          <w:numId w:val="4"/>
        </w:numPr>
        <w:ind w:left="1080"/>
        <w:rPr>
          <w:sz w:val="24"/>
          <w:szCs w:val="24"/>
        </w:rPr>
      </w:pPr>
      <w:r>
        <w:rPr>
          <w:sz w:val="24"/>
          <w:szCs w:val="24"/>
        </w:rPr>
        <w:t>Dr. Linda Rothman of the Hospital for Sick Children recently presented her research on dangerous driver behavior near schools, such as speeding. She showed that collision risks for students are greatly mitigated by modifications to streets such as traffic calming and crossing guards. Poorer areas in Toronto have fewer street modifications, creating concerns about equity of risk to students.</w:t>
      </w:r>
    </w:p>
    <w:p w:rsidR="00A03870" w:rsidRDefault="00A03870" w:rsidP="00C510A1">
      <w:pPr>
        <w:pStyle w:val="Body"/>
        <w:numPr>
          <w:ilvl w:val="0"/>
          <w:numId w:val="4"/>
        </w:numPr>
        <w:ind w:left="1080"/>
        <w:rPr>
          <w:sz w:val="24"/>
          <w:szCs w:val="24"/>
        </w:rPr>
      </w:pPr>
      <w:r>
        <w:rPr>
          <w:sz w:val="24"/>
          <w:szCs w:val="24"/>
        </w:rPr>
        <w:t xml:space="preserve">The newly established </w:t>
      </w:r>
      <w:r w:rsidRPr="00A03870">
        <w:rPr>
          <w:sz w:val="24"/>
          <w:szCs w:val="24"/>
        </w:rPr>
        <w:t xml:space="preserve">Ward 3 </w:t>
      </w:r>
      <w:proofErr w:type="spellStart"/>
      <w:r>
        <w:rPr>
          <w:sz w:val="24"/>
          <w:szCs w:val="24"/>
        </w:rPr>
        <w:t>EcoSchools</w:t>
      </w:r>
      <w:proofErr w:type="spellEnd"/>
      <w:r>
        <w:rPr>
          <w:sz w:val="24"/>
          <w:szCs w:val="24"/>
        </w:rPr>
        <w:t xml:space="preserve"> award w</w:t>
      </w:r>
      <w:r w:rsidR="009018D9">
        <w:rPr>
          <w:sz w:val="24"/>
          <w:szCs w:val="24"/>
        </w:rPr>
        <w:t>as</w:t>
      </w:r>
      <w:r>
        <w:rPr>
          <w:sz w:val="24"/>
          <w:szCs w:val="24"/>
        </w:rPr>
        <w:t xml:space="preserve"> given to the following schools: </w:t>
      </w:r>
      <w:proofErr w:type="spellStart"/>
      <w:r>
        <w:rPr>
          <w:sz w:val="24"/>
          <w:szCs w:val="24"/>
        </w:rPr>
        <w:t>Bloorlea</w:t>
      </w:r>
      <w:proofErr w:type="spellEnd"/>
      <w:r>
        <w:rPr>
          <w:sz w:val="24"/>
          <w:szCs w:val="24"/>
        </w:rPr>
        <w:t xml:space="preserve">, </w:t>
      </w:r>
      <w:proofErr w:type="spellStart"/>
      <w:r>
        <w:rPr>
          <w:sz w:val="24"/>
          <w:szCs w:val="24"/>
        </w:rPr>
        <w:t>Etobicoke</w:t>
      </w:r>
      <w:proofErr w:type="spellEnd"/>
      <w:r>
        <w:rPr>
          <w:sz w:val="24"/>
          <w:szCs w:val="24"/>
        </w:rPr>
        <w:t xml:space="preserve"> School of the Arts, George R. </w:t>
      </w:r>
      <w:proofErr w:type="spellStart"/>
      <w:r>
        <w:rPr>
          <w:sz w:val="24"/>
          <w:szCs w:val="24"/>
        </w:rPr>
        <w:t>Gauld</w:t>
      </w:r>
      <w:proofErr w:type="spellEnd"/>
      <w:r>
        <w:rPr>
          <w:sz w:val="24"/>
          <w:szCs w:val="24"/>
        </w:rPr>
        <w:t xml:space="preserve">, Islington, James S. Bell, John English, Karen </w:t>
      </w:r>
      <w:proofErr w:type="spellStart"/>
      <w:r>
        <w:rPr>
          <w:sz w:val="24"/>
          <w:szCs w:val="24"/>
        </w:rPr>
        <w:t>Kain</w:t>
      </w:r>
      <w:proofErr w:type="spellEnd"/>
      <w:r>
        <w:rPr>
          <w:sz w:val="24"/>
          <w:szCs w:val="24"/>
        </w:rPr>
        <w:t xml:space="preserve"> School of the Arts, Norseman, Park Lawn, Second Street, Twentieth Street and Wedgewood. </w:t>
      </w:r>
    </w:p>
    <w:p w:rsidR="00A03870" w:rsidRDefault="00FB3D14" w:rsidP="00C510A1">
      <w:pPr>
        <w:pStyle w:val="Body"/>
        <w:numPr>
          <w:ilvl w:val="0"/>
          <w:numId w:val="4"/>
        </w:numPr>
        <w:ind w:left="1080"/>
        <w:rPr>
          <w:sz w:val="24"/>
          <w:szCs w:val="24"/>
        </w:rPr>
      </w:pPr>
      <w:r>
        <w:rPr>
          <w:sz w:val="24"/>
          <w:szCs w:val="24"/>
        </w:rPr>
        <w:t xml:space="preserve">Early Years Learning and Care: changes have taken place to the legislation governing day cares in schools and family literacy </w:t>
      </w:r>
      <w:proofErr w:type="spellStart"/>
      <w:r>
        <w:rPr>
          <w:sz w:val="24"/>
          <w:szCs w:val="24"/>
        </w:rPr>
        <w:t>centres</w:t>
      </w:r>
      <w:proofErr w:type="spellEnd"/>
      <w:r>
        <w:rPr>
          <w:sz w:val="24"/>
          <w:szCs w:val="24"/>
        </w:rPr>
        <w:t>; more information to come in January at the next ward council January 19th 2017.</w:t>
      </w:r>
    </w:p>
    <w:p w:rsidR="00FB3D14" w:rsidRDefault="00FB3D14" w:rsidP="00C510A1">
      <w:pPr>
        <w:pStyle w:val="Body"/>
        <w:numPr>
          <w:ilvl w:val="0"/>
          <w:numId w:val="4"/>
        </w:numPr>
        <w:ind w:left="1080"/>
        <w:rPr>
          <w:sz w:val="24"/>
          <w:szCs w:val="24"/>
        </w:rPr>
      </w:pPr>
      <w:r>
        <w:rPr>
          <w:sz w:val="24"/>
          <w:szCs w:val="24"/>
        </w:rPr>
        <w:t>Bussing update: many problems were experienced with a lack of school bus drivers at school start up. TDSB is actively recruiting and training new drivers.</w:t>
      </w:r>
    </w:p>
    <w:p w:rsidR="00656FCE" w:rsidRDefault="00656FCE" w:rsidP="00C510A1">
      <w:pPr>
        <w:pStyle w:val="Body"/>
        <w:numPr>
          <w:ilvl w:val="0"/>
          <w:numId w:val="4"/>
        </w:numPr>
        <w:ind w:left="1080"/>
        <w:rPr>
          <w:sz w:val="24"/>
          <w:szCs w:val="24"/>
        </w:rPr>
      </w:pPr>
      <w:r>
        <w:rPr>
          <w:sz w:val="24"/>
          <w:szCs w:val="24"/>
        </w:rPr>
        <w:t xml:space="preserve">TDSB's Business Development and Community Partnerships Office has released an updated </w:t>
      </w:r>
      <w:hyperlink r:id="rId11" w:history="1">
        <w:r w:rsidRPr="00C37F4D">
          <w:rPr>
            <w:rStyle w:val="Hyperlink"/>
            <w:sz w:val="24"/>
            <w:szCs w:val="24"/>
          </w:rPr>
          <w:t>Fundraising Guide</w:t>
        </w:r>
      </w:hyperlink>
      <w:r>
        <w:rPr>
          <w:sz w:val="24"/>
          <w:szCs w:val="24"/>
        </w:rPr>
        <w:t xml:space="preserve"> for schools.</w:t>
      </w:r>
    </w:p>
    <w:p w:rsidR="00FB3D14" w:rsidRDefault="00FB3D14" w:rsidP="00FB3D14">
      <w:pPr>
        <w:pStyle w:val="Body"/>
        <w:rPr>
          <w:sz w:val="24"/>
          <w:szCs w:val="24"/>
        </w:rPr>
      </w:pPr>
    </w:p>
    <w:p w:rsidR="00CB2C92" w:rsidRDefault="002320CA">
      <w:pPr>
        <w:pStyle w:val="Body"/>
        <w:numPr>
          <w:ilvl w:val="0"/>
          <w:numId w:val="2"/>
        </w:numPr>
        <w:rPr>
          <w:sz w:val="24"/>
          <w:szCs w:val="24"/>
        </w:rPr>
      </w:pPr>
      <w:r>
        <w:rPr>
          <w:sz w:val="24"/>
          <w:szCs w:val="24"/>
        </w:rPr>
        <w:t xml:space="preserve">Superintendents Report:  the Superintendents Sandra </w:t>
      </w:r>
      <w:proofErr w:type="spellStart"/>
      <w:r>
        <w:rPr>
          <w:sz w:val="24"/>
          <w:szCs w:val="24"/>
        </w:rPr>
        <w:t>Tondat</w:t>
      </w:r>
      <w:proofErr w:type="spellEnd"/>
      <w:r>
        <w:rPr>
          <w:sz w:val="24"/>
          <w:szCs w:val="24"/>
        </w:rPr>
        <w:t xml:space="preserve"> and Tracy </w:t>
      </w:r>
      <w:proofErr w:type="spellStart"/>
      <w:r>
        <w:rPr>
          <w:sz w:val="24"/>
          <w:szCs w:val="24"/>
        </w:rPr>
        <w:t>Hayhurst</w:t>
      </w:r>
      <w:proofErr w:type="spellEnd"/>
      <w:r>
        <w:rPr>
          <w:sz w:val="24"/>
          <w:szCs w:val="24"/>
        </w:rPr>
        <w:t xml:space="preserve">, waived their </w:t>
      </w:r>
      <w:r w:rsidR="00272CF6">
        <w:rPr>
          <w:sz w:val="24"/>
          <w:szCs w:val="24"/>
        </w:rPr>
        <w:t>r</w:t>
      </w:r>
      <w:r>
        <w:rPr>
          <w:sz w:val="24"/>
          <w:szCs w:val="24"/>
        </w:rPr>
        <w:t>eport as they would be sitting on the panel later in the agenda.</w:t>
      </w:r>
    </w:p>
    <w:p w:rsidR="00C37F4D" w:rsidRDefault="00C37F4D" w:rsidP="00C37F4D">
      <w:pPr>
        <w:pStyle w:val="Body"/>
        <w:rPr>
          <w:sz w:val="24"/>
          <w:szCs w:val="24"/>
        </w:rPr>
      </w:pPr>
    </w:p>
    <w:p w:rsidR="00CB2C92" w:rsidRDefault="002320CA">
      <w:pPr>
        <w:pStyle w:val="Body"/>
        <w:numPr>
          <w:ilvl w:val="0"/>
          <w:numId w:val="2"/>
        </w:numPr>
        <w:rPr>
          <w:sz w:val="24"/>
          <w:szCs w:val="24"/>
        </w:rPr>
      </w:pPr>
      <w:r>
        <w:rPr>
          <w:sz w:val="24"/>
          <w:szCs w:val="24"/>
        </w:rPr>
        <w:t>Networking:  led by Christy Heath, all attendees introduced themselves.  Everyone was asked to speak with someone they did not know and find out something interesting or unique about their school.</w:t>
      </w:r>
    </w:p>
    <w:p w:rsidR="00C37F4D" w:rsidRDefault="00C37F4D" w:rsidP="00C37F4D">
      <w:pPr>
        <w:pStyle w:val="Body"/>
        <w:rPr>
          <w:sz w:val="24"/>
          <w:szCs w:val="24"/>
        </w:rPr>
      </w:pPr>
    </w:p>
    <w:p w:rsidR="00C37F4D" w:rsidRDefault="002320CA">
      <w:pPr>
        <w:pStyle w:val="Body"/>
        <w:numPr>
          <w:ilvl w:val="0"/>
          <w:numId w:val="2"/>
        </w:numPr>
        <w:rPr>
          <w:sz w:val="24"/>
          <w:szCs w:val="24"/>
        </w:rPr>
      </w:pPr>
      <w:r>
        <w:rPr>
          <w:b/>
          <w:bCs/>
          <w:sz w:val="24"/>
          <w:szCs w:val="24"/>
        </w:rPr>
        <w:t xml:space="preserve">Ask Me Anything: a panel discussion Chaired by Trustee Pamela Gough.  Panelists: TDSB Director John Malloy, Executive Superintendent Sandy </w:t>
      </w:r>
      <w:proofErr w:type="spellStart"/>
      <w:r>
        <w:rPr>
          <w:b/>
          <w:bCs/>
          <w:sz w:val="24"/>
          <w:szCs w:val="24"/>
        </w:rPr>
        <w:t>Spyropoulos</w:t>
      </w:r>
      <w:proofErr w:type="spellEnd"/>
      <w:r>
        <w:rPr>
          <w:b/>
          <w:bCs/>
          <w:sz w:val="24"/>
          <w:szCs w:val="24"/>
        </w:rPr>
        <w:t xml:space="preserve">, Superintendent Sandra </w:t>
      </w:r>
      <w:proofErr w:type="spellStart"/>
      <w:r>
        <w:rPr>
          <w:b/>
          <w:bCs/>
          <w:sz w:val="24"/>
          <w:szCs w:val="24"/>
        </w:rPr>
        <w:t>Tondat</w:t>
      </w:r>
      <w:proofErr w:type="spellEnd"/>
      <w:r>
        <w:rPr>
          <w:b/>
          <w:bCs/>
          <w:sz w:val="24"/>
          <w:szCs w:val="24"/>
        </w:rPr>
        <w:t xml:space="preserve"> and Superintendent Tracy </w:t>
      </w:r>
      <w:proofErr w:type="spellStart"/>
      <w:r>
        <w:rPr>
          <w:b/>
          <w:bCs/>
          <w:sz w:val="24"/>
          <w:szCs w:val="24"/>
        </w:rPr>
        <w:t>Hayhurst</w:t>
      </w:r>
      <w:proofErr w:type="spellEnd"/>
      <w:r>
        <w:rPr>
          <w:sz w:val="24"/>
          <w:szCs w:val="24"/>
        </w:rPr>
        <w:t xml:space="preserve">.   </w:t>
      </w:r>
    </w:p>
    <w:p w:rsidR="00C37F4D" w:rsidRDefault="00C37F4D" w:rsidP="00C37F4D">
      <w:pPr>
        <w:pStyle w:val="Body"/>
        <w:rPr>
          <w:sz w:val="24"/>
          <w:szCs w:val="24"/>
        </w:rPr>
      </w:pPr>
    </w:p>
    <w:p w:rsidR="00CB2C92" w:rsidRDefault="002320CA" w:rsidP="00C37F4D">
      <w:pPr>
        <w:pStyle w:val="Body"/>
        <w:rPr>
          <w:sz w:val="24"/>
          <w:szCs w:val="24"/>
        </w:rPr>
      </w:pPr>
      <w:r>
        <w:rPr>
          <w:sz w:val="24"/>
          <w:szCs w:val="24"/>
        </w:rPr>
        <w:t>Trustee Gough introduced the panel</w:t>
      </w:r>
      <w:r w:rsidR="007F6F07">
        <w:rPr>
          <w:sz w:val="24"/>
          <w:szCs w:val="24"/>
        </w:rPr>
        <w:t xml:space="preserve"> and facilitated questions</w:t>
      </w:r>
      <w:r>
        <w:rPr>
          <w:sz w:val="24"/>
          <w:szCs w:val="24"/>
        </w:rPr>
        <w:t>.</w:t>
      </w:r>
    </w:p>
    <w:p w:rsidR="00C37F4D" w:rsidRDefault="00C37F4D" w:rsidP="00C37F4D">
      <w:pPr>
        <w:pStyle w:val="Body"/>
        <w:rPr>
          <w:sz w:val="24"/>
          <w:szCs w:val="24"/>
        </w:rPr>
      </w:pPr>
    </w:p>
    <w:p w:rsidR="00C37F4D" w:rsidRDefault="002320CA">
      <w:pPr>
        <w:pStyle w:val="Body"/>
        <w:rPr>
          <w:sz w:val="24"/>
          <w:szCs w:val="24"/>
        </w:rPr>
      </w:pPr>
      <w:r>
        <w:rPr>
          <w:sz w:val="24"/>
          <w:szCs w:val="24"/>
        </w:rPr>
        <w:t>Director Malloy began the discussion with an overview of the TDSB's Integrated Equity Framework.  He spoke of meeting</w:t>
      </w:r>
      <w:r w:rsidR="00C37F4D">
        <w:rPr>
          <w:sz w:val="24"/>
          <w:szCs w:val="24"/>
        </w:rPr>
        <w:t>s</w:t>
      </w:r>
      <w:r>
        <w:rPr>
          <w:sz w:val="24"/>
          <w:szCs w:val="24"/>
        </w:rPr>
        <w:t xml:space="preserve"> that he and his team have held over the past year.  Clear messages </w:t>
      </w:r>
      <w:r w:rsidR="00C37F4D">
        <w:rPr>
          <w:sz w:val="24"/>
          <w:szCs w:val="24"/>
        </w:rPr>
        <w:t xml:space="preserve">have come </w:t>
      </w:r>
      <w:r>
        <w:rPr>
          <w:sz w:val="24"/>
          <w:szCs w:val="24"/>
        </w:rPr>
        <w:t xml:space="preserve">from staff and parent communities. Staff made clear that there were too many </w:t>
      </w:r>
      <w:r w:rsidR="00B2145C">
        <w:rPr>
          <w:sz w:val="24"/>
          <w:szCs w:val="24"/>
        </w:rPr>
        <w:t>priorities</w:t>
      </w:r>
      <w:r>
        <w:rPr>
          <w:sz w:val="24"/>
          <w:szCs w:val="24"/>
        </w:rPr>
        <w:t xml:space="preserve"> coming at them, directives, requirements, etc.</w:t>
      </w:r>
      <w:r w:rsidR="00C37F4D">
        <w:rPr>
          <w:sz w:val="24"/>
          <w:szCs w:val="24"/>
        </w:rPr>
        <w:t xml:space="preserve"> and</w:t>
      </w:r>
      <w:r>
        <w:rPr>
          <w:sz w:val="24"/>
          <w:szCs w:val="24"/>
        </w:rPr>
        <w:t xml:space="preserve"> </w:t>
      </w:r>
      <w:r w:rsidR="00B2145C">
        <w:rPr>
          <w:sz w:val="24"/>
          <w:szCs w:val="24"/>
        </w:rPr>
        <w:t xml:space="preserve">direction was needed to </w:t>
      </w:r>
      <w:r>
        <w:rPr>
          <w:sz w:val="24"/>
          <w:szCs w:val="24"/>
        </w:rPr>
        <w:t xml:space="preserve">help schools focus </w:t>
      </w:r>
      <w:r w:rsidR="00C37F4D">
        <w:rPr>
          <w:sz w:val="24"/>
          <w:szCs w:val="24"/>
        </w:rPr>
        <w:t xml:space="preserve">on </w:t>
      </w:r>
      <w:r>
        <w:rPr>
          <w:sz w:val="24"/>
          <w:szCs w:val="24"/>
        </w:rPr>
        <w:t>the</w:t>
      </w:r>
      <w:r w:rsidR="00B2145C">
        <w:rPr>
          <w:sz w:val="24"/>
          <w:szCs w:val="24"/>
        </w:rPr>
        <w:t>ir own unique</w:t>
      </w:r>
      <w:r>
        <w:rPr>
          <w:sz w:val="24"/>
          <w:szCs w:val="24"/>
        </w:rPr>
        <w:t xml:space="preserve"> context</w:t>
      </w:r>
      <w:r w:rsidR="00B2145C">
        <w:rPr>
          <w:sz w:val="24"/>
          <w:szCs w:val="24"/>
        </w:rPr>
        <w:t>s</w:t>
      </w:r>
      <w:r>
        <w:rPr>
          <w:sz w:val="24"/>
          <w:szCs w:val="24"/>
        </w:rPr>
        <w:t xml:space="preserve">.  There are 588 schools across the </w:t>
      </w:r>
      <w:r w:rsidR="00B2145C">
        <w:rPr>
          <w:sz w:val="24"/>
          <w:szCs w:val="24"/>
        </w:rPr>
        <w:t>TDSB</w:t>
      </w:r>
      <w:r>
        <w:rPr>
          <w:sz w:val="24"/>
          <w:szCs w:val="24"/>
        </w:rPr>
        <w:t xml:space="preserve"> and they need to be a strong system of schools while honoring the local voice, needs and experience of students, staff and parents in </w:t>
      </w:r>
      <w:r w:rsidR="00B2145C">
        <w:rPr>
          <w:sz w:val="24"/>
          <w:szCs w:val="24"/>
        </w:rPr>
        <w:t xml:space="preserve">each </w:t>
      </w:r>
      <w:r>
        <w:rPr>
          <w:sz w:val="24"/>
          <w:szCs w:val="24"/>
        </w:rPr>
        <w:t>unique communit</w:t>
      </w:r>
      <w:r w:rsidR="00B2145C">
        <w:rPr>
          <w:sz w:val="24"/>
          <w:szCs w:val="24"/>
        </w:rPr>
        <w:t>y</w:t>
      </w:r>
      <w:r>
        <w:rPr>
          <w:sz w:val="24"/>
          <w:szCs w:val="24"/>
        </w:rPr>
        <w:t xml:space="preserve">. </w:t>
      </w:r>
    </w:p>
    <w:p w:rsidR="00C37F4D" w:rsidRDefault="00C37F4D">
      <w:pPr>
        <w:pStyle w:val="Body"/>
        <w:rPr>
          <w:sz w:val="24"/>
          <w:szCs w:val="24"/>
        </w:rPr>
      </w:pPr>
    </w:p>
    <w:p w:rsidR="00C37F4D" w:rsidRDefault="002320CA">
      <w:pPr>
        <w:pStyle w:val="Body"/>
        <w:rPr>
          <w:sz w:val="24"/>
          <w:szCs w:val="24"/>
        </w:rPr>
      </w:pPr>
      <w:r>
        <w:rPr>
          <w:sz w:val="24"/>
          <w:szCs w:val="24"/>
        </w:rPr>
        <w:t xml:space="preserve">The main issue </w:t>
      </w:r>
      <w:r w:rsidR="00707B43">
        <w:rPr>
          <w:sz w:val="24"/>
          <w:szCs w:val="24"/>
        </w:rPr>
        <w:t>from</w:t>
      </w:r>
      <w:r>
        <w:rPr>
          <w:sz w:val="24"/>
          <w:szCs w:val="24"/>
        </w:rPr>
        <w:t xml:space="preserve"> parents and guardians was the issue of </w:t>
      </w:r>
      <w:r w:rsidR="00C142FF">
        <w:rPr>
          <w:sz w:val="24"/>
          <w:szCs w:val="24"/>
        </w:rPr>
        <w:t xml:space="preserve">system </w:t>
      </w:r>
      <w:r>
        <w:rPr>
          <w:sz w:val="24"/>
          <w:szCs w:val="24"/>
        </w:rPr>
        <w:t xml:space="preserve">responsiveness. What happens when a response is needed from </w:t>
      </w:r>
      <w:r w:rsidR="00C142FF">
        <w:rPr>
          <w:sz w:val="24"/>
          <w:szCs w:val="24"/>
        </w:rPr>
        <w:t>board staff</w:t>
      </w:r>
      <w:r>
        <w:rPr>
          <w:sz w:val="24"/>
          <w:szCs w:val="24"/>
        </w:rPr>
        <w:t xml:space="preserve"> outside of the school? It was not clear who was responding to matters at this level. The Learning Centre Strategy </w:t>
      </w:r>
      <w:r w:rsidR="00C37F4D">
        <w:rPr>
          <w:sz w:val="24"/>
          <w:szCs w:val="24"/>
        </w:rPr>
        <w:t>answer</w:t>
      </w:r>
      <w:r w:rsidR="00C142FF">
        <w:rPr>
          <w:sz w:val="24"/>
          <w:szCs w:val="24"/>
        </w:rPr>
        <w:t>s</w:t>
      </w:r>
      <w:r w:rsidR="00C37F4D">
        <w:rPr>
          <w:sz w:val="24"/>
          <w:szCs w:val="24"/>
        </w:rPr>
        <w:t xml:space="preserve"> this problem by creating four </w:t>
      </w:r>
      <w:proofErr w:type="spellStart"/>
      <w:r w:rsidR="00C37F4D">
        <w:rPr>
          <w:sz w:val="24"/>
          <w:szCs w:val="24"/>
        </w:rPr>
        <w:t>centres</w:t>
      </w:r>
      <w:proofErr w:type="spellEnd"/>
      <w:r w:rsidR="00C37F4D">
        <w:rPr>
          <w:sz w:val="24"/>
          <w:szCs w:val="24"/>
        </w:rPr>
        <w:t>, each guided by an Executive Superintendent supported by a group of Superintendents of Schools, who will be engaged in frequent visits to all schools under their wings</w:t>
      </w:r>
      <w:r w:rsidR="00261701">
        <w:rPr>
          <w:sz w:val="24"/>
          <w:szCs w:val="24"/>
        </w:rPr>
        <w:t xml:space="preserve"> and available to address concerns that require attention from a higher level than the school</w:t>
      </w:r>
      <w:r w:rsidR="00C37F4D">
        <w:rPr>
          <w:sz w:val="24"/>
          <w:szCs w:val="24"/>
        </w:rPr>
        <w:t xml:space="preserve">. </w:t>
      </w:r>
      <w:r>
        <w:rPr>
          <w:sz w:val="24"/>
          <w:szCs w:val="24"/>
        </w:rPr>
        <w:t>The Vision for Learning in the TDSB</w:t>
      </w:r>
      <w:r w:rsidR="00C37F4D">
        <w:rPr>
          <w:sz w:val="24"/>
          <w:szCs w:val="24"/>
        </w:rPr>
        <w:t xml:space="preserve"> is</w:t>
      </w:r>
      <w:r>
        <w:rPr>
          <w:sz w:val="24"/>
          <w:szCs w:val="24"/>
        </w:rPr>
        <w:t xml:space="preserve"> shared leadership, every voice matters, enhanced learning communities, trust, focused improvement in the area of achievement</w:t>
      </w:r>
      <w:r w:rsidR="00C37F4D">
        <w:rPr>
          <w:sz w:val="24"/>
          <w:szCs w:val="24"/>
        </w:rPr>
        <w:t>,</w:t>
      </w:r>
      <w:r>
        <w:rPr>
          <w:sz w:val="24"/>
          <w:szCs w:val="24"/>
        </w:rPr>
        <w:t xml:space="preserve"> and wellbeing. </w:t>
      </w:r>
    </w:p>
    <w:p w:rsidR="00C37F4D" w:rsidRDefault="00C37F4D">
      <w:pPr>
        <w:pStyle w:val="Body"/>
        <w:rPr>
          <w:sz w:val="24"/>
          <w:szCs w:val="24"/>
        </w:rPr>
      </w:pPr>
    </w:p>
    <w:p w:rsidR="004779B3" w:rsidRDefault="002320CA">
      <w:pPr>
        <w:pStyle w:val="Body"/>
        <w:rPr>
          <w:sz w:val="24"/>
          <w:szCs w:val="24"/>
        </w:rPr>
      </w:pPr>
      <w:r>
        <w:rPr>
          <w:sz w:val="24"/>
          <w:szCs w:val="24"/>
        </w:rPr>
        <w:t>The</w:t>
      </w:r>
      <w:r w:rsidR="00EB2755">
        <w:rPr>
          <w:sz w:val="24"/>
          <w:szCs w:val="24"/>
        </w:rPr>
        <w:t xml:space="preserve"> new </w:t>
      </w:r>
      <w:r>
        <w:rPr>
          <w:sz w:val="24"/>
          <w:szCs w:val="24"/>
        </w:rPr>
        <w:t>Learning Centre Strategy</w:t>
      </w:r>
      <w:r w:rsidR="00EB2755">
        <w:rPr>
          <w:sz w:val="24"/>
          <w:szCs w:val="24"/>
        </w:rPr>
        <w:t>, established September 2016,</w:t>
      </w:r>
      <w:r>
        <w:rPr>
          <w:sz w:val="24"/>
          <w:szCs w:val="24"/>
        </w:rPr>
        <w:t xml:space="preserve"> </w:t>
      </w:r>
      <w:r w:rsidR="00C37F4D">
        <w:rPr>
          <w:sz w:val="24"/>
          <w:szCs w:val="24"/>
        </w:rPr>
        <w:t>has divided TDSB into</w:t>
      </w:r>
      <w:r>
        <w:rPr>
          <w:sz w:val="24"/>
          <w:szCs w:val="24"/>
        </w:rPr>
        <w:t xml:space="preserve"> four Learning </w:t>
      </w:r>
      <w:proofErr w:type="spellStart"/>
      <w:r>
        <w:rPr>
          <w:sz w:val="24"/>
          <w:szCs w:val="24"/>
        </w:rPr>
        <w:t>Centres</w:t>
      </w:r>
      <w:proofErr w:type="spellEnd"/>
      <w:r>
        <w:rPr>
          <w:sz w:val="24"/>
          <w:szCs w:val="24"/>
        </w:rPr>
        <w:t xml:space="preserve">, </w:t>
      </w:r>
      <w:r w:rsidR="00C37F4D">
        <w:rPr>
          <w:sz w:val="24"/>
          <w:szCs w:val="24"/>
        </w:rPr>
        <w:t xml:space="preserve">with </w:t>
      </w:r>
      <w:r>
        <w:rPr>
          <w:sz w:val="24"/>
          <w:szCs w:val="24"/>
        </w:rPr>
        <w:t xml:space="preserve">140-150 schools each, seven Superintendents and one Executive Superintendent overseeing each Centre. </w:t>
      </w:r>
      <w:r w:rsidR="004779B3">
        <w:rPr>
          <w:sz w:val="24"/>
          <w:szCs w:val="24"/>
        </w:rPr>
        <w:t xml:space="preserve">This model  will </w:t>
      </w:r>
      <w:r>
        <w:rPr>
          <w:sz w:val="24"/>
          <w:szCs w:val="24"/>
        </w:rPr>
        <w:t xml:space="preserve">develop a rich foundation of relationships to help respond to </w:t>
      </w:r>
      <w:r w:rsidR="004779B3">
        <w:rPr>
          <w:sz w:val="24"/>
          <w:szCs w:val="24"/>
        </w:rPr>
        <w:t xml:space="preserve">school </w:t>
      </w:r>
      <w:r>
        <w:rPr>
          <w:sz w:val="24"/>
          <w:szCs w:val="24"/>
        </w:rPr>
        <w:t>needs</w:t>
      </w:r>
      <w:r w:rsidR="004779B3">
        <w:rPr>
          <w:sz w:val="24"/>
          <w:szCs w:val="24"/>
        </w:rPr>
        <w:t>, br</w:t>
      </w:r>
      <w:r>
        <w:rPr>
          <w:sz w:val="24"/>
          <w:szCs w:val="24"/>
        </w:rPr>
        <w:t xml:space="preserve">inging resources as close to schools as possible. Issues </w:t>
      </w:r>
      <w:r w:rsidR="004779B3">
        <w:rPr>
          <w:sz w:val="24"/>
          <w:szCs w:val="24"/>
        </w:rPr>
        <w:t xml:space="preserve">that cannot be solved by the principals should </w:t>
      </w:r>
      <w:r>
        <w:rPr>
          <w:sz w:val="24"/>
          <w:szCs w:val="24"/>
        </w:rPr>
        <w:t xml:space="preserve">go to the Superintendents and they have the resources and support to respond. </w:t>
      </w:r>
      <w:r w:rsidR="004779B3">
        <w:rPr>
          <w:sz w:val="24"/>
          <w:szCs w:val="24"/>
        </w:rPr>
        <w:t>T</w:t>
      </w:r>
      <w:r>
        <w:rPr>
          <w:sz w:val="24"/>
          <w:szCs w:val="24"/>
        </w:rPr>
        <w:t>here are expectations and deadlines for response</w:t>
      </w:r>
      <w:r w:rsidR="004779B3">
        <w:rPr>
          <w:sz w:val="24"/>
          <w:szCs w:val="24"/>
        </w:rPr>
        <w:t>: 24 hours for a response from the Superintendent's office and 48 hours for a personal response from the Superintendent</w:t>
      </w:r>
      <w:r>
        <w:rPr>
          <w:sz w:val="24"/>
          <w:szCs w:val="24"/>
        </w:rPr>
        <w:t xml:space="preserve">.  </w:t>
      </w:r>
    </w:p>
    <w:p w:rsidR="004779B3" w:rsidRDefault="004779B3">
      <w:pPr>
        <w:pStyle w:val="Body"/>
        <w:rPr>
          <w:sz w:val="24"/>
          <w:szCs w:val="24"/>
        </w:rPr>
      </w:pPr>
    </w:p>
    <w:p w:rsidR="003C3559" w:rsidRDefault="002320CA">
      <w:pPr>
        <w:pStyle w:val="Body"/>
        <w:rPr>
          <w:sz w:val="24"/>
          <w:szCs w:val="24"/>
        </w:rPr>
      </w:pPr>
      <w:r>
        <w:rPr>
          <w:sz w:val="24"/>
          <w:szCs w:val="24"/>
        </w:rPr>
        <w:t xml:space="preserve">Integrated Equity Framework: this is founded on the principle that each and every student </w:t>
      </w:r>
      <w:r w:rsidR="001563CC">
        <w:rPr>
          <w:sz w:val="24"/>
          <w:szCs w:val="24"/>
        </w:rPr>
        <w:t xml:space="preserve">can and </w:t>
      </w:r>
      <w:r>
        <w:rPr>
          <w:sz w:val="24"/>
          <w:szCs w:val="24"/>
        </w:rPr>
        <w:t>must achieve</w:t>
      </w:r>
      <w:r w:rsidR="001563CC">
        <w:rPr>
          <w:sz w:val="24"/>
          <w:szCs w:val="24"/>
        </w:rPr>
        <w:t xml:space="preserve"> to full potential</w:t>
      </w:r>
      <w:r>
        <w:rPr>
          <w:sz w:val="24"/>
          <w:szCs w:val="24"/>
        </w:rPr>
        <w:t>. There can be no gaps</w:t>
      </w:r>
      <w:r w:rsidR="009F00DF">
        <w:rPr>
          <w:sz w:val="24"/>
          <w:szCs w:val="24"/>
        </w:rPr>
        <w:t xml:space="preserve"> in learning from one student to another</w:t>
      </w:r>
      <w:r w:rsidR="001563CC">
        <w:rPr>
          <w:sz w:val="24"/>
          <w:szCs w:val="24"/>
        </w:rPr>
        <w:t>,</w:t>
      </w:r>
      <w:r>
        <w:rPr>
          <w:sz w:val="24"/>
          <w:szCs w:val="24"/>
        </w:rPr>
        <w:t xml:space="preserve"> we </w:t>
      </w:r>
      <w:r w:rsidR="009F00DF">
        <w:rPr>
          <w:sz w:val="24"/>
          <w:szCs w:val="24"/>
        </w:rPr>
        <w:t>must</w:t>
      </w:r>
      <w:r>
        <w:rPr>
          <w:sz w:val="24"/>
          <w:szCs w:val="24"/>
        </w:rPr>
        <w:t xml:space="preserve"> raise expectations. This </w:t>
      </w:r>
      <w:r w:rsidR="003C3559">
        <w:rPr>
          <w:sz w:val="24"/>
          <w:szCs w:val="24"/>
        </w:rPr>
        <w:t>f</w:t>
      </w:r>
      <w:r>
        <w:rPr>
          <w:sz w:val="24"/>
          <w:szCs w:val="24"/>
        </w:rPr>
        <w:t>ramework look</w:t>
      </w:r>
      <w:r w:rsidR="003C3559">
        <w:rPr>
          <w:sz w:val="24"/>
          <w:szCs w:val="24"/>
        </w:rPr>
        <w:t>s</w:t>
      </w:r>
      <w:r>
        <w:rPr>
          <w:sz w:val="24"/>
          <w:szCs w:val="24"/>
        </w:rPr>
        <w:t xml:space="preserve"> at policy, budget, </w:t>
      </w:r>
      <w:r w:rsidR="003C3559">
        <w:rPr>
          <w:sz w:val="24"/>
          <w:szCs w:val="24"/>
        </w:rPr>
        <w:t xml:space="preserve">and </w:t>
      </w:r>
      <w:r>
        <w:rPr>
          <w:sz w:val="24"/>
          <w:szCs w:val="24"/>
        </w:rPr>
        <w:t>school improvement</w:t>
      </w:r>
      <w:r w:rsidR="003C3559">
        <w:rPr>
          <w:sz w:val="24"/>
          <w:szCs w:val="24"/>
        </w:rPr>
        <w:t xml:space="preserve"> plans</w:t>
      </w:r>
      <w:r>
        <w:rPr>
          <w:sz w:val="24"/>
          <w:szCs w:val="24"/>
        </w:rPr>
        <w:t>.  Leadership</w:t>
      </w:r>
      <w:r w:rsidR="003C3559">
        <w:rPr>
          <w:sz w:val="24"/>
          <w:szCs w:val="24"/>
        </w:rPr>
        <w:t xml:space="preserve"> is key</w:t>
      </w:r>
      <w:r>
        <w:rPr>
          <w:sz w:val="24"/>
          <w:szCs w:val="24"/>
        </w:rPr>
        <w:t>: creating the right conditions for each and everyone</w:t>
      </w:r>
      <w:r w:rsidR="003C3559">
        <w:rPr>
          <w:sz w:val="24"/>
          <w:szCs w:val="24"/>
        </w:rPr>
        <w:t xml:space="preserve"> to succeed-</w:t>
      </w:r>
      <w:r>
        <w:rPr>
          <w:sz w:val="24"/>
          <w:szCs w:val="24"/>
        </w:rPr>
        <w:t xml:space="preserve"> students, staff and community. </w:t>
      </w:r>
    </w:p>
    <w:p w:rsidR="003C3559" w:rsidRDefault="003C3559">
      <w:pPr>
        <w:pStyle w:val="Body"/>
        <w:rPr>
          <w:sz w:val="24"/>
          <w:szCs w:val="24"/>
        </w:rPr>
      </w:pPr>
    </w:p>
    <w:p w:rsidR="003C3559" w:rsidRDefault="002320CA">
      <w:pPr>
        <w:pStyle w:val="Body"/>
        <w:rPr>
          <w:sz w:val="24"/>
          <w:szCs w:val="24"/>
        </w:rPr>
      </w:pPr>
      <w:r>
        <w:rPr>
          <w:sz w:val="24"/>
          <w:szCs w:val="24"/>
        </w:rPr>
        <w:t xml:space="preserve">Inclusion and Special Education: </w:t>
      </w:r>
      <w:r w:rsidR="003C3559">
        <w:rPr>
          <w:sz w:val="24"/>
          <w:szCs w:val="24"/>
        </w:rPr>
        <w:t>with m</w:t>
      </w:r>
      <w:r>
        <w:rPr>
          <w:sz w:val="24"/>
          <w:szCs w:val="24"/>
        </w:rPr>
        <w:t>any differing views</w:t>
      </w:r>
      <w:r w:rsidR="003C3559">
        <w:rPr>
          <w:sz w:val="24"/>
          <w:szCs w:val="24"/>
        </w:rPr>
        <w:t xml:space="preserve"> on what constitutes the best kind of placement for students with special needs</w:t>
      </w:r>
      <w:r>
        <w:rPr>
          <w:sz w:val="24"/>
          <w:szCs w:val="24"/>
        </w:rPr>
        <w:t xml:space="preserve">, </w:t>
      </w:r>
      <w:r w:rsidR="003C3559">
        <w:rPr>
          <w:sz w:val="24"/>
          <w:szCs w:val="24"/>
        </w:rPr>
        <w:t xml:space="preserve">there is a </w:t>
      </w:r>
      <w:r>
        <w:rPr>
          <w:sz w:val="24"/>
          <w:szCs w:val="24"/>
        </w:rPr>
        <w:t>need for inclusive support.</w:t>
      </w:r>
    </w:p>
    <w:p w:rsidR="003C3559" w:rsidRDefault="003C3559">
      <w:pPr>
        <w:pStyle w:val="Body"/>
        <w:rPr>
          <w:sz w:val="24"/>
          <w:szCs w:val="24"/>
        </w:rPr>
      </w:pPr>
    </w:p>
    <w:p w:rsidR="003C3559" w:rsidRDefault="002320CA">
      <w:pPr>
        <w:pStyle w:val="Body"/>
        <w:rPr>
          <w:sz w:val="24"/>
          <w:szCs w:val="24"/>
        </w:rPr>
      </w:pPr>
      <w:r>
        <w:rPr>
          <w:sz w:val="24"/>
          <w:szCs w:val="24"/>
        </w:rPr>
        <w:t xml:space="preserve">Employment Equity: staff </w:t>
      </w:r>
      <w:r w:rsidR="003C3559">
        <w:rPr>
          <w:sz w:val="24"/>
          <w:szCs w:val="24"/>
        </w:rPr>
        <w:t xml:space="preserve">will </w:t>
      </w:r>
      <w:r>
        <w:rPr>
          <w:sz w:val="24"/>
          <w:szCs w:val="24"/>
        </w:rPr>
        <w:t xml:space="preserve">feel </w:t>
      </w:r>
      <w:proofErr w:type="spellStart"/>
      <w:r>
        <w:rPr>
          <w:sz w:val="24"/>
          <w:szCs w:val="24"/>
        </w:rPr>
        <w:t>honoured</w:t>
      </w:r>
      <w:proofErr w:type="spellEnd"/>
      <w:r>
        <w:rPr>
          <w:sz w:val="24"/>
          <w:szCs w:val="24"/>
        </w:rPr>
        <w:t xml:space="preserve">, respected and celebrated. Hiring practices and promotion processes understand how bias can impact the diversity we require in the TDSB. </w:t>
      </w:r>
    </w:p>
    <w:p w:rsidR="003C3559" w:rsidRDefault="003C3559">
      <w:pPr>
        <w:pStyle w:val="Body"/>
        <w:rPr>
          <w:sz w:val="24"/>
          <w:szCs w:val="24"/>
        </w:rPr>
      </w:pPr>
    </w:p>
    <w:p w:rsidR="00CB2C92" w:rsidRDefault="002320CA">
      <w:pPr>
        <w:pStyle w:val="Body"/>
        <w:rPr>
          <w:sz w:val="24"/>
          <w:szCs w:val="24"/>
        </w:rPr>
      </w:pPr>
      <w:r>
        <w:rPr>
          <w:sz w:val="24"/>
          <w:szCs w:val="24"/>
        </w:rPr>
        <w:t xml:space="preserve">This </w:t>
      </w:r>
      <w:r w:rsidR="003C3559">
        <w:rPr>
          <w:sz w:val="24"/>
          <w:szCs w:val="24"/>
        </w:rPr>
        <w:t>f</w:t>
      </w:r>
      <w:r>
        <w:rPr>
          <w:sz w:val="24"/>
          <w:szCs w:val="24"/>
        </w:rPr>
        <w:t xml:space="preserve">ramework will demand engagement throughout the TDSB. </w:t>
      </w:r>
      <w:r w:rsidR="003C3559">
        <w:rPr>
          <w:sz w:val="24"/>
          <w:szCs w:val="24"/>
        </w:rPr>
        <w:t>We w</w:t>
      </w:r>
      <w:r>
        <w:rPr>
          <w:sz w:val="24"/>
          <w:szCs w:val="24"/>
        </w:rPr>
        <w:t>ill be engaging communities in challenging questions</w:t>
      </w:r>
      <w:r w:rsidR="003C3559">
        <w:rPr>
          <w:sz w:val="24"/>
          <w:szCs w:val="24"/>
        </w:rPr>
        <w:t>, such as w</w:t>
      </w:r>
      <w:r>
        <w:rPr>
          <w:sz w:val="24"/>
          <w:szCs w:val="24"/>
        </w:rPr>
        <w:t>hat can we create together</w:t>
      </w:r>
      <w:r w:rsidR="003C3559">
        <w:rPr>
          <w:sz w:val="24"/>
          <w:szCs w:val="24"/>
        </w:rPr>
        <w:t>?</w:t>
      </w:r>
      <w:r>
        <w:rPr>
          <w:sz w:val="24"/>
          <w:szCs w:val="24"/>
        </w:rPr>
        <w:t xml:space="preserve"> There is a </w:t>
      </w:r>
      <w:r w:rsidR="003C3559">
        <w:rPr>
          <w:sz w:val="24"/>
          <w:szCs w:val="24"/>
        </w:rPr>
        <w:t>v</w:t>
      </w:r>
      <w:r>
        <w:rPr>
          <w:sz w:val="24"/>
          <w:szCs w:val="24"/>
        </w:rPr>
        <w:t xml:space="preserve">ision that speaks to our focus, a Learning Centre Strategy that speaks to our collaboration, </w:t>
      </w:r>
      <w:r w:rsidR="003C3559">
        <w:rPr>
          <w:sz w:val="24"/>
          <w:szCs w:val="24"/>
        </w:rPr>
        <w:t xml:space="preserve">and </w:t>
      </w:r>
      <w:r>
        <w:rPr>
          <w:sz w:val="24"/>
          <w:szCs w:val="24"/>
        </w:rPr>
        <w:t>we have an Integrated Equity Framework that signals what changes may</w:t>
      </w:r>
      <w:r w:rsidR="003C3559">
        <w:rPr>
          <w:sz w:val="24"/>
          <w:szCs w:val="24"/>
        </w:rPr>
        <w:t xml:space="preserve"> be</w:t>
      </w:r>
      <w:r>
        <w:rPr>
          <w:sz w:val="24"/>
          <w:szCs w:val="24"/>
        </w:rPr>
        <w:t xml:space="preserve"> required to meet our goal. That is our architecture and now the work begins.</w:t>
      </w:r>
    </w:p>
    <w:p w:rsidR="003C3559" w:rsidRDefault="003C3559">
      <w:pPr>
        <w:pStyle w:val="Body"/>
        <w:rPr>
          <w:sz w:val="24"/>
          <w:szCs w:val="24"/>
        </w:rPr>
      </w:pPr>
    </w:p>
    <w:p w:rsidR="00CB2C92" w:rsidRDefault="002320CA">
      <w:pPr>
        <w:pStyle w:val="Body"/>
        <w:rPr>
          <w:sz w:val="24"/>
          <w:szCs w:val="24"/>
        </w:rPr>
      </w:pPr>
      <w:r>
        <w:rPr>
          <w:sz w:val="24"/>
          <w:szCs w:val="24"/>
        </w:rPr>
        <w:t>Trustee Gough opened the floor to questions for the panel:</w:t>
      </w:r>
    </w:p>
    <w:p w:rsidR="00CB2C92" w:rsidRDefault="002320CA">
      <w:pPr>
        <w:pStyle w:val="Body"/>
        <w:rPr>
          <w:sz w:val="24"/>
          <w:szCs w:val="24"/>
        </w:rPr>
      </w:pPr>
      <w:r>
        <w:rPr>
          <w:b/>
          <w:bCs/>
          <w:sz w:val="24"/>
          <w:szCs w:val="24"/>
        </w:rPr>
        <w:t>Question #1</w:t>
      </w:r>
      <w:r>
        <w:rPr>
          <w:sz w:val="24"/>
          <w:szCs w:val="24"/>
        </w:rPr>
        <w:t xml:space="preserve">. </w:t>
      </w:r>
      <w:r w:rsidR="00F84FEC" w:rsidRPr="00B859B6">
        <w:rPr>
          <w:sz w:val="24"/>
          <w:szCs w:val="24"/>
          <w:u w:val="single"/>
        </w:rPr>
        <w:t xml:space="preserve">SEAC rep </w:t>
      </w:r>
      <w:r w:rsidRPr="00B859B6">
        <w:rPr>
          <w:sz w:val="24"/>
          <w:szCs w:val="24"/>
          <w:u w:val="single"/>
        </w:rPr>
        <w:t>Richard Carter</w:t>
      </w:r>
      <w:r>
        <w:rPr>
          <w:sz w:val="24"/>
          <w:szCs w:val="24"/>
        </w:rPr>
        <w:t xml:space="preserve">: </w:t>
      </w:r>
      <w:r w:rsidR="00674D71">
        <w:rPr>
          <w:sz w:val="24"/>
          <w:szCs w:val="24"/>
        </w:rPr>
        <w:t>H</w:t>
      </w:r>
      <w:r>
        <w:rPr>
          <w:sz w:val="24"/>
          <w:szCs w:val="24"/>
        </w:rPr>
        <w:t xml:space="preserve">ow are you going to drive the massive change that is required on the </w:t>
      </w:r>
      <w:r w:rsidR="00F84FEC">
        <w:rPr>
          <w:sz w:val="24"/>
          <w:szCs w:val="24"/>
        </w:rPr>
        <w:t>s</w:t>
      </w:r>
      <w:r>
        <w:rPr>
          <w:sz w:val="24"/>
          <w:szCs w:val="24"/>
        </w:rPr>
        <w:t>pecial education front to make all special education children included and get them into regular classrooms? What is the vision of that change?</w:t>
      </w:r>
    </w:p>
    <w:p w:rsidR="00CB2C92" w:rsidRDefault="002320CA">
      <w:pPr>
        <w:pStyle w:val="Body"/>
        <w:rPr>
          <w:sz w:val="24"/>
          <w:szCs w:val="24"/>
        </w:rPr>
      </w:pPr>
      <w:r>
        <w:rPr>
          <w:b/>
          <w:bCs/>
          <w:sz w:val="24"/>
          <w:szCs w:val="24"/>
        </w:rPr>
        <w:t>Answer#1</w:t>
      </w:r>
      <w:r>
        <w:rPr>
          <w:sz w:val="24"/>
          <w:szCs w:val="24"/>
        </w:rPr>
        <w:t xml:space="preserve">:  </w:t>
      </w:r>
      <w:r w:rsidRPr="00B859B6">
        <w:rPr>
          <w:sz w:val="24"/>
          <w:szCs w:val="24"/>
          <w:u w:val="single"/>
        </w:rPr>
        <w:t>John Malloy</w:t>
      </w:r>
      <w:r>
        <w:rPr>
          <w:sz w:val="24"/>
          <w:szCs w:val="24"/>
        </w:rPr>
        <w:t xml:space="preserve"> spoke to the "vision": the vision is challenging because not all parents and staff agree on what the best learning environment for each special education child should be. We need to look at the most inclusive </w:t>
      </w:r>
      <w:r w:rsidR="00F84FEC">
        <w:rPr>
          <w:sz w:val="24"/>
          <w:szCs w:val="24"/>
        </w:rPr>
        <w:t>l</w:t>
      </w:r>
      <w:r>
        <w:rPr>
          <w:sz w:val="24"/>
          <w:szCs w:val="24"/>
        </w:rPr>
        <w:t>earning environment that we can create</w:t>
      </w:r>
      <w:r w:rsidR="00F84FEC">
        <w:rPr>
          <w:sz w:val="24"/>
          <w:szCs w:val="24"/>
        </w:rPr>
        <w:t>.</w:t>
      </w:r>
      <w:r>
        <w:rPr>
          <w:sz w:val="24"/>
          <w:szCs w:val="24"/>
        </w:rPr>
        <w:t xml:space="preserve"> </w:t>
      </w:r>
      <w:r w:rsidR="00F84FEC">
        <w:rPr>
          <w:sz w:val="24"/>
          <w:szCs w:val="24"/>
        </w:rPr>
        <w:t>W</w:t>
      </w:r>
      <w:r>
        <w:rPr>
          <w:sz w:val="24"/>
          <w:szCs w:val="24"/>
        </w:rPr>
        <w:t>here students are successful, they feel good about themselves and connect to their peers</w:t>
      </w:r>
      <w:r w:rsidR="00325614">
        <w:rPr>
          <w:sz w:val="24"/>
          <w:szCs w:val="24"/>
        </w:rPr>
        <w:t>. W</w:t>
      </w:r>
      <w:r>
        <w:rPr>
          <w:sz w:val="24"/>
          <w:szCs w:val="24"/>
        </w:rPr>
        <w:t>hat are the conditions in those programs</w:t>
      </w:r>
      <w:r w:rsidR="00325614">
        <w:rPr>
          <w:sz w:val="24"/>
          <w:szCs w:val="24"/>
        </w:rPr>
        <w:t>?</w:t>
      </w:r>
      <w:r>
        <w:rPr>
          <w:sz w:val="24"/>
          <w:szCs w:val="24"/>
        </w:rPr>
        <w:t xml:space="preserve"> We need to look at what the most important resources are for the individual student and find them in the closest proximity to their home community. </w:t>
      </w:r>
      <w:r w:rsidRPr="00B859B6">
        <w:rPr>
          <w:sz w:val="24"/>
          <w:szCs w:val="24"/>
          <w:u w:val="single"/>
        </w:rPr>
        <w:t xml:space="preserve">Executive Superintendent Sandy </w:t>
      </w:r>
      <w:proofErr w:type="spellStart"/>
      <w:r w:rsidRPr="00B859B6">
        <w:rPr>
          <w:sz w:val="24"/>
          <w:szCs w:val="24"/>
          <w:u w:val="single"/>
        </w:rPr>
        <w:t>Spyropoulos</w:t>
      </w:r>
      <w:proofErr w:type="spellEnd"/>
      <w:r w:rsidRPr="00B859B6">
        <w:rPr>
          <w:sz w:val="24"/>
          <w:szCs w:val="24"/>
          <w:u w:val="single"/>
        </w:rPr>
        <w:t xml:space="preserve"> </w:t>
      </w:r>
      <w:r>
        <w:rPr>
          <w:sz w:val="24"/>
          <w:szCs w:val="24"/>
        </w:rPr>
        <w:t xml:space="preserve">spoke to inclusion in special education: </w:t>
      </w:r>
      <w:r w:rsidR="00325614">
        <w:rPr>
          <w:sz w:val="24"/>
          <w:szCs w:val="24"/>
        </w:rPr>
        <w:t>e</w:t>
      </w:r>
      <w:r>
        <w:rPr>
          <w:sz w:val="24"/>
          <w:szCs w:val="24"/>
        </w:rPr>
        <w:t>xperience from town hall meetings with staff and parents gave us differing views and opinions.  We need to work together with a growth mind set to understand the individual student needs.  How can we address those needs as an organization</w:t>
      </w:r>
      <w:r w:rsidR="00325614">
        <w:rPr>
          <w:sz w:val="24"/>
          <w:szCs w:val="24"/>
        </w:rPr>
        <w:t xml:space="preserve"> is the question. </w:t>
      </w:r>
      <w:r>
        <w:rPr>
          <w:sz w:val="24"/>
          <w:szCs w:val="24"/>
        </w:rPr>
        <w:t xml:space="preserve">  </w:t>
      </w:r>
    </w:p>
    <w:p w:rsidR="00CB2C92" w:rsidRDefault="002320CA">
      <w:pPr>
        <w:pStyle w:val="Body"/>
        <w:rPr>
          <w:sz w:val="24"/>
          <w:szCs w:val="24"/>
        </w:rPr>
      </w:pPr>
      <w:r>
        <w:rPr>
          <w:b/>
          <w:bCs/>
          <w:sz w:val="24"/>
          <w:szCs w:val="24"/>
        </w:rPr>
        <w:t>Question #2</w:t>
      </w:r>
      <w:r>
        <w:rPr>
          <w:sz w:val="24"/>
          <w:szCs w:val="24"/>
        </w:rPr>
        <w:t xml:space="preserve">:  </w:t>
      </w:r>
      <w:r w:rsidRPr="00B859B6">
        <w:rPr>
          <w:sz w:val="24"/>
          <w:szCs w:val="24"/>
          <w:u w:val="single"/>
        </w:rPr>
        <w:t xml:space="preserve">FSLAC rep Melanie </w:t>
      </w:r>
      <w:proofErr w:type="spellStart"/>
      <w:r w:rsidRPr="00B859B6">
        <w:rPr>
          <w:sz w:val="24"/>
          <w:szCs w:val="24"/>
          <w:u w:val="single"/>
        </w:rPr>
        <w:t>Amad</w:t>
      </w:r>
      <w:r w:rsidR="00325614" w:rsidRPr="00B859B6">
        <w:rPr>
          <w:sz w:val="24"/>
          <w:szCs w:val="24"/>
          <w:u w:val="single"/>
        </w:rPr>
        <w:t>a</w:t>
      </w:r>
      <w:r w:rsidRPr="00B859B6">
        <w:rPr>
          <w:sz w:val="24"/>
          <w:szCs w:val="24"/>
          <w:u w:val="single"/>
        </w:rPr>
        <w:t>sun</w:t>
      </w:r>
      <w:proofErr w:type="spellEnd"/>
      <w:r>
        <w:rPr>
          <w:sz w:val="24"/>
          <w:szCs w:val="24"/>
        </w:rPr>
        <w:t xml:space="preserve">: </w:t>
      </w:r>
      <w:r w:rsidR="00674D71">
        <w:rPr>
          <w:sz w:val="24"/>
          <w:szCs w:val="24"/>
        </w:rPr>
        <w:t>H</w:t>
      </w:r>
      <w:r>
        <w:rPr>
          <w:sz w:val="24"/>
          <w:szCs w:val="24"/>
        </w:rPr>
        <w:t xml:space="preserve">ow is the new equity framework going to apply to hiring in the TDSB?  </w:t>
      </w:r>
    </w:p>
    <w:p w:rsidR="00CB2C92" w:rsidRDefault="002320CA">
      <w:pPr>
        <w:pStyle w:val="Body"/>
        <w:rPr>
          <w:sz w:val="24"/>
          <w:szCs w:val="24"/>
        </w:rPr>
      </w:pPr>
      <w:r>
        <w:rPr>
          <w:b/>
          <w:bCs/>
          <w:sz w:val="24"/>
          <w:szCs w:val="24"/>
        </w:rPr>
        <w:t>Answer #2</w:t>
      </w:r>
      <w:r>
        <w:rPr>
          <w:sz w:val="24"/>
          <w:szCs w:val="24"/>
        </w:rPr>
        <w:t xml:space="preserve">:  </w:t>
      </w:r>
      <w:r w:rsidRPr="00B859B6">
        <w:rPr>
          <w:sz w:val="24"/>
          <w:szCs w:val="24"/>
          <w:u w:val="single"/>
        </w:rPr>
        <w:t>Director Malloy</w:t>
      </w:r>
      <w:r>
        <w:rPr>
          <w:sz w:val="24"/>
          <w:szCs w:val="24"/>
        </w:rPr>
        <w:t xml:space="preserve">: TDSB for the most part is not in a hiring mode. We all bring bias and we need to name that. The TDSB is going to give training and education opportunities to staff to address bias in hiring and promotion. </w:t>
      </w:r>
    </w:p>
    <w:p w:rsidR="00CB2C92" w:rsidRDefault="002320CA">
      <w:pPr>
        <w:pStyle w:val="Body"/>
        <w:rPr>
          <w:sz w:val="24"/>
          <w:szCs w:val="24"/>
        </w:rPr>
      </w:pPr>
      <w:r>
        <w:rPr>
          <w:b/>
          <w:bCs/>
          <w:sz w:val="24"/>
          <w:szCs w:val="24"/>
        </w:rPr>
        <w:t>Question #3</w:t>
      </w:r>
      <w:r>
        <w:rPr>
          <w:sz w:val="24"/>
          <w:szCs w:val="24"/>
        </w:rPr>
        <w:t xml:space="preserve">:  </w:t>
      </w:r>
      <w:r w:rsidRPr="00B859B6">
        <w:rPr>
          <w:sz w:val="24"/>
          <w:szCs w:val="24"/>
          <w:u w:val="single"/>
        </w:rPr>
        <w:t>Outgoing PIAC rep Tina Chan Kim</w:t>
      </w:r>
      <w:r>
        <w:rPr>
          <w:sz w:val="24"/>
          <w:szCs w:val="24"/>
        </w:rPr>
        <w:t xml:space="preserve">: </w:t>
      </w:r>
      <w:r w:rsidR="00674D71">
        <w:rPr>
          <w:sz w:val="24"/>
          <w:szCs w:val="24"/>
        </w:rPr>
        <w:t>I</w:t>
      </w:r>
      <w:r>
        <w:rPr>
          <w:sz w:val="24"/>
          <w:szCs w:val="24"/>
        </w:rPr>
        <w:t>s there a plan to service the growing French Immersion elementary population in Ward 3 as they get to the secondary level?</w:t>
      </w:r>
    </w:p>
    <w:p w:rsidR="00A213C2" w:rsidRDefault="002320CA">
      <w:pPr>
        <w:pStyle w:val="Body"/>
        <w:rPr>
          <w:sz w:val="24"/>
          <w:szCs w:val="24"/>
        </w:rPr>
      </w:pPr>
      <w:r>
        <w:rPr>
          <w:b/>
          <w:bCs/>
          <w:sz w:val="24"/>
          <w:szCs w:val="24"/>
        </w:rPr>
        <w:t>Answer #3</w:t>
      </w:r>
      <w:r>
        <w:rPr>
          <w:sz w:val="24"/>
          <w:szCs w:val="24"/>
        </w:rPr>
        <w:t xml:space="preserve">: </w:t>
      </w:r>
      <w:r w:rsidRPr="00B859B6">
        <w:rPr>
          <w:sz w:val="24"/>
          <w:szCs w:val="24"/>
          <w:u w:val="single"/>
        </w:rPr>
        <w:t>John Malloy</w:t>
      </w:r>
      <w:r>
        <w:rPr>
          <w:sz w:val="24"/>
          <w:szCs w:val="24"/>
        </w:rPr>
        <w:t xml:space="preserve">: </w:t>
      </w:r>
      <w:r w:rsidR="00674D71">
        <w:rPr>
          <w:sz w:val="24"/>
          <w:szCs w:val="24"/>
        </w:rPr>
        <w:t>Y</w:t>
      </w:r>
      <w:r>
        <w:rPr>
          <w:sz w:val="24"/>
          <w:szCs w:val="24"/>
        </w:rPr>
        <w:t xml:space="preserve">es, it is front and centre of the TDSB's Long Term Accommodation Plan. </w:t>
      </w:r>
      <w:r w:rsidRPr="00B859B6">
        <w:rPr>
          <w:sz w:val="24"/>
          <w:szCs w:val="24"/>
          <w:u w:val="single"/>
        </w:rPr>
        <w:t>Trustee Gough</w:t>
      </w:r>
      <w:r>
        <w:rPr>
          <w:sz w:val="24"/>
          <w:szCs w:val="24"/>
        </w:rPr>
        <w:t xml:space="preserve">: </w:t>
      </w:r>
      <w:r w:rsidR="00674D71">
        <w:rPr>
          <w:sz w:val="24"/>
          <w:szCs w:val="24"/>
        </w:rPr>
        <w:t>T</w:t>
      </w:r>
      <w:r>
        <w:rPr>
          <w:sz w:val="24"/>
          <w:szCs w:val="24"/>
        </w:rPr>
        <w:t>he Long Term Plan identifies Lakeshore Collegiate as the eventual place for a secondary school French Immersion program</w:t>
      </w:r>
      <w:r w:rsidR="00A213C2">
        <w:rPr>
          <w:sz w:val="24"/>
          <w:szCs w:val="24"/>
        </w:rPr>
        <w:t xml:space="preserve"> in south </w:t>
      </w:r>
      <w:proofErr w:type="spellStart"/>
      <w:r w:rsidR="00A213C2">
        <w:rPr>
          <w:sz w:val="24"/>
          <w:szCs w:val="24"/>
        </w:rPr>
        <w:t>Etobicoke</w:t>
      </w:r>
      <w:proofErr w:type="spellEnd"/>
      <w:r>
        <w:rPr>
          <w:sz w:val="24"/>
          <w:szCs w:val="24"/>
        </w:rPr>
        <w:t xml:space="preserve">. Numbers have grown in French Immersion in Ward 3 and over the last six years the </w:t>
      </w:r>
      <w:r w:rsidR="00A213C2">
        <w:rPr>
          <w:sz w:val="24"/>
          <w:szCs w:val="24"/>
        </w:rPr>
        <w:t xml:space="preserve">number of </w:t>
      </w:r>
      <w:r>
        <w:rPr>
          <w:sz w:val="24"/>
          <w:szCs w:val="24"/>
        </w:rPr>
        <w:t xml:space="preserve">French Immersion schools </w:t>
      </w:r>
      <w:r w:rsidR="00A213C2">
        <w:rPr>
          <w:sz w:val="24"/>
          <w:szCs w:val="24"/>
        </w:rPr>
        <w:t xml:space="preserve">in the ward have doubled. This speaks to a need for a secondary level French Immersion program </w:t>
      </w:r>
      <w:r w:rsidR="00674D71">
        <w:rPr>
          <w:sz w:val="24"/>
          <w:szCs w:val="24"/>
        </w:rPr>
        <w:t xml:space="preserve">and this will happen </w:t>
      </w:r>
      <w:r w:rsidR="00A213C2">
        <w:rPr>
          <w:sz w:val="24"/>
          <w:szCs w:val="24"/>
        </w:rPr>
        <w:t xml:space="preserve">as soon as numbers permit. </w:t>
      </w:r>
      <w:r w:rsidR="00DD240D">
        <w:rPr>
          <w:sz w:val="24"/>
          <w:szCs w:val="24"/>
        </w:rPr>
        <w:t>Enrolment is being monitored and a review will be done in 2018.</w:t>
      </w:r>
    </w:p>
    <w:p w:rsidR="00CB2C92" w:rsidRDefault="002320CA">
      <w:pPr>
        <w:pStyle w:val="Body"/>
        <w:rPr>
          <w:sz w:val="24"/>
          <w:szCs w:val="24"/>
        </w:rPr>
      </w:pPr>
      <w:r>
        <w:rPr>
          <w:b/>
          <w:bCs/>
          <w:sz w:val="24"/>
          <w:szCs w:val="24"/>
        </w:rPr>
        <w:t>Question</w:t>
      </w:r>
      <w:r>
        <w:rPr>
          <w:sz w:val="24"/>
          <w:szCs w:val="24"/>
        </w:rPr>
        <w:t xml:space="preserve">: </w:t>
      </w:r>
      <w:r w:rsidR="00DD240D" w:rsidRPr="00B859B6">
        <w:rPr>
          <w:sz w:val="24"/>
          <w:szCs w:val="24"/>
          <w:u w:val="single"/>
        </w:rPr>
        <w:t xml:space="preserve">John English School Council Co-Chair </w:t>
      </w:r>
      <w:r w:rsidRPr="00B859B6">
        <w:rPr>
          <w:sz w:val="24"/>
          <w:szCs w:val="24"/>
          <w:u w:val="single"/>
        </w:rPr>
        <w:t>Marie Cook</w:t>
      </w:r>
      <w:r w:rsidR="00DD240D">
        <w:rPr>
          <w:sz w:val="24"/>
          <w:szCs w:val="24"/>
        </w:rPr>
        <w:t xml:space="preserve">: </w:t>
      </w:r>
      <w:r w:rsidR="00674D71">
        <w:rPr>
          <w:sz w:val="24"/>
          <w:szCs w:val="24"/>
        </w:rPr>
        <w:t>A</w:t>
      </w:r>
      <w:r>
        <w:rPr>
          <w:sz w:val="24"/>
          <w:szCs w:val="24"/>
        </w:rPr>
        <w:t xml:space="preserve">re there other wards that have a similar </w:t>
      </w:r>
      <w:r w:rsidR="00A213C2">
        <w:rPr>
          <w:sz w:val="24"/>
          <w:szCs w:val="24"/>
        </w:rPr>
        <w:t>swe</w:t>
      </w:r>
      <w:r>
        <w:rPr>
          <w:sz w:val="24"/>
          <w:szCs w:val="24"/>
        </w:rPr>
        <w:t xml:space="preserve">ll in French </w:t>
      </w:r>
      <w:r w:rsidR="00A213C2">
        <w:rPr>
          <w:sz w:val="24"/>
          <w:szCs w:val="24"/>
        </w:rPr>
        <w:t>Im</w:t>
      </w:r>
      <w:r>
        <w:rPr>
          <w:sz w:val="24"/>
          <w:szCs w:val="24"/>
        </w:rPr>
        <w:t xml:space="preserve">mersion?  </w:t>
      </w:r>
    </w:p>
    <w:p w:rsidR="00CB2C92" w:rsidRDefault="002320CA">
      <w:pPr>
        <w:pStyle w:val="Body"/>
        <w:rPr>
          <w:sz w:val="24"/>
          <w:szCs w:val="24"/>
        </w:rPr>
      </w:pPr>
      <w:r>
        <w:rPr>
          <w:sz w:val="24"/>
          <w:szCs w:val="24"/>
        </w:rPr>
        <w:t xml:space="preserve">Answer:  Yes, French </w:t>
      </w:r>
      <w:r w:rsidR="00A213C2">
        <w:rPr>
          <w:sz w:val="24"/>
          <w:szCs w:val="24"/>
        </w:rPr>
        <w:t>Im</w:t>
      </w:r>
      <w:r>
        <w:rPr>
          <w:sz w:val="24"/>
          <w:szCs w:val="24"/>
        </w:rPr>
        <w:t>mersion is growing across the entire system.</w:t>
      </w:r>
    </w:p>
    <w:p w:rsidR="00CB2C92" w:rsidRDefault="002320CA">
      <w:pPr>
        <w:pStyle w:val="Body"/>
        <w:rPr>
          <w:sz w:val="24"/>
          <w:szCs w:val="24"/>
        </w:rPr>
      </w:pPr>
      <w:r>
        <w:rPr>
          <w:b/>
          <w:bCs/>
          <w:sz w:val="24"/>
          <w:szCs w:val="24"/>
        </w:rPr>
        <w:t>Question #4</w:t>
      </w:r>
      <w:r>
        <w:rPr>
          <w:sz w:val="24"/>
          <w:szCs w:val="24"/>
        </w:rPr>
        <w:t xml:space="preserve">: </w:t>
      </w:r>
      <w:proofErr w:type="spellStart"/>
      <w:r w:rsidRPr="00B859B6">
        <w:rPr>
          <w:sz w:val="24"/>
          <w:szCs w:val="24"/>
          <w:u w:val="single"/>
        </w:rPr>
        <w:t>Vivek</w:t>
      </w:r>
      <w:proofErr w:type="spellEnd"/>
      <w:r w:rsidRPr="00B859B6">
        <w:rPr>
          <w:sz w:val="24"/>
          <w:szCs w:val="24"/>
          <w:u w:val="single"/>
        </w:rPr>
        <w:t xml:space="preserve"> (?).</w:t>
      </w:r>
      <w:r>
        <w:rPr>
          <w:sz w:val="24"/>
          <w:szCs w:val="24"/>
        </w:rPr>
        <w:t xml:space="preserve"> How is the syllabus managed for split grades at the middle school level?</w:t>
      </w:r>
      <w:r w:rsidR="00713763">
        <w:rPr>
          <w:sz w:val="24"/>
          <w:szCs w:val="24"/>
        </w:rPr>
        <w:t xml:space="preserve"> My grade 8 child is in a split grade</w:t>
      </w:r>
      <w:r w:rsidR="00DD0901">
        <w:rPr>
          <w:sz w:val="24"/>
          <w:szCs w:val="24"/>
        </w:rPr>
        <w:t xml:space="preserve"> with grade 7</w:t>
      </w:r>
      <w:r w:rsidR="00713763">
        <w:rPr>
          <w:sz w:val="24"/>
          <w:szCs w:val="24"/>
        </w:rPr>
        <w:t>. How do I know she is getting the full math program for her grade that she needs for high school preparation?</w:t>
      </w:r>
    </w:p>
    <w:p w:rsidR="00CB2C92" w:rsidRDefault="002320CA">
      <w:pPr>
        <w:pStyle w:val="Body"/>
        <w:rPr>
          <w:sz w:val="24"/>
          <w:szCs w:val="24"/>
        </w:rPr>
      </w:pPr>
      <w:r>
        <w:rPr>
          <w:b/>
          <w:bCs/>
          <w:sz w:val="24"/>
          <w:szCs w:val="24"/>
        </w:rPr>
        <w:t>Answer #4:</w:t>
      </w:r>
      <w:r>
        <w:rPr>
          <w:sz w:val="24"/>
          <w:szCs w:val="24"/>
        </w:rPr>
        <w:t xml:space="preserve"> </w:t>
      </w:r>
      <w:r w:rsidR="00713763" w:rsidRPr="00D849B9">
        <w:rPr>
          <w:sz w:val="24"/>
          <w:szCs w:val="24"/>
          <w:u w:val="single"/>
        </w:rPr>
        <w:t xml:space="preserve">Superintendent </w:t>
      </w:r>
      <w:proofErr w:type="spellStart"/>
      <w:r w:rsidRPr="00D849B9">
        <w:rPr>
          <w:sz w:val="24"/>
          <w:szCs w:val="24"/>
          <w:u w:val="single"/>
        </w:rPr>
        <w:t>Hayhurst</w:t>
      </w:r>
      <w:proofErr w:type="spellEnd"/>
      <w:r w:rsidR="00713763">
        <w:rPr>
          <w:sz w:val="24"/>
          <w:szCs w:val="24"/>
        </w:rPr>
        <w:t xml:space="preserve">: </w:t>
      </w:r>
      <w:r w:rsidR="00674D71">
        <w:rPr>
          <w:sz w:val="24"/>
          <w:szCs w:val="24"/>
        </w:rPr>
        <w:t>C</w:t>
      </w:r>
      <w:r>
        <w:rPr>
          <w:sz w:val="24"/>
          <w:szCs w:val="24"/>
        </w:rPr>
        <w:t>lasses are organized in the best way possible within the confines</w:t>
      </w:r>
      <w:r w:rsidR="00467408">
        <w:rPr>
          <w:sz w:val="24"/>
          <w:szCs w:val="24"/>
        </w:rPr>
        <w:t xml:space="preserve"> of the Ministry of Education staffing formula</w:t>
      </w:r>
      <w:r w:rsidR="00713763">
        <w:rPr>
          <w:sz w:val="24"/>
          <w:szCs w:val="24"/>
        </w:rPr>
        <w:t xml:space="preserve">. </w:t>
      </w:r>
      <w:r>
        <w:rPr>
          <w:sz w:val="24"/>
          <w:szCs w:val="24"/>
        </w:rPr>
        <w:t>Within the curriculum there are repeating "big ideas" in each grade to give latitude for teaching. The skills change but the overall ideas repeat from grade 1-8. Suggest</w:t>
      </w:r>
      <w:r w:rsidR="00D849B9">
        <w:rPr>
          <w:sz w:val="24"/>
          <w:szCs w:val="24"/>
        </w:rPr>
        <w:t>s</w:t>
      </w:r>
      <w:r w:rsidR="00467408">
        <w:rPr>
          <w:sz w:val="24"/>
          <w:szCs w:val="24"/>
        </w:rPr>
        <w:t xml:space="preserve"> parents</w:t>
      </w:r>
      <w:r>
        <w:rPr>
          <w:sz w:val="24"/>
          <w:szCs w:val="24"/>
        </w:rPr>
        <w:t xml:space="preserve"> work with the school to address concerns. Reaching grade level expectations can be managed through subject matter that spans different grades. </w:t>
      </w:r>
      <w:r w:rsidR="00D849B9" w:rsidRPr="00D849B9">
        <w:rPr>
          <w:sz w:val="24"/>
          <w:szCs w:val="24"/>
          <w:u w:val="single"/>
        </w:rPr>
        <w:t xml:space="preserve">Director </w:t>
      </w:r>
      <w:r w:rsidRPr="00D849B9">
        <w:rPr>
          <w:sz w:val="24"/>
          <w:szCs w:val="24"/>
          <w:u w:val="single"/>
        </w:rPr>
        <w:t>Malloy</w:t>
      </w:r>
      <w:r w:rsidR="00DD0901">
        <w:rPr>
          <w:sz w:val="24"/>
          <w:szCs w:val="24"/>
        </w:rPr>
        <w:t xml:space="preserve">: </w:t>
      </w:r>
      <w:r w:rsidR="00674D71">
        <w:rPr>
          <w:sz w:val="24"/>
          <w:szCs w:val="24"/>
        </w:rPr>
        <w:t>T</w:t>
      </w:r>
      <w:r>
        <w:rPr>
          <w:sz w:val="24"/>
          <w:szCs w:val="24"/>
        </w:rPr>
        <w:t xml:space="preserve">here are </w:t>
      </w:r>
      <w:r w:rsidR="00DD0901">
        <w:rPr>
          <w:sz w:val="24"/>
          <w:szCs w:val="24"/>
        </w:rPr>
        <w:t>many</w:t>
      </w:r>
      <w:r>
        <w:rPr>
          <w:sz w:val="24"/>
          <w:szCs w:val="24"/>
        </w:rPr>
        <w:t xml:space="preserve"> areas </w:t>
      </w:r>
      <w:r w:rsidR="00DD0901">
        <w:rPr>
          <w:sz w:val="24"/>
          <w:szCs w:val="24"/>
        </w:rPr>
        <w:t>to focus on in order to increase student achievement: g</w:t>
      </w:r>
      <w:r>
        <w:rPr>
          <w:sz w:val="24"/>
          <w:szCs w:val="24"/>
        </w:rPr>
        <w:t xml:space="preserve">lobal </w:t>
      </w:r>
      <w:r w:rsidR="00DD0901">
        <w:rPr>
          <w:sz w:val="24"/>
          <w:szCs w:val="24"/>
        </w:rPr>
        <w:t>c</w:t>
      </w:r>
      <w:r>
        <w:rPr>
          <w:sz w:val="24"/>
          <w:szCs w:val="24"/>
        </w:rPr>
        <w:t xml:space="preserve">ompetencies, critical thinking, creativity, problem solving, communication and so forth..we are trying to change the </w:t>
      </w:r>
      <w:r w:rsidR="00DD0901">
        <w:rPr>
          <w:sz w:val="24"/>
          <w:szCs w:val="24"/>
        </w:rPr>
        <w:t>l</w:t>
      </w:r>
      <w:r>
        <w:rPr>
          <w:sz w:val="24"/>
          <w:szCs w:val="24"/>
        </w:rPr>
        <w:t>earning environment so that students are no longer sitting in desks with teacher at the front.  Combined classes are not just for financial issues, they are better classroom</w:t>
      </w:r>
      <w:r w:rsidR="00DD0901">
        <w:rPr>
          <w:sz w:val="24"/>
          <w:szCs w:val="24"/>
        </w:rPr>
        <w:t>s</w:t>
      </w:r>
      <w:r>
        <w:rPr>
          <w:sz w:val="24"/>
          <w:szCs w:val="24"/>
        </w:rPr>
        <w:t xml:space="preserve"> because they demand that the students use critical thinking and work in groups.</w:t>
      </w:r>
      <w:r w:rsidR="00DD0901">
        <w:rPr>
          <w:sz w:val="24"/>
          <w:szCs w:val="24"/>
        </w:rPr>
        <w:t xml:space="preserve"> </w:t>
      </w:r>
      <w:r w:rsidRPr="00D849B9">
        <w:rPr>
          <w:sz w:val="24"/>
          <w:szCs w:val="24"/>
          <w:u w:val="single"/>
        </w:rPr>
        <w:t>Trustee Gough</w:t>
      </w:r>
      <w:r w:rsidR="00DD0901">
        <w:rPr>
          <w:sz w:val="24"/>
          <w:szCs w:val="24"/>
        </w:rPr>
        <w:t xml:space="preserve">: </w:t>
      </w:r>
      <w:r w:rsidR="00674D71">
        <w:rPr>
          <w:sz w:val="24"/>
          <w:szCs w:val="24"/>
        </w:rPr>
        <w:t>T</w:t>
      </w:r>
      <w:r w:rsidR="00DD0901">
        <w:rPr>
          <w:sz w:val="24"/>
          <w:szCs w:val="24"/>
        </w:rPr>
        <w:t>here is</w:t>
      </w:r>
      <w:r>
        <w:rPr>
          <w:sz w:val="24"/>
          <w:szCs w:val="24"/>
        </w:rPr>
        <w:t xml:space="preserve"> </w:t>
      </w:r>
      <w:hyperlink r:id="rId12" w:history="1">
        <w:r w:rsidRPr="00DD0901">
          <w:rPr>
            <w:rStyle w:val="Hyperlink"/>
            <w:sz w:val="24"/>
            <w:szCs w:val="24"/>
          </w:rPr>
          <w:t>an article on her website</w:t>
        </w:r>
      </w:hyperlink>
      <w:r>
        <w:rPr>
          <w:sz w:val="24"/>
          <w:szCs w:val="24"/>
        </w:rPr>
        <w:t xml:space="preserve"> about split grades</w:t>
      </w:r>
      <w:r w:rsidR="00DD0901">
        <w:rPr>
          <w:sz w:val="24"/>
          <w:szCs w:val="24"/>
        </w:rPr>
        <w:t>.</w:t>
      </w:r>
    </w:p>
    <w:p w:rsidR="00CB2C92" w:rsidRDefault="002320CA">
      <w:pPr>
        <w:pStyle w:val="Body"/>
        <w:rPr>
          <w:sz w:val="24"/>
          <w:szCs w:val="24"/>
        </w:rPr>
      </w:pPr>
      <w:r>
        <w:rPr>
          <w:b/>
          <w:bCs/>
          <w:sz w:val="24"/>
          <w:szCs w:val="24"/>
        </w:rPr>
        <w:t>Question #5</w:t>
      </w:r>
      <w:r>
        <w:rPr>
          <w:sz w:val="24"/>
          <w:szCs w:val="24"/>
        </w:rPr>
        <w:t xml:space="preserve">: </w:t>
      </w:r>
      <w:r w:rsidR="008B2F91">
        <w:rPr>
          <w:sz w:val="24"/>
          <w:szCs w:val="24"/>
        </w:rPr>
        <w:t xml:space="preserve">There are many disparities from one school to another. </w:t>
      </w:r>
      <w:r>
        <w:rPr>
          <w:sz w:val="24"/>
          <w:szCs w:val="24"/>
        </w:rPr>
        <w:t xml:space="preserve">How are you going to balance </w:t>
      </w:r>
      <w:r w:rsidR="008B2F91">
        <w:rPr>
          <w:sz w:val="24"/>
          <w:szCs w:val="24"/>
        </w:rPr>
        <w:t xml:space="preserve">resources so that there is </w:t>
      </w:r>
      <w:r w:rsidR="00B859B6">
        <w:rPr>
          <w:sz w:val="24"/>
          <w:szCs w:val="24"/>
        </w:rPr>
        <w:t>e</w:t>
      </w:r>
      <w:r>
        <w:rPr>
          <w:sz w:val="24"/>
          <w:szCs w:val="24"/>
        </w:rPr>
        <w:t xml:space="preserve">quity in funding to all schools?  </w:t>
      </w:r>
    </w:p>
    <w:p w:rsidR="00CB2C92" w:rsidRDefault="002320CA">
      <w:pPr>
        <w:pStyle w:val="Body"/>
        <w:rPr>
          <w:sz w:val="24"/>
          <w:szCs w:val="24"/>
        </w:rPr>
      </w:pPr>
      <w:r>
        <w:rPr>
          <w:b/>
          <w:bCs/>
          <w:sz w:val="24"/>
          <w:szCs w:val="24"/>
        </w:rPr>
        <w:t>Answer #5</w:t>
      </w:r>
      <w:r>
        <w:rPr>
          <w:sz w:val="24"/>
          <w:szCs w:val="24"/>
        </w:rPr>
        <w:t xml:space="preserve">: </w:t>
      </w:r>
      <w:r w:rsidRPr="00B859B6">
        <w:rPr>
          <w:sz w:val="24"/>
          <w:szCs w:val="24"/>
          <w:u w:val="single"/>
        </w:rPr>
        <w:t>John Malloy</w:t>
      </w:r>
      <w:r w:rsidR="00B859B6" w:rsidRPr="00B859B6">
        <w:rPr>
          <w:sz w:val="24"/>
          <w:szCs w:val="24"/>
          <w:u w:val="single"/>
        </w:rPr>
        <w:t>:</w:t>
      </w:r>
      <w:r w:rsidR="00B859B6">
        <w:rPr>
          <w:sz w:val="24"/>
          <w:szCs w:val="24"/>
        </w:rPr>
        <w:t xml:space="preserve"> </w:t>
      </w:r>
      <w:r w:rsidR="00F86CD9">
        <w:rPr>
          <w:sz w:val="24"/>
          <w:szCs w:val="24"/>
        </w:rPr>
        <w:t>Toronto's Social Development R</w:t>
      </w:r>
      <w:r>
        <w:rPr>
          <w:sz w:val="24"/>
          <w:szCs w:val="24"/>
        </w:rPr>
        <w:t xml:space="preserve">esearch </w:t>
      </w:r>
      <w:r w:rsidR="00F86CD9">
        <w:rPr>
          <w:sz w:val="24"/>
          <w:szCs w:val="24"/>
        </w:rPr>
        <w:t>C</w:t>
      </w:r>
      <w:r>
        <w:rPr>
          <w:sz w:val="24"/>
          <w:szCs w:val="24"/>
        </w:rPr>
        <w:t>ouncil cit</w:t>
      </w:r>
      <w:r w:rsidR="00F86CD9">
        <w:rPr>
          <w:sz w:val="24"/>
          <w:szCs w:val="24"/>
        </w:rPr>
        <w:t>es</w:t>
      </w:r>
      <w:r>
        <w:rPr>
          <w:sz w:val="24"/>
          <w:szCs w:val="24"/>
        </w:rPr>
        <w:t xml:space="preserve"> Toronto as a "divided city" as it relates to poverty.</w:t>
      </w:r>
      <w:r w:rsidR="00360965">
        <w:rPr>
          <w:sz w:val="24"/>
          <w:szCs w:val="24"/>
        </w:rPr>
        <w:t xml:space="preserve"> There are indeed great disparities from one community to another.</w:t>
      </w:r>
      <w:r>
        <w:rPr>
          <w:sz w:val="24"/>
          <w:szCs w:val="24"/>
        </w:rPr>
        <w:t xml:space="preserve"> In May a task force </w:t>
      </w:r>
      <w:r w:rsidR="00B859B6">
        <w:rPr>
          <w:sz w:val="24"/>
          <w:szCs w:val="24"/>
        </w:rPr>
        <w:t xml:space="preserve">was set up </w:t>
      </w:r>
      <w:r>
        <w:rPr>
          <w:sz w:val="24"/>
          <w:szCs w:val="24"/>
        </w:rPr>
        <w:t xml:space="preserve">to look into this issue. They have one year to look at resources, </w:t>
      </w:r>
      <w:r w:rsidR="00B859B6">
        <w:rPr>
          <w:sz w:val="24"/>
          <w:szCs w:val="24"/>
        </w:rPr>
        <w:t>e</w:t>
      </w:r>
      <w:r>
        <w:rPr>
          <w:sz w:val="24"/>
          <w:szCs w:val="24"/>
        </w:rPr>
        <w:t>quity and access</w:t>
      </w:r>
      <w:r w:rsidR="00B859B6">
        <w:rPr>
          <w:sz w:val="24"/>
          <w:szCs w:val="24"/>
        </w:rPr>
        <w:t xml:space="preserve">, and to </w:t>
      </w:r>
      <w:r>
        <w:rPr>
          <w:sz w:val="24"/>
          <w:szCs w:val="24"/>
        </w:rPr>
        <w:t>figure out how to be equitable with the resources we have. This doesn't mean</w:t>
      </w:r>
      <w:r w:rsidR="00B859B6">
        <w:rPr>
          <w:sz w:val="24"/>
          <w:szCs w:val="24"/>
        </w:rPr>
        <w:t xml:space="preserve"> each school will have </w:t>
      </w:r>
      <w:r>
        <w:rPr>
          <w:sz w:val="24"/>
          <w:szCs w:val="24"/>
        </w:rPr>
        <w:t xml:space="preserve"> "the same" </w:t>
      </w:r>
      <w:r w:rsidR="00B859B6">
        <w:rPr>
          <w:sz w:val="24"/>
          <w:szCs w:val="24"/>
        </w:rPr>
        <w:t xml:space="preserve">resources, rather </w:t>
      </w:r>
      <w:r>
        <w:rPr>
          <w:sz w:val="24"/>
          <w:szCs w:val="24"/>
        </w:rPr>
        <w:t>it means putting resources equitably where they are needed.  So this question cannot be answered at this time</w:t>
      </w:r>
      <w:r w:rsidR="00B859B6">
        <w:rPr>
          <w:sz w:val="24"/>
          <w:szCs w:val="24"/>
        </w:rPr>
        <w:t xml:space="preserve">. </w:t>
      </w:r>
      <w:r w:rsidR="00F86CD9">
        <w:rPr>
          <w:sz w:val="24"/>
          <w:szCs w:val="24"/>
        </w:rPr>
        <w:t>A media article</w:t>
      </w:r>
      <w:r w:rsidR="00636778">
        <w:rPr>
          <w:sz w:val="24"/>
          <w:szCs w:val="24"/>
        </w:rPr>
        <w:t xml:space="preserve"> on t</w:t>
      </w:r>
      <w:r>
        <w:rPr>
          <w:sz w:val="24"/>
          <w:szCs w:val="24"/>
        </w:rPr>
        <w:t xml:space="preserve">he report is available </w:t>
      </w:r>
      <w:hyperlink r:id="rId13" w:history="1">
        <w:r w:rsidR="00636778" w:rsidRPr="00636778">
          <w:rPr>
            <w:rStyle w:val="Hyperlink"/>
            <w:sz w:val="24"/>
            <w:szCs w:val="24"/>
          </w:rPr>
          <w:t>here</w:t>
        </w:r>
      </w:hyperlink>
      <w:r>
        <w:rPr>
          <w:sz w:val="24"/>
          <w:szCs w:val="24"/>
        </w:rPr>
        <w:t xml:space="preserve">.  The TDSB is working towards working together as a whole.  The task force will </w:t>
      </w:r>
      <w:r w:rsidR="00636778">
        <w:rPr>
          <w:sz w:val="24"/>
          <w:szCs w:val="24"/>
        </w:rPr>
        <w:t>release</w:t>
      </w:r>
      <w:r>
        <w:rPr>
          <w:sz w:val="24"/>
          <w:szCs w:val="24"/>
        </w:rPr>
        <w:t xml:space="preserve"> recommendations in a year's time.</w:t>
      </w:r>
    </w:p>
    <w:p w:rsidR="00636778" w:rsidRDefault="00636778">
      <w:pPr>
        <w:pStyle w:val="Body"/>
        <w:rPr>
          <w:sz w:val="24"/>
          <w:szCs w:val="24"/>
        </w:rPr>
      </w:pPr>
    </w:p>
    <w:p w:rsidR="00CB2C92" w:rsidRDefault="002320CA">
      <w:pPr>
        <w:pStyle w:val="Body"/>
        <w:rPr>
          <w:sz w:val="24"/>
          <w:szCs w:val="24"/>
        </w:rPr>
      </w:pPr>
      <w:r>
        <w:rPr>
          <w:sz w:val="24"/>
          <w:szCs w:val="24"/>
        </w:rPr>
        <w:t>The panel was thanked and the door prize draw was held.  The meeting was adjourned at 8:45pm.</w:t>
      </w:r>
    </w:p>
    <w:p w:rsidR="005D2DFD" w:rsidRDefault="005D2DFD">
      <w:pPr>
        <w:pStyle w:val="Body"/>
        <w:rPr>
          <w:sz w:val="24"/>
          <w:szCs w:val="24"/>
        </w:rPr>
      </w:pPr>
    </w:p>
    <w:p w:rsidR="005D2DFD" w:rsidRDefault="005D2DFD">
      <w:pPr>
        <w:pStyle w:val="Body"/>
      </w:pPr>
      <w:r>
        <w:t xml:space="preserve">The next ward council meeting will be on Thursday, January 19th 2017 at Islington Jr. Middle School. The topic will be Child Care </w:t>
      </w:r>
      <w:proofErr w:type="spellStart"/>
      <w:r>
        <w:t>Centres</w:t>
      </w:r>
      <w:proofErr w:type="spellEnd"/>
      <w:r>
        <w:t xml:space="preserve"> and Schools: An Evolving Partnership. </w:t>
      </w:r>
    </w:p>
    <w:sectPr w:rsidR="005D2DFD" w:rsidSect="00CB2C92">
      <w:footerReference w:type="default" r:id="rId14"/>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96" w:rsidRDefault="001C1D96" w:rsidP="00CB2C92">
      <w:r>
        <w:separator/>
      </w:r>
    </w:p>
  </w:endnote>
  <w:endnote w:type="continuationSeparator" w:id="0">
    <w:p w:rsidR="001C1D96" w:rsidRDefault="001C1D96" w:rsidP="00CB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193"/>
      <w:docPartObj>
        <w:docPartGallery w:val="Page Numbers (Bottom of Page)"/>
        <w:docPartUnique/>
      </w:docPartObj>
    </w:sdtPr>
    <w:sdtContent>
      <w:p w:rsidR="00C142FF" w:rsidRDefault="009A1DA5">
        <w:pPr>
          <w:pStyle w:val="Footer"/>
          <w:jc w:val="center"/>
        </w:pPr>
        <w:fldSimple w:instr=" PAGE   \* MERGEFORMAT ">
          <w:r w:rsidR="00E363DB">
            <w:rPr>
              <w:noProof/>
            </w:rPr>
            <w:t>5</w:t>
          </w:r>
        </w:fldSimple>
      </w:p>
    </w:sdtContent>
  </w:sdt>
  <w:p w:rsidR="00C142FF" w:rsidRDefault="00C142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96" w:rsidRDefault="001C1D96" w:rsidP="00CB2C92">
      <w:r>
        <w:separator/>
      </w:r>
    </w:p>
  </w:footnote>
  <w:footnote w:type="continuationSeparator" w:id="0">
    <w:p w:rsidR="001C1D96" w:rsidRDefault="001C1D96" w:rsidP="00CB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715"/>
    <w:multiLevelType w:val="hybridMultilevel"/>
    <w:tmpl w:val="FB7C5230"/>
    <w:numStyleLink w:val="Numbered"/>
  </w:abstractNum>
  <w:abstractNum w:abstractNumId="1">
    <w:nsid w:val="0C263CDF"/>
    <w:multiLevelType w:val="hybridMultilevel"/>
    <w:tmpl w:val="FB7C5230"/>
    <w:styleLink w:val="Numbered"/>
    <w:lvl w:ilvl="0" w:tplc="65886B3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1C39E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B1676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BAA693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F6847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D64476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B30A5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672AB7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6CC96B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CE03D1"/>
    <w:multiLevelType w:val="hybridMultilevel"/>
    <w:tmpl w:val="2CF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D14FD"/>
    <w:multiLevelType w:val="hybridMultilevel"/>
    <w:tmpl w:val="B1408DC2"/>
    <w:lvl w:ilvl="0" w:tplc="04090001">
      <w:start w:val="1"/>
      <w:numFmt w:val="bullet"/>
      <w:lvlText w:val=""/>
      <w:lvlJc w:val="left"/>
      <w:pPr>
        <w:ind w:left="393"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C163DE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008A7C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8FAC86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37A51C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B96812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262A48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FE89B4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A86D89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CB2C92"/>
    <w:rsid w:val="00063D42"/>
    <w:rsid w:val="000F0786"/>
    <w:rsid w:val="001563CC"/>
    <w:rsid w:val="001C1D96"/>
    <w:rsid w:val="00227D81"/>
    <w:rsid w:val="002320CA"/>
    <w:rsid w:val="00261701"/>
    <w:rsid w:val="00272CF6"/>
    <w:rsid w:val="002D5B47"/>
    <w:rsid w:val="00325614"/>
    <w:rsid w:val="00360965"/>
    <w:rsid w:val="003B6E25"/>
    <w:rsid w:val="003C3559"/>
    <w:rsid w:val="00467408"/>
    <w:rsid w:val="004779B3"/>
    <w:rsid w:val="00520334"/>
    <w:rsid w:val="005502C2"/>
    <w:rsid w:val="005D2DFD"/>
    <w:rsid w:val="00636778"/>
    <w:rsid w:val="00656FCE"/>
    <w:rsid w:val="00674D71"/>
    <w:rsid w:val="00707B43"/>
    <w:rsid w:val="00713763"/>
    <w:rsid w:val="007E691B"/>
    <w:rsid w:val="007F6F07"/>
    <w:rsid w:val="00820F6E"/>
    <w:rsid w:val="008B2F91"/>
    <w:rsid w:val="009018D9"/>
    <w:rsid w:val="009A1DA5"/>
    <w:rsid w:val="009F00DF"/>
    <w:rsid w:val="00A03870"/>
    <w:rsid w:val="00A171F7"/>
    <w:rsid w:val="00A213C2"/>
    <w:rsid w:val="00A374E9"/>
    <w:rsid w:val="00B2145C"/>
    <w:rsid w:val="00B70988"/>
    <w:rsid w:val="00B81579"/>
    <w:rsid w:val="00B859B6"/>
    <w:rsid w:val="00C142FF"/>
    <w:rsid w:val="00C37F4D"/>
    <w:rsid w:val="00C510A1"/>
    <w:rsid w:val="00C5657B"/>
    <w:rsid w:val="00CB2C92"/>
    <w:rsid w:val="00D849B9"/>
    <w:rsid w:val="00DD0901"/>
    <w:rsid w:val="00DD240D"/>
    <w:rsid w:val="00E363DB"/>
    <w:rsid w:val="00E42507"/>
    <w:rsid w:val="00E97C7D"/>
    <w:rsid w:val="00EB2755"/>
    <w:rsid w:val="00F84FEC"/>
    <w:rsid w:val="00F86CD9"/>
    <w:rsid w:val="00F96744"/>
    <w:rsid w:val="00FB3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2C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C92"/>
    <w:rPr>
      <w:u w:val="single"/>
    </w:rPr>
  </w:style>
  <w:style w:type="paragraph" w:customStyle="1" w:styleId="Body">
    <w:name w:val="Body"/>
    <w:rsid w:val="00CB2C92"/>
    <w:rPr>
      <w:rFonts w:ascii="Helvetica" w:hAnsi="Helvetica" w:cs="Arial Unicode MS"/>
      <w:color w:val="000000"/>
      <w:sz w:val="22"/>
      <w:szCs w:val="22"/>
    </w:rPr>
  </w:style>
  <w:style w:type="numbering" w:customStyle="1" w:styleId="Numbered">
    <w:name w:val="Numbered"/>
    <w:rsid w:val="00CB2C92"/>
    <w:pPr>
      <w:numPr>
        <w:numId w:val="1"/>
      </w:numPr>
    </w:pPr>
  </w:style>
  <w:style w:type="character" w:customStyle="1" w:styleId="Hyperlink0">
    <w:name w:val="Hyperlink.0"/>
    <w:basedOn w:val="Hyperlink"/>
    <w:rsid w:val="00CB2C92"/>
    <w:rPr>
      <w:u w:val="single"/>
    </w:rPr>
  </w:style>
  <w:style w:type="character" w:styleId="FollowedHyperlink">
    <w:name w:val="FollowedHyperlink"/>
    <w:basedOn w:val="DefaultParagraphFont"/>
    <w:uiPriority w:val="99"/>
    <w:semiHidden/>
    <w:unhideWhenUsed/>
    <w:rsid w:val="00272CF6"/>
    <w:rPr>
      <w:color w:val="FF00FF" w:themeColor="followedHyperlink"/>
      <w:u w:val="single"/>
    </w:rPr>
  </w:style>
  <w:style w:type="paragraph" w:styleId="Header">
    <w:name w:val="header"/>
    <w:basedOn w:val="Normal"/>
    <w:link w:val="HeaderChar"/>
    <w:uiPriority w:val="99"/>
    <w:semiHidden/>
    <w:unhideWhenUsed/>
    <w:rsid w:val="005502C2"/>
    <w:pPr>
      <w:tabs>
        <w:tab w:val="center" w:pos="4680"/>
        <w:tab w:val="right" w:pos="9360"/>
      </w:tabs>
    </w:pPr>
  </w:style>
  <w:style w:type="character" w:customStyle="1" w:styleId="HeaderChar">
    <w:name w:val="Header Char"/>
    <w:basedOn w:val="DefaultParagraphFont"/>
    <w:link w:val="Header"/>
    <w:uiPriority w:val="99"/>
    <w:semiHidden/>
    <w:rsid w:val="005502C2"/>
    <w:rPr>
      <w:sz w:val="24"/>
      <w:szCs w:val="24"/>
    </w:rPr>
  </w:style>
  <w:style w:type="paragraph" w:styleId="Footer">
    <w:name w:val="footer"/>
    <w:basedOn w:val="Normal"/>
    <w:link w:val="FooterChar"/>
    <w:uiPriority w:val="99"/>
    <w:unhideWhenUsed/>
    <w:rsid w:val="005502C2"/>
    <w:pPr>
      <w:tabs>
        <w:tab w:val="center" w:pos="4680"/>
        <w:tab w:val="right" w:pos="9360"/>
      </w:tabs>
    </w:pPr>
  </w:style>
  <w:style w:type="character" w:customStyle="1" w:styleId="FooterChar">
    <w:name w:val="Footer Char"/>
    <w:basedOn w:val="DefaultParagraphFont"/>
    <w:link w:val="Footer"/>
    <w:uiPriority w:val="99"/>
    <w:rsid w:val="005502C2"/>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dsb.on.ca/ward3/Ward3.aspx" TargetMode="External"/><Relationship Id="rId13" Type="http://schemas.openxmlformats.org/officeDocument/2006/relationships/hyperlink" Target="https://www.thestar.com/news/gta/2014/11/28/how_do_we_unite_torontos_divided_city.html" TargetMode="External"/><Relationship Id="rId3" Type="http://schemas.openxmlformats.org/officeDocument/2006/relationships/settings" Target="settings.xml"/><Relationship Id="rId7" Type="http://schemas.openxmlformats.org/officeDocument/2006/relationships/hyperlink" Target="http://www.tdsb.on.ca/Community/HowtoGetInvolved/Conferences.aspx" TargetMode="External"/><Relationship Id="rId12" Type="http://schemas.openxmlformats.org/officeDocument/2006/relationships/hyperlink" Target="http://www.tdsb.on.ca/Portals/ward3/EDU%20Combined%20Grades%20What%20Works%20Research%20Into%20Practi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dsb.on.ca/Portals/0/Community/docs/FundraisingGu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at.ca/project/guide-to-safer-streets-near-schools/" TargetMode="External"/><Relationship Id="rId4" Type="http://schemas.openxmlformats.org/officeDocument/2006/relationships/webSettings" Target="webSettings.xml"/><Relationship Id="rId9" Type="http://schemas.openxmlformats.org/officeDocument/2006/relationships/hyperlink" Target="http://www.tdsb.on.ca/ward3/Ward3.aspx"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2016-11-22T18:19:00Z</dcterms:created>
  <dcterms:modified xsi:type="dcterms:W3CDTF">2016-11-22T18:19:00Z</dcterms:modified>
</cp:coreProperties>
</file>