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8844F1" w:rsidRDefault="00A96B24">
            <w:pPr>
              <w:rPr>
                <w:b/>
                <w:i/>
                <w:color w:val="FF0000"/>
                <w:sz w:val="32"/>
              </w:rPr>
            </w:pPr>
            <w:r>
              <w:rPr>
                <w:b/>
                <w:i/>
                <w:color w:val="FF0000"/>
                <w:sz w:val="32"/>
              </w:rPr>
              <w:t>TCH</w:t>
            </w:r>
          </w:p>
        </w:tc>
      </w:tr>
      <w:tr w:rsidR="008844F1" w:rsidTr="008844F1">
        <w:tc>
          <w:tcPr>
            <w:tcW w:w="4788" w:type="dxa"/>
          </w:tcPr>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8844F1" w:rsidRPr="008844F1" w:rsidRDefault="008844F1" w:rsidP="008844F1">
            <w:pPr>
              <w:autoSpaceDE w:val="0"/>
              <w:autoSpaceDN w:val="0"/>
              <w:adjustRightInd w:val="0"/>
              <w:rPr>
                <w:rFonts w:ascii="Cambria" w:hAnsi="Cambria" w:cs="Cambria"/>
                <w:color w:val="000000"/>
                <w:sz w:val="22"/>
                <w:szCs w:val="32"/>
              </w:rPr>
            </w:pPr>
          </w:p>
          <w:p w:rsidR="008844F1" w:rsidRDefault="008844F1" w:rsidP="008844F1">
            <w:pPr>
              <w:rPr>
                <w:rFonts w:ascii="Cambria" w:hAnsi="Cambria" w:cs="Cambria"/>
                <w:i/>
                <w:iCs/>
                <w:color w:val="000000"/>
                <w:sz w:val="22"/>
                <w:szCs w:val="32"/>
              </w:rPr>
            </w:pPr>
            <w:r w:rsidRPr="008844F1">
              <w:rPr>
                <w:rFonts w:ascii="Cambria" w:hAnsi="Cambria" w:cs="Cambria"/>
                <w:i/>
                <w:iCs/>
                <w:color w:val="000000"/>
                <w:sz w:val="22"/>
                <w:szCs w:val="32"/>
              </w:rPr>
              <w:t>Toronto District School Board Equity Foundation Statement</w:t>
            </w:r>
          </w:p>
          <w:p w:rsidR="008844F1" w:rsidRDefault="008844F1" w:rsidP="008844F1">
            <w:pPr>
              <w:rPr>
                <w:rFonts w:ascii="Cambria" w:hAnsi="Cambria" w:cs="Cambria"/>
                <w:i/>
                <w:iCs/>
                <w:color w:val="000000"/>
                <w:sz w:val="22"/>
                <w:szCs w:val="32"/>
              </w:rPr>
            </w:pPr>
          </w:p>
          <w:p w:rsidR="008844F1" w:rsidRPr="008844F1" w:rsidRDefault="008844F1" w:rsidP="008844F1">
            <w:pPr>
              <w:autoSpaceDE w:val="0"/>
              <w:autoSpaceDN w:val="0"/>
              <w:adjustRightInd w:val="0"/>
              <w:rPr>
                <w:rFonts w:ascii="Cambria" w:hAnsi="Cambria" w:cs="Cambria"/>
                <w:color w:val="000000"/>
              </w:rPr>
            </w:pPr>
          </w:p>
          <w:p w:rsidR="008844F1" w:rsidRDefault="008844F1" w:rsidP="008844F1">
            <w:pPr>
              <w:autoSpaceDE w:val="0"/>
              <w:autoSpaceDN w:val="0"/>
              <w:adjustRightInd w:val="0"/>
              <w:rPr>
                <w:rFonts w:ascii="Cambria" w:hAnsi="Cambria" w:cs="Cambria"/>
                <w:b/>
                <w:bCs/>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Message to Parents </w:t>
            </w:r>
          </w:p>
          <w:p w:rsidR="008844F1" w:rsidRPr="008844F1" w:rsidRDefault="008844F1" w:rsidP="008844F1">
            <w:pPr>
              <w:autoSpaceDE w:val="0"/>
              <w:autoSpaceDN w:val="0"/>
              <w:adjustRightInd w:val="0"/>
              <w:rPr>
                <w:rFonts w:ascii="Cambria" w:hAnsi="Cambria" w:cs="Cambria"/>
                <w:color w:val="000000"/>
                <w:sz w:val="28"/>
                <w:szCs w:val="28"/>
              </w:rPr>
            </w:pPr>
          </w:p>
          <w:p w:rsidR="008844F1" w:rsidRPr="002903DC" w:rsidRDefault="008844F1" w:rsidP="008844F1">
            <w:pPr>
              <w:autoSpaceDE w:val="0"/>
              <w:autoSpaceDN w:val="0"/>
              <w:adjustRightInd w:val="0"/>
              <w:rPr>
                <w:rFonts w:ascii="Cambria" w:hAnsi="Cambria" w:cs="Cambria"/>
                <w:i/>
                <w:iCs/>
                <w:color w:val="000000"/>
                <w:sz w:val="23"/>
                <w:szCs w:val="23"/>
                <w:lang w:eastAsia="zh-CN"/>
              </w:rPr>
            </w:pPr>
            <w:r w:rsidRPr="008844F1">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lang w:eastAsia="zh-CN"/>
              </w:rPr>
            </w:pPr>
            <w:r w:rsidRPr="008844F1">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8844F1" w:rsidRPr="008844F1" w:rsidRDefault="008844F1" w:rsidP="008844F1">
            <w:pPr>
              <w:autoSpaceDE w:val="0"/>
              <w:autoSpaceDN w:val="0"/>
              <w:adjustRightInd w:val="0"/>
              <w:rPr>
                <w:rFonts w:ascii="Cambria" w:hAnsi="Cambria" w:cs="Cambria"/>
                <w:color w:val="000000"/>
                <w:sz w:val="23"/>
                <w:szCs w:val="23"/>
              </w:rPr>
            </w:pPr>
          </w:p>
          <w:p w:rsidR="0090690C" w:rsidRDefault="008844F1" w:rsidP="0090690C">
            <w:pPr>
              <w:autoSpaceDE w:val="0"/>
              <w:autoSpaceDN w:val="0"/>
              <w:adjustRightInd w:val="0"/>
              <w:rPr>
                <w:rFonts w:ascii="Cambria" w:hAnsi="Cambria" w:cs="Cambria"/>
                <w:i/>
                <w:iCs/>
                <w:color w:val="000000"/>
                <w:sz w:val="23"/>
                <w:szCs w:val="23"/>
                <w:lang w:eastAsia="zh-CN"/>
              </w:rPr>
            </w:pPr>
            <w:r w:rsidRPr="008844F1">
              <w:rPr>
                <w:rFonts w:ascii="Cambria" w:hAnsi="Cambria" w:cs="Cambria"/>
                <w:i/>
                <w:iCs/>
                <w:color w:val="000000"/>
                <w:sz w:val="23"/>
                <w:szCs w:val="23"/>
              </w:rPr>
              <w:t>We are looking at how we support all of our students and are taking a more focused approach. We must help those who aren’t reaching their potential, while also continuing to inspire, engage and raise the bar for all students.</w:t>
            </w:r>
          </w:p>
          <w:p w:rsidR="008844F1" w:rsidRPr="008844F1" w:rsidRDefault="008844F1" w:rsidP="008844F1">
            <w:pPr>
              <w:autoSpaceDE w:val="0"/>
              <w:autoSpaceDN w:val="0"/>
              <w:adjustRightInd w:val="0"/>
              <w:rPr>
                <w:rFonts w:ascii="Cambria" w:hAnsi="Cambria" w:cs="Cambria"/>
                <w:color w:val="000000"/>
                <w:sz w:val="23"/>
                <w:szCs w:val="23"/>
                <w:lang w:eastAsia="zh-CN"/>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i/>
                <w:iCs/>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rPr>
                <w:rFonts w:ascii="Cambria" w:hAnsi="Cambria" w:cs="Cambria"/>
                <w:i/>
                <w:iCs/>
                <w:color w:val="000000"/>
                <w:sz w:val="23"/>
                <w:szCs w:val="23"/>
              </w:rPr>
            </w:pPr>
            <w:r w:rsidRPr="008844F1">
              <w:rPr>
                <w:rFonts w:ascii="Cambria" w:hAnsi="Cambria" w:cs="Cambria"/>
                <w:i/>
                <w:iCs/>
                <w:color w:val="000000"/>
                <w:sz w:val="23"/>
                <w:szCs w:val="23"/>
              </w:rPr>
              <w:lastRenderedPageBreak/>
              <w:t xml:space="preserve">There are three ways to share your insights and ideas: during an online webcast about equity, through an online form or an in-person consultation session. </w:t>
            </w:r>
            <w:r w:rsidRPr="008844F1">
              <w:rPr>
                <w:rFonts w:ascii="Cambria" w:hAnsi="Cambria" w:cs="Cambria"/>
                <w:i/>
                <w:iCs/>
                <w:color w:val="0000FF"/>
                <w:sz w:val="23"/>
                <w:szCs w:val="23"/>
              </w:rPr>
              <w:t xml:space="preserve">Visit our website </w:t>
            </w:r>
            <w:r w:rsidRPr="008844F1">
              <w:rPr>
                <w:rFonts w:ascii="Cambria" w:hAnsi="Cambria" w:cs="Cambria"/>
                <w:i/>
                <w:iCs/>
                <w:color w:val="000000"/>
                <w:sz w:val="23"/>
                <w:szCs w:val="23"/>
              </w:rPr>
              <w:t>to learn more about this work and how to share your thoughts. This is just the beginning of the conversation; we will continue to listen and consult with you as we develop and implement our plan.</w:t>
            </w:r>
          </w:p>
          <w:p w:rsidR="008844F1" w:rsidRDefault="008844F1" w:rsidP="008844F1">
            <w:pPr>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rPr>
            </w:pPr>
          </w:p>
          <w:p w:rsidR="008844F1" w:rsidRDefault="008844F1" w:rsidP="008844F1">
            <w:pPr>
              <w:rPr>
                <w:rFonts w:ascii="Cambria" w:hAnsi="Cambria" w:cs="Cambria"/>
                <w:b/>
                <w:bCs/>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Selected Year 1 Actions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Policy </w:t>
            </w:r>
          </w:p>
          <w:p w:rsidR="008844F1" w:rsidRDefault="008844F1" w:rsidP="008844F1">
            <w:pPr>
              <w:pStyle w:val="Default"/>
              <w:rPr>
                <w:lang w:eastAsia="zh-CN"/>
              </w:rPr>
            </w:pPr>
            <w:r w:rsidRPr="008844F1">
              <w:rPr>
                <w:rFonts w:ascii="Cambria" w:hAnsi="Cambria" w:cs="Cambria"/>
                <w:sz w:val="23"/>
                <w:szCs w:val="23"/>
              </w:rPr>
              <w:t>Develop and Implement appropriate staff training to support effective policy implementation at all levels of the organization.</w:t>
            </w:r>
            <w:r>
              <w:t xml:space="preserve"> </w:t>
            </w:r>
          </w:p>
          <w:p w:rsidR="008844F1" w:rsidRPr="008844F1" w:rsidRDefault="008844F1" w:rsidP="008844F1">
            <w:pPr>
              <w:pStyle w:val="Default"/>
              <w:rPr>
                <w:rFonts w:ascii="Cambria" w:hAnsi="Cambria" w:cs="Cambria"/>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Budget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As part of the budget process, include consideration of strategies intended to address persistent achievement, opportunity and participation gaps.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Access &amp; Secondary Program Review </w:t>
            </w:r>
          </w:p>
          <w:p w:rsidR="008844F1" w:rsidRDefault="008844F1" w:rsidP="008844F1">
            <w:pPr>
              <w:rPr>
                <w:rFonts w:ascii="Cambria" w:hAnsi="Cambria" w:cs="Cambria"/>
                <w:color w:val="000000"/>
                <w:sz w:val="23"/>
                <w:szCs w:val="23"/>
                <w:lang w:eastAsia="zh-CN"/>
              </w:rPr>
            </w:pPr>
            <w:r w:rsidRPr="008844F1">
              <w:rPr>
                <w:rFonts w:ascii="Cambria" w:hAnsi="Cambria" w:cs="Cambria"/>
                <w:color w:val="000000"/>
                <w:sz w:val="23"/>
                <w:szCs w:val="23"/>
              </w:rPr>
              <w:t>Begin consultation with students system-wide to inform secondary program visioning, strategy and planning.</w:t>
            </w:r>
            <w:r w:rsidR="003E4703">
              <w:rPr>
                <w:rFonts w:ascii="Cambria" w:hAnsi="Cambria" w:cs="Cambria"/>
                <w:color w:val="000000"/>
                <w:sz w:val="23"/>
                <w:szCs w:val="23"/>
              </w:rPr>
              <w:t xml:space="preserve"> </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School Improvement Process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Leadership Capacity Plan </w:t>
            </w:r>
          </w:p>
          <w:p w:rsidR="008844F1" w:rsidRDefault="008C78BA" w:rsidP="008844F1">
            <w:pPr>
              <w:rPr>
                <w:rFonts w:ascii="Cambria" w:hAnsi="Cambria" w:cs="Cambria"/>
                <w:color w:val="000000"/>
                <w:sz w:val="23"/>
                <w:szCs w:val="23"/>
              </w:rPr>
            </w:pPr>
            <w:r>
              <w:rPr>
                <w:rFonts w:ascii="Cambria" w:hAnsi="Cambria" w:cs="Cambria"/>
                <w:color w:val="000000"/>
                <w:sz w:val="23"/>
                <w:szCs w:val="23"/>
              </w:rPr>
              <w:t xml:space="preserve">Build capacity </w:t>
            </w:r>
            <w:r w:rsidR="008844F1" w:rsidRPr="008844F1">
              <w:rPr>
                <w:rFonts w:ascii="Cambria" w:hAnsi="Cambria" w:cs="Cambria"/>
                <w:color w:val="000000"/>
                <w:sz w:val="23"/>
                <w:szCs w:val="23"/>
              </w:rPr>
              <w:t xml:space="preserve">for all leaders…explicitly focusing on the following component(s):…formal anti-racism and anti-oppression training to better integrate our school improvement and equity commitments, as well as to help leaders engage their staff in </w:t>
            </w:r>
            <w:r w:rsidR="008844F1" w:rsidRPr="008844F1">
              <w:rPr>
                <w:rFonts w:ascii="Cambria" w:hAnsi="Cambria" w:cs="Cambria"/>
                <w:color w:val="000000"/>
                <w:sz w:val="23"/>
                <w:szCs w:val="23"/>
              </w:rPr>
              <w:lastRenderedPageBreak/>
              <w:t>discussing issues of power and privilege to confront bias and eliminate barriers.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Inclusion and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Special Education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 xml:space="preserve">Develop comprehensive, user-friendly, plain language resources to provide parents with information about special education programs, services and supports, including upcoming changes to the Home School Program model, as well as the </w:t>
            </w:r>
            <w:r w:rsidRPr="005E4B59">
              <w:rPr>
                <w:rFonts w:ascii="Cambria" w:hAnsi="Cambria" w:cs="Cambria"/>
                <w:color w:val="000000"/>
                <w:sz w:val="23"/>
                <w:szCs w:val="23"/>
              </w:rPr>
              <w:t>process for participating in consultations related to the Annual Review of the TDSB Special Education Plan.</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Employment Equity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Review of Programs: Employee Services, in conjunction with our Staff Development personnel, to enhance leadership training and sen</w:t>
            </w:r>
            <w:r w:rsidR="005E4B59">
              <w:rPr>
                <w:rFonts w:ascii="Cambria" w:hAnsi="Cambria" w:cs="Cambria"/>
                <w:color w:val="000000"/>
                <w:sz w:val="23"/>
                <w:szCs w:val="23"/>
              </w:rPr>
              <w:t xml:space="preserve">sitivity to identify and remove </w:t>
            </w:r>
            <w:r w:rsidRPr="008844F1">
              <w:rPr>
                <w:rFonts w:ascii="Cambria" w:hAnsi="Cambria" w:cs="Cambria"/>
                <w:color w:val="000000"/>
                <w:sz w:val="23"/>
                <w:szCs w:val="23"/>
              </w:rPr>
              <w:t>any barriers that may exist for our employees. All existing programs will be reviewed to ensure they are delivered to reflect the Board’s commitment to equity and inclusion.</w:t>
            </w: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Community Consultation Website </w:t>
            </w:r>
          </w:p>
          <w:p w:rsidR="008844F1" w:rsidRDefault="008844F1" w:rsidP="008844F1">
            <w:pPr>
              <w:rPr>
                <w:rFonts w:ascii="Arial" w:hAnsi="Arial" w:cs="Arial"/>
                <w:color w:val="0000FF"/>
                <w:sz w:val="22"/>
                <w:szCs w:val="22"/>
              </w:rPr>
            </w:pPr>
            <w:r w:rsidRPr="008844F1">
              <w:rPr>
                <w:rFonts w:ascii="Arial" w:hAnsi="Arial" w:cs="Arial"/>
                <w:color w:val="0000FF"/>
                <w:sz w:val="22"/>
                <w:szCs w:val="22"/>
              </w:rPr>
              <w:t>http://www.tdsb.on.ca/Community/</w:t>
            </w:r>
          </w:p>
          <w:p w:rsidR="008844F1" w:rsidRDefault="008844F1" w:rsidP="008844F1">
            <w:pPr>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8844F1" w:rsidRDefault="008844F1" w:rsidP="008844F1">
            <w:pPr>
              <w:rPr>
                <w:rFonts w:ascii="Arial" w:hAnsi="Arial" w:cs="Arial"/>
                <w:color w:val="0000FF"/>
                <w:sz w:val="22"/>
                <w:szCs w:val="22"/>
              </w:rPr>
            </w:pPr>
          </w:p>
          <w:p w:rsidR="008844F1" w:rsidRDefault="008844F1" w:rsidP="008844F1">
            <w:pPr>
              <w:rPr>
                <w:rFonts w:ascii="Arial" w:hAnsi="Arial" w:cs="Arial"/>
                <w:color w:val="0000FF"/>
                <w:sz w:val="22"/>
                <w:szCs w:val="22"/>
              </w:rPr>
            </w:pPr>
          </w:p>
          <w:p w:rsidR="008844F1" w:rsidRPr="008844F1" w:rsidRDefault="008844F1" w:rsidP="008844F1">
            <w:pPr>
              <w:autoSpaceDE w:val="0"/>
              <w:autoSpaceDN w:val="0"/>
              <w:adjustRightInd w:val="0"/>
              <w:rPr>
                <w:rFonts w:ascii="Cambria" w:hAnsi="Cambria" w:cs="Cambria"/>
                <w:color w:val="000000"/>
                <w:sz w:val="44"/>
                <w:szCs w:val="52"/>
              </w:rPr>
            </w:pPr>
            <w:r w:rsidRPr="008844F1">
              <w:rPr>
                <w:rFonts w:ascii="Cambria" w:hAnsi="Cambria" w:cs="Cambria"/>
                <w:b/>
                <w:bCs/>
                <w:color w:val="000000"/>
                <w:sz w:val="44"/>
                <w:szCs w:val="52"/>
              </w:rPr>
              <w:t xml:space="preserve">We want to hear from you….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Your voice and opinion is an important part of this conversation. </w:t>
            </w:r>
          </w:p>
          <w:p w:rsid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Please join the discussion and share with us your thoughts on how parents </w:t>
            </w:r>
            <w:r w:rsidRPr="008844F1">
              <w:rPr>
                <w:rFonts w:ascii="Cambria" w:hAnsi="Cambria" w:cs="Cambria"/>
                <w:color w:val="000000"/>
                <w:sz w:val="28"/>
                <w:szCs w:val="28"/>
              </w:rPr>
              <w:lastRenderedPageBreak/>
              <w:t xml:space="preserve">and schools can work together to improve the learning experience for students. </w:t>
            </w:r>
          </w:p>
          <w:p w:rsidR="008844F1" w:rsidRDefault="008844F1" w:rsidP="008844F1">
            <w:pPr>
              <w:autoSpaceDE w:val="0"/>
              <w:autoSpaceDN w:val="0"/>
              <w:adjustRightInd w:val="0"/>
              <w:rPr>
                <w:rFonts w:ascii="Cambria" w:hAnsi="Cambria" w:cs="Cambria"/>
                <w:color w:val="000000"/>
                <w:sz w:val="28"/>
                <w:szCs w:val="28"/>
              </w:rPr>
            </w:pPr>
          </w:p>
          <w:p w:rsidR="008844F1" w:rsidRPr="008844F1" w:rsidRDefault="008844F1" w:rsidP="008844F1">
            <w:pPr>
              <w:autoSpaceDE w:val="0"/>
              <w:autoSpaceDN w:val="0"/>
              <w:adjustRightInd w:val="0"/>
              <w:rPr>
                <w:rFonts w:ascii="Cambria" w:hAnsi="Cambria" w:cs="Cambria"/>
                <w:color w:val="000000"/>
                <w:sz w:val="28"/>
                <w:szCs w:val="28"/>
              </w:rPr>
            </w:pPr>
          </w:p>
          <w:p w:rsidR="008844F1" w:rsidRDefault="008844F1" w:rsidP="008844F1">
            <w:pPr>
              <w:rPr>
                <w:rFonts w:ascii="Calibri" w:hAnsi="Calibri" w:cs="Calibri"/>
                <w:color w:val="000000"/>
                <w:sz w:val="28"/>
                <w:szCs w:val="48"/>
              </w:rPr>
            </w:pPr>
            <w:r w:rsidRPr="008844F1">
              <w:rPr>
                <w:rFonts w:ascii="Calibri" w:hAnsi="Calibri" w:cs="Calibri"/>
                <w:color w:val="000000"/>
                <w:sz w:val="28"/>
                <w:szCs w:val="48"/>
              </w:rPr>
              <w:t>What insights or reflections do you have about equity or the draft framework and do you have any comments?</w:t>
            </w: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B721C2"/>
          <w:p w:rsidR="00B721C2" w:rsidRDefault="00B721C2" w:rsidP="00B721C2">
            <w:pPr>
              <w:spacing w:line="264" w:lineRule="atLeast"/>
            </w:pPr>
            <w:r>
              <w:rPr>
                <w:rFonts w:ascii="Arial" w:hAnsi="Arial" w:cs="Arial"/>
                <w:b/>
                <w:bCs/>
                <w:color w:val="3A3A3A"/>
                <w:spacing w:val="-7"/>
                <w:sz w:val="29"/>
                <w:szCs w:val="29"/>
              </w:rPr>
              <w:t xml:space="preserve">Join the conversation about Equity in the TDSB </w:t>
            </w:r>
          </w:p>
          <w:p w:rsidR="001D49DE" w:rsidRDefault="00B721C2" w:rsidP="00B721C2">
            <w:pPr>
              <w:spacing w:after="270" w:line="317" w:lineRule="atLeast"/>
              <w:rPr>
                <w:i/>
                <w:iCs/>
                <w:color w:val="000000"/>
              </w:rPr>
            </w:pPr>
            <w:r>
              <w:rPr>
                <w:i/>
                <w:iCs/>
                <w:color w:val="000000"/>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B721C2" w:rsidRDefault="00B721C2" w:rsidP="00B721C2">
            <w:pPr>
              <w:spacing w:after="270" w:line="317" w:lineRule="atLeast"/>
            </w:pPr>
            <w:r>
              <w:rPr>
                <w:i/>
                <w:iCs/>
                <w:color w:val="000000"/>
              </w:rPr>
              <w:t>-- TDSB Equity Foundation Statement</w:t>
            </w:r>
          </w:p>
          <w:p w:rsidR="00B721C2" w:rsidRDefault="006529CD" w:rsidP="00B721C2">
            <w:pPr>
              <w:spacing w:line="317" w:lineRule="atLeast"/>
              <w:jc w:val="center"/>
              <w:rPr>
                <w:rFonts w:ascii="Arial" w:hAnsi="Arial" w:cs="Arial"/>
                <w:color w:val="3A3A3A"/>
                <w:sz w:val="23"/>
                <w:szCs w:val="23"/>
              </w:rPr>
            </w:pPr>
            <w:r>
              <w:rPr>
                <w:rFonts w:ascii="Arial" w:hAnsi="Arial" w:cs="Arial"/>
                <w:color w:val="3A3A3A"/>
                <w:sz w:val="23"/>
                <w:szCs w:val="23"/>
              </w:rPr>
              <w:pict>
                <v:rect id="_x0000_i1025" style="width:468pt;height:.75pt" o:hralign="center" o:hrstd="t" o:hr="t" fillcolor="#a0a0a0" stroked="f"/>
              </w:pict>
            </w:r>
          </w:p>
          <w:p w:rsidR="00B721C2" w:rsidRDefault="00B721C2" w:rsidP="00B721C2">
            <w:pPr>
              <w:spacing w:after="270" w:line="317" w:lineRule="atLeast"/>
              <w:rPr>
                <w:rFonts w:ascii="Calibri" w:hAnsi="Calibri" w:cs="Calibri"/>
                <w:sz w:val="22"/>
                <w:szCs w:val="22"/>
                <w:lang w:val="en-CA"/>
              </w:rPr>
            </w:pPr>
            <w:r>
              <w:rPr>
                <w:rFonts w:ascii="Arial" w:hAnsi="Arial" w:cs="Arial"/>
                <w:color w:val="3A3A3A"/>
              </w:rPr>
              <w:t>Our vision is for all students to succeed. It is critical that we provide safe and caring schools where students have the resources and tools to be successful.</w:t>
            </w:r>
          </w:p>
          <w:p w:rsidR="00B721C2" w:rsidRDefault="00B721C2" w:rsidP="00B721C2">
            <w:pPr>
              <w:spacing w:after="270" w:line="317" w:lineRule="atLeast"/>
            </w:pPr>
            <w:r>
              <w:rPr>
                <w:rFonts w:ascii="Arial" w:hAnsi="Arial" w:cs="Arial"/>
                <w:color w:val="3A3A3A"/>
                <w:sz w:val="23"/>
                <w:szCs w:val="23"/>
              </w:rPr>
              <w:t xml:space="preserve">We have done a lot of work to support our students, but still, not all students are doing as well in school as they should be. We need to change that. </w:t>
            </w:r>
          </w:p>
          <w:p w:rsidR="00B721C2" w:rsidRDefault="00B721C2" w:rsidP="00B721C2">
            <w:pPr>
              <w:spacing w:after="270" w:line="317" w:lineRule="atLeast"/>
            </w:pPr>
            <w:r>
              <w:rPr>
                <w:rFonts w:ascii="Arial" w:hAnsi="Arial" w:cs="Arial"/>
                <w:color w:val="3A3A3A"/>
                <w:sz w:val="23"/>
                <w:szCs w:val="23"/>
              </w:rPr>
              <w:t xml:space="preserve">We must take a more strategic and focused </w:t>
            </w:r>
            <w:r>
              <w:rPr>
                <w:rFonts w:ascii="Arial" w:hAnsi="Arial" w:cs="Arial"/>
                <w:color w:val="3A3A3A"/>
                <w:sz w:val="23"/>
                <w:szCs w:val="23"/>
              </w:rPr>
              <w:lastRenderedPageBreak/>
              <w:t>approach help those who aren’t reaching their potential, while also continuing to inspire, engage and raise the bar for all students.</w:t>
            </w:r>
          </w:p>
          <w:p w:rsidR="00B721C2" w:rsidRDefault="00B721C2" w:rsidP="00B721C2">
            <w:pPr>
              <w:spacing w:after="270" w:line="317" w:lineRule="atLeast"/>
            </w:pPr>
            <w:r>
              <w:rPr>
                <w:rFonts w:ascii="Arial" w:hAnsi="Arial" w:cs="Arial"/>
                <w:color w:val="3A3A3A"/>
                <w:sz w:val="23"/>
                <w:szCs w:val="23"/>
              </w:rPr>
              <w:t>We have looked at our past efforts, leveraged the expertise and experiences we have heard from our communities and have considered where we want to go</w:t>
            </w:r>
            <w:r w:rsidR="007A62CF">
              <w:rPr>
                <w:rFonts w:ascii="Arial" w:hAnsi="Arial" w:cs="Arial" w:hint="eastAsia"/>
                <w:color w:val="3A3A3A"/>
                <w:sz w:val="23"/>
                <w:szCs w:val="23"/>
                <w:lang w:eastAsia="zh-CN"/>
              </w:rPr>
              <w:t xml:space="preserve"> </w:t>
            </w:r>
            <w:r>
              <w:rPr>
                <w:rFonts w:ascii="Arial" w:hAnsi="Arial" w:cs="Arial"/>
                <w:color w:val="3A3A3A"/>
                <w:sz w:val="23"/>
                <w:szCs w:val="23"/>
              </w:rPr>
              <w:t>and how we need to chang</w:t>
            </w:r>
            <w:r w:rsidR="007A62CF">
              <w:rPr>
                <w:rFonts w:ascii="Arial" w:hAnsi="Arial" w:cs="Arial"/>
                <w:color w:val="3A3A3A"/>
                <w:sz w:val="23"/>
                <w:szCs w:val="23"/>
              </w:rPr>
              <w:t>e to get there</w:t>
            </w:r>
            <w:r>
              <w:rPr>
                <w:rFonts w:ascii="Arial" w:hAnsi="Arial" w:cs="Arial"/>
                <w:color w:val="3A3A3A"/>
                <w:sz w:val="23"/>
                <w:szCs w:val="23"/>
              </w:rPr>
              <w:t xml:space="preserve">. The result is a draft of an Integrated Equity Framework Action Plan. This approach requires a shift in how we approach equity in the TDSB and we want to hear from you. </w:t>
            </w:r>
          </w:p>
          <w:p w:rsidR="00B721C2" w:rsidRDefault="00B721C2" w:rsidP="00B721C2">
            <w:pPr>
              <w:spacing w:after="270" w:line="317" w:lineRule="atLeast"/>
            </w:pPr>
            <w:r>
              <w:rPr>
                <w:rFonts w:ascii="Arial" w:hAnsi="Arial" w:cs="Arial"/>
                <w:color w:val="3A3A3A"/>
                <w:sz w:val="23"/>
                <w:szCs w:val="23"/>
              </w:rPr>
              <w:t>Your voice and opinion is an important part of this conversation. Please join the discussion and share with us your thoughts on how parents and schools can work together to improve the learning experience for students.</w:t>
            </w:r>
          </w:p>
          <w:p w:rsidR="00B721C2" w:rsidRDefault="00B721C2" w:rsidP="00B721C2">
            <w:pPr>
              <w:spacing w:after="270" w:line="317" w:lineRule="atLeast"/>
            </w:pPr>
            <w:r>
              <w:rPr>
                <w:rFonts w:ascii="Arial" w:hAnsi="Arial" w:cs="Arial"/>
                <w:color w:val="3A3A3A"/>
                <w:sz w:val="23"/>
                <w:szCs w:val="23"/>
              </w:rPr>
              <w:t xml:space="preserve">We also invite you to read the </w:t>
            </w:r>
            <w:hyperlink r:id="rId6" w:history="1">
              <w:r>
                <w:rPr>
                  <w:rStyle w:val="Hyperlink"/>
                  <w:rFonts w:ascii="Arial" w:hAnsi="Arial" w:cs="Arial"/>
                  <w:color w:val="2D4074"/>
                </w:rPr>
                <w:t>draft framework</w:t>
              </w:r>
            </w:hyperlink>
            <w:r>
              <w:rPr>
                <w:rFonts w:ascii="Arial" w:hAnsi="Arial" w:cs="Arial"/>
                <w:color w:val="3A3A3A"/>
              </w:rPr>
              <w:t xml:space="preserve"> (or, the </w:t>
            </w:r>
            <w:hyperlink r:id="rId7" w:history="1">
              <w:r>
                <w:rPr>
                  <w:rStyle w:val="Hyperlink"/>
                  <w:rFonts w:ascii="Arial" w:hAnsi="Arial" w:cs="Arial"/>
                  <w:color w:val="2D4074"/>
                </w:rPr>
                <w:t>summary version</w:t>
              </w:r>
            </w:hyperlink>
            <w:r>
              <w:rPr>
                <w:rFonts w:ascii="Arial" w:hAnsi="Arial" w:cs="Arial"/>
                <w:color w:val="3A3A3A"/>
              </w:rPr>
              <w:t>),</w:t>
            </w:r>
            <w:r>
              <w:rPr>
                <w:rFonts w:ascii="Arial" w:hAnsi="Arial" w:cs="Arial"/>
                <w:color w:val="3A3A3A"/>
                <w:sz w:val="23"/>
                <w:szCs w:val="23"/>
              </w:rPr>
              <w:t xml:space="preserve"> and share:</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What insights or reflections do you have about equity or the draft framework?</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Did it resonate with you?</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Is there anything missing?</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 xml:space="preserve">What comments do you have?            </w:t>
            </w:r>
          </w:p>
          <w:p w:rsidR="00B721C2" w:rsidRPr="008844F1" w:rsidRDefault="00B721C2" w:rsidP="008844F1">
            <w:pPr>
              <w:rPr>
                <w:rFonts w:ascii="Arial" w:hAnsi="Arial" w:cs="Arial"/>
                <w:color w:val="0000FF"/>
                <w:sz w:val="22"/>
                <w:szCs w:val="22"/>
              </w:rPr>
            </w:pPr>
          </w:p>
        </w:tc>
        <w:tc>
          <w:tcPr>
            <w:tcW w:w="4788" w:type="dxa"/>
          </w:tcPr>
          <w:p w:rsidR="000570AA" w:rsidRPr="000570AA" w:rsidRDefault="000570AA" w:rsidP="000570AA">
            <w:pPr>
              <w:shd w:val="clear" w:color="auto" w:fill="FFFFFF" w:themeFill="background1"/>
              <w:rPr>
                <w:rFonts w:eastAsia="PMingLiU"/>
                <w:b/>
                <w:color w:val="000000"/>
                <w:sz w:val="27"/>
                <w:szCs w:val="27"/>
                <w:lang w:eastAsia="zh-TW"/>
              </w:rPr>
            </w:pPr>
            <w:r w:rsidRPr="000570AA">
              <w:rPr>
                <w:rFonts w:hint="eastAsia"/>
                <w:b/>
                <w:color w:val="000000"/>
                <w:sz w:val="27"/>
                <w:szCs w:val="27"/>
                <w:lang w:eastAsia="zh-TW"/>
              </w:rPr>
              <w:lastRenderedPageBreak/>
              <w:t>幫助所有</w:t>
            </w:r>
            <w:r w:rsidRPr="000570AA">
              <w:rPr>
                <w:b/>
                <w:color w:val="000000"/>
                <w:sz w:val="27"/>
                <w:szCs w:val="27"/>
                <w:lang w:eastAsia="zh-TW"/>
              </w:rPr>
              <w:t>學生取得成功</w:t>
            </w:r>
          </w:p>
          <w:p w:rsidR="000570AA" w:rsidRPr="000570AA" w:rsidRDefault="000570AA" w:rsidP="000570AA">
            <w:pPr>
              <w:shd w:val="clear" w:color="auto" w:fill="FFFFFF" w:themeFill="background1"/>
              <w:rPr>
                <w:rFonts w:ascii="SimSun" w:eastAsia="PMingLiU" w:hAnsi="SimSun"/>
                <w:b/>
                <w:bCs/>
                <w:color w:val="0F0F5F"/>
                <w:sz w:val="27"/>
                <w:szCs w:val="27"/>
                <w:shd w:val="clear" w:color="auto" w:fill="F0F0A0"/>
                <w:lang w:val="en-CA" w:eastAsia="zh-TW"/>
              </w:rPr>
            </w:pPr>
          </w:p>
          <w:p w:rsidR="000570AA" w:rsidRPr="000570AA" w:rsidRDefault="000570AA" w:rsidP="000570AA">
            <w:pPr>
              <w:rPr>
                <w:rFonts w:eastAsia="Times New Roman"/>
                <w:color w:val="000000"/>
                <w:sz w:val="27"/>
                <w:szCs w:val="27"/>
                <w:lang w:val="en-CA" w:eastAsia="zh-TW"/>
              </w:rPr>
            </w:pPr>
            <w:r w:rsidRPr="000570AA">
              <w:rPr>
                <w:rFonts w:ascii="SimSun" w:eastAsia="SimSun" w:hAnsi="SimSun" w:hint="eastAsia"/>
                <w:b/>
                <w:bCs/>
                <w:color w:val="000000"/>
                <w:sz w:val="27"/>
                <w:szCs w:val="27"/>
                <w:lang w:val="en-CA" w:eastAsia="zh-TW"/>
              </w:rPr>
              <w:t>為所有人創造公平的學習環境</w:t>
            </w:r>
          </w:p>
          <w:p w:rsidR="000570AA" w:rsidRPr="000570AA" w:rsidRDefault="000570AA" w:rsidP="000570AA">
            <w:pPr>
              <w:rPr>
                <w:rFonts w:eastAsia="Times New Roman"/>
                <w:color w:val="000000"/>
                <w:sz w:val="27"/>
                <w:szCs w:val="27"/>
                <w:lang w:val="en-CA" w:eastAsia="zh-TW"/>
              </w:rPr>
            </w:pPr>
            <w:r w:rsidRPr="000570AA">
              <w:rPr>
                <w:rFonts w:eastAsia="Times New Roman"/>
                <w:color w:val="000000"/>
                <w:sz w:val="27"/>
                <w:szCs w:val="27"/>
                <w:lang w:eastAsia="zh-TW"/>
              </w:rPr>
              <w:t> </w:t>
            </w:r>
          </w:p>
          <w:p w:rsidR="000570AA" w:rsidRPr="000570AA" w:rsidRDefault="000570AA" w:rsidP="000570AA">
            <w:pPr>
              <w:rPr>
                <w:rFonts w:eastAsia="Times New Roman"/>
                <w:color w:val="000000"/>
                <w:szCs w:val="27"/>
                <w:lang w:val="en-CA" w:eastAsia="zh-TW"/>
              </w:rPr>
            </w:pPr>
            <w:r w:rsidRPr="000570AA">
              <w:rPr>
                <w:rFonts w:eastAsia="Times New Roman"/>
                <w:i/>
                <w:color w:val="000000"/>
                <w:sz w:val="27"/>
                <w:szCs w:val="27"/>
                <w:lang w:eastAsia="zh-TW"/>
              </w:rPr>
              <w:t> </w:t>
            </w:r>
            <w:r w:rsidRPr="000570AA">
              <w:rPr>
                <w:rFonts w:eastAsia="Times New Roman"/>
                <w:i/>
                <w:color w:val="000000"/>
                <w:szCs w:val="27"/>
                <w:lang w:val="en-CA" w:eastAsia="zh-TW"/>
              </w:rPr>
              <w:t>“</w:t>
            </w:r>
            <w:r w:rsidRPr="000570AA">
              <w:rPr>
                <w:rFonts w:ascii="SimSun" w:eastAsia="SimSun" w:hAnsi="SimSun" w:hint="eastAsia"/>
                <w:i/>
                <w:iCs/>
                <w:color w:val="000000"/>
                <w:szCs w:val="27"/>
                <w:lang w:val="en-CA" w:eastAsia="zh-TW"/>
              </w:rPr>
              <w:t>我們相信每個人都應該有平等的機會和平等的管道</w:t>
            </w:r>
            <w:r w:rsidR="001F5699">
              <w:rPr>
                <w:rFonts w:ascii="SimSun" w:eastAsia="SimSun" w:hAnsi="SimSun" w:hint="eastAsia"/>
                <w:i/>
                <w:iCs/>
                <w:color w:val="000000"/>
                <w:szCs w:val="27"/>
                <w:lang w:val="en-CA" w:eastAsia="zh-TW"/>
              </w:rPr>
              <w:t>來</w:t>
            </w:r>
            <w:r w:rsidRPr="000570AA">
              <w:rPr>
                <w:rFonts w:ascii="SimSun" w:eastAsia="SimSun" w:hAnsi="SimSun" w:hint="eastAsia"/>
                <w:i/>
                <w:iCs/>
                <w:color w:val="000000"/>
                <w:szCs w:val="27"/>
                <w:lang w:val="en-CA" w:eastAsia="zh-TW"/>
              </w:rPr>
              <w:t>獲取我們的教育項目</w:t>
            </w:r>
            <w:r>
              <w:rPr>
                <w:rFonts w:ascii="SimSun" w:eastAsia="SimSun" w:hAnsi="SimSun" w:hint="eastAsia"/>
                <w:i/>
                <w:iCs/>
                <w:color w:val="000000"/>
                <w:szCs w:val="27"/>
                <w:lang w:val="en-CA" w:eastAsia="zh-TW"/>
              </w:rPr>
              <w:t>、服務和資源，這對於我們的服務對象</w:t>
            </w:r>
            <w:r w:rsidRPr="000570AA">
              <w:rPr>
                <w:rFonts w:ascii="SimSun" w:eastAsia="SimSun" w:hAnsi="SimSun" w:hint="eastAsia"/>
                <w:i/>
                <w:iCs/>
                <w:color w:val="000000"/>
                <w:szCs w:val="27"/>
                <w:lang w:val="en-CA" w:eastAsia="zh-TW"/>
              </w:rPr>
              <w:t>和為學校系統提供服務的人士取得成功至關重要。所以教育局致力於確保公平、平等和包容</w:t>
            </w:r>
            <w:r w:rsidR="007D504E">
              <w:rPr>
                <w:rFonts w:ascii="SimSun" w:eastAsia="SimSun" w:hAnsi="SimSun" w:hint="eastAsia"/>
                <w:i/>
                <w:iCs/>
                <w:color w:val="000000"/>
                <w:szCs w:val="27"/>
                <w:lang w:val="en-CA" w:eastAsia="zh-TW"/>
              </w:rPr>
              <w:t>成为</w:t>
            </w:r>
            <w:r w:rsidRPr="000570AA">
              <w:rPr>
                <w:rFonts w:ascii="SimSun" w:eastAsia="SimSun" w:hAnsi="SimSun" w:hint="eastAsia"/>
                <w:i/>
                <w:iCs/>
                <w:color w:val="000000"/>
                <w:szCs w:val="27"/>
                <w:lang w:val="en-CA" w:eastAsia="zh-TW"/>
              </w:rPr>
              <w:t>我們</w:t>
            </w:r>
            <w:r w:rsidR="00143C4D">
              <w:rPr>
                <w:rFonts w:ascii="SimSun" w:eastAsia="SimSun" w:hAnsi="SimSun" w:hint="eastAsia"/>
                <w:i/>
                <w:iCs/>
                <w:color w:val="000000"/>
                <w:szCs w:val="27"/>
                <w:lang w:val="en-CA" w:eastAsia="zh-TW"/>
              </w:rPr>
              <w:t>整個學校系統的核心原則，並融入到我們的政策、計劃</w:t>
            </w:r>
            <w:r>
              <w:rPr>
                <w:rFonts w:ascii="SimSun" w:eastAsia="SimSun" w:hAnsi="SimSun" w:hint="eastAsia"/>
                <w:i/>
                <w:iCs/>
                <w:color w:val="000000"/>
                <w:szCs w:val="27"/>
                <w:lang w:val="en-CA" w:eastAsia="zh-TW"/>
              </w:rPr>
              <w:t>、運作和實踐中。</w:t>
            </w:r>
            <w:r w:rsidRPr="000570AA">
              <w:rPr>
                <w:rFonts w:ascii="SimSun" w:eastAsia="SimSun" w:hAnsi="SimSun" w:hint="eastAsia"/>
                <w:i/>
                <w:iCs/>
                <w:color w:val="000000"/>
                <w:szCs w:val="27"/>
                <w:lang w:val="en-CA" w:eastAsia="zh-TW"/>
              </w:rPr>
              <w:t>”</w:t>
            </w:r>
          </w:p>
          <w:p w:rsidR="000570AA" w:rsidRPr="000570AA" w:rsidRDefault="000570AA" w:rsidP="000570AA">
            <w:pPr>
              <w:rPr>
                <w:rFonts w:eastAsia="Times New Roman"/>
                <w:color w:val="000000"/>
                <w:szCs w:val="27"/>
                <w:lang w:val="en-CA" w:eastAsia="zh-TW"/>
              </w:rPr>
            </w:pPr>
            <w:r w:rsidRPr="000570AA">
              <w:rPr>
                <w:rFonts w:eastAsia="Times New Roman"/>
                <w:i/>
                <w:iCs/>
                <w:color w:val="000000"/>
                <w:szCs w:val="27"/>
                <w:lang w:eastAsia="zh-TW"/>
              </w:rPr>
              <w:t> </w:t>
            </w:r>
          </w:p>
          <w:p w:rsidR="000570AA" w:rsidRPr="000570AA" w:rsidRDefault="000570AA" w:rsidP="000570AA">
            <w:pPr>
              <w:rPr>
                <w:rFonts w:eastAsia="Times New Roman"/>
                <w:color w:val="000000"/>
                <w:szCs w:val="27"/>
                <w:lang w:val="en-CA" w:eastAsia="zh-TW"/>
              </w:rPr>
            </w:pPr>
            <w:r w:rsidRPr="000570AA">
              <w:rPr>
                <w:rFonts w:ascii="SimSun" w:eastAsia="SimSun" w:hAnsi="SimSun" w:hint="eastAsia"/>
                <w:i/>
                <w:iCs/>
                <w:color w:val="000000"/>
                <w:szCs w:val="27"/>
                <w:lang w:val="en-CA" w:eastAsia="zh-TW"/>
              </w:rPr>
              <w:t>多倫多教育局（</w:t>
            </w:r>
            <w:r w:rsidRPr="000570AA">
              <w:rPr>
                <w:rFonts w:eastAsia="Times New Roman"/>
                <w:i/>
                <w:iCs/>
                <w:color w:val="000000"/>
                <w:szCs w:val="27"/>
                <w:lang w:val="en-CA" w:eastAsia="zh-TW"/>
              </w:rPr>
              <w:t> </w:t>
            </w:r>
            <w:r w:rsidRPr="000570AA">
              <w:rPr>
                <w:rFonts w:eastAsia="Times New Roman"/>
                <w:i/>
                <w:iCs/>
                <w:color w:val="000000"/>
                <w:szCs w:val="27"/>
                <w:lang w:eastAsia="zh-TW"/>
              </w:rPr>
              <w:t>TDSB</w:t>
            </w:r>
            <w:r w:rsidRPr="000570AA">
              <w:rPr>
                <w:rFonts w:eastAsia="Times New Roman"/>
                <w:i/>
                <w:iCs/>
                <w:color w:val="000000"/>
                <w:szCs w:val="27"/>
                <w:lang w:val="en-CA" w:eastAsia="zh-TW"/>
              </w:rPr>
              <w:t> </w:t>
            </w:r>
            <w:r w:rsidRPr="000570AA">
              <w:rPr>
                <w:rFonts w:ascii="SimSun" w:eastAsia="SimSun" w:hAnsi="SimSun" w:hint="eastAsia"/>
                <w:i/>
                <w:iCs/>
                <w:color w:val="000000"/>
                <w:szCs w:val="27"/>
                <w:lang w:val="en-CA" w:eastAsia="zh-TW"/>
              </w:rPr>
              <w:t>）平等基金宣言</w:t>
            </w:r>
          </w:p>
          <w:p w:rsidR="003B4B1D" w:rsidRPr="000570AA" w:rsidRDefault="003B4B1D">
            <w:pPr>
              <w:rPr>
                <w:lang w:val="en-CA" w:eastAsia="zh-TW"/>
              </w:rPr>
            </w:pPr>
          </w:p>
          <w:p w:rsidR="001C4241" w:rsidRDefault="001C4241">
            <w:pPr>
              <w:rPr>
                <w:lang w:eastAsia="zh-TW"/>
              </w:rPr>
            </w:pPr>
          </w:p>
          <w:p w:rsidR="00681FF6" w:rsidRDefault="00681FF6">
            <w:pPr>
              <w:rPr>
                <w:lang w:eastAsia="zh-TW"/>
              </w:rPr>
            </w:pPr>
          </w:p>
          <w:p w:rsidR="000570AA" w:rsidRPr="000570AA" w:rsidRDefault="000570AA" w:rsidP="000570AA">
            <w:pPr>
              <w:rPr>
                <w:lang w:eastAsia="zh-TW"/>
              </w:rPr>
            </w:pPr>
            <w:r w:rsidRPr="000570AA">
              <w:rPr>
                <w:rFonts w:hint="eastAsia"/>
                <w:lang w:eastAsia="zh-TW"/>
              </w:rPr>
              <w:t>給家長的資訊</w:t>
            </w:r>
          </w:p>
          <w:p w:rsidR="000570AA" w:rsidRDefault="000570AA" w:rsidP="000570AA">
            <w:pPr>
              <w:rPr>
                <w:lang w:eastAsia="zh-TW"/>
              </w:rPr>
            </w:pPr>
          </w:p>
          <w:p w:rsidR="000570AA" w:rsidRPr="000570AA" w:rsidRDefault="000570AA" w:rsidP="000570AA">
            <w:pPr>
              <w:rPr>
                <w:lang w:eastAsia="zh-TW"/>
              </w:rPr>
            </w:pPr>
          </w:p>
          <w:p w:rsidR="000570AA" w:rsidRPr="000570AA" w:rsidRDefault="000570AA" w:rsidP="000570AA">
            <w:pPr>
              <w:rPr>
                <w:lang w:eastAsia="zh-TW"/>
              </w:rPr>
            </w:pPr>
            <w:r w:rsidRPr="000570AA">
              <w:rPr>
                <w:rFonts w:hint="eastAsia"/>
                <w:lang w:eastAsia="zh-TW"/>
              </w:rPr>
              <w:t>我們的願景是幫助所有學生取得成功。關鍵在於我們要為學生提供安全和充滿關懷的校園，使他們擁有成功所需的資源和途徑。</w:t>
            </w:r>
          </w:p>
          <w:p w:rsidR="000570AA" w:rsidRPr="000570AA" w:rsidRDefault="000570AA" w:rsidP="000570AA">
            <w:pPr>
              <w:rPr>
                <w:lang w:eastAsia="zh-TW"/>
              </w:rPr>
            </w:pPr>
          </w:p>
          <w:p w:rsidR="000570AA" w:rsidRPr="000570AA" w:rsidRDefault="000570AA" w:rsidP="000570AA">
            <w:pPr>
              <w:rPr>
                <w:lang w:eastAsia="zh-TW"/>
              </w:rPr>
            </w:pPr>
            <w:r w:rsidRPr="000570AA">
              <w:rPr>
                <w:rFonts w:hint="eastAsia"/>
                <w:lang w:eastAsia="zh-TW"/>
              </w:rPr>
              <w:t>我們已經做了很多工作來</w:t>
            </w:r>
            <w:r w:rsidR="00700DE2">
              <w:rPr>
                <w:rFonts w:hint="eastAsia"/>
                <w:lang w:eastAsia="zh-TW"/>
              </w:rPr>
              <w:t>支援</w:t>
            </w:r>
            <w:r w:rsidRPr="000570AA">
              <w:rPr>
                <w:rFonts w:hint="eastAsia"/>
                <w:lang w:eastAsia="zh-TW"/>
              </w:rPr>
              <w:t>我們的學生，但並非所有學生都在學校裡發揮出了全部的潛力。我們需要對此作出改變。</w:t>
            </w:r>
          </w:p>
          <w:p w:rsidR="000570AA" w:rsidRPr="000570AA" w:rsidRDefault="000570AA" w:rsidP="000570AA">
            <w:pPr>
              <w:rPr>
                <w:lang w:eastAsia="zh-TW"/>
              </w:rPr>
            </w:pPr>
          </w:p>
          <w:p w:rsidR="000570AA" w:rsidRPr="000570AA" w:rsidRDefault="000570AA" w:rsidP="000570AA">
            <w:pPr>
              <w:rPr>
                <w:lang w:eastAsia="zh-TW"/>
              </w:rPr>
            </w:pPr>
          </w:p>
          <w:p w:rsidR="000570AA" w:rsidRPr="000570AA" w:rsidRDefault="000570AA" w:rsidP="000570AA">
            <w:pPr>
              <w:rPr>
                <w:lang w:eastAsia="zh-TW"/>
              </w:rPr>
            </w:pPr>
            <w:r w:rsidRPr="000570AA">
              <w:rPr>
                <w:rFonts w:hint="eastAsia"/>
                <w:lang w:eastAsia="zh-TW"/>
              </w:rPr>
              <w:t>我們正在研究如何為所有學生提供</w:t>
            </w:r>
            <w:r w:rsidR="00700DE2">
              <w:rPr>
                <w:rFonts w:hint="eastAsia"/>
                <w:lang w:eastAsia="zh-TW"/>
              </w:rPr>
              <w:t>支援</w:t>
            </w:r>
            <w:r w:rsidRPr="000570AA">
              <w:rPr>
                <w:rFonts w:hint="eastAsia"/>
                <w:lang w:eastAsia="zh-TW"/>
              </w:rPr>
              <w:t>，正在采取更有針對性的措施。我們必須為沒有發揮出全部潛力的學生提供幫助，同時繼續激勵、帶動所有學生，提高對他們的要求。</w:t>
            </w:r>
          </w:p>
          <w:p w:rsidR="000570AA" w:rsidRPr="000570AA" w:rsidRDefault="000570AA" w:rsidP="000570AA">
            <w:pPr>
              <w:rPr>
                <w:lang w:eastAsia="zh-TW"/>
              </w:rPr>
            </w:pPr>
          </w:p>
          <w:p w:rsidR="000570AA" w:rsidRPr="000570AA" w:rsidRDefault="000570AA" w:rsidP="000570AA">
            <w:pPr>
              <w:rPr>
                <w:lang w:eastAsia="zh-TW"/>
              </w:rPr>
            </w:pPr>
          </w:p>
          <w:p w:rsidR="0090690C" w:rsidRPr="000570AA" w:rsidRDefault="000570AA" w:rsidP="000570AA">
            <w:pPr>
              <w:rPr>
                <w:lang w:eastAsia="zh-TW"/>
              </w:rPr>
            </w:pPr>
            <w:r w:rsidRPr="000570AA">
              <w:rPr>
                <w:rFonts w:hint="eastAsia"/>
                <w:lang w:eastAsia="zh-TW"/>
              </w:rPr>
              <w:t>您的看法和意見是這一溝通過程中很重要的一部分。對於家長和學校</w:t>
            </w:r>
            <w:r w:rsidR="001F5699">
              <w:rPr>
                <w:rFonts w:hint="eastAsia"/>
                <w:lang w:eastAsia="zh-TW"/>
              </w:rPr>
              <w:t>如何</w:t>
            </w:r>
            <w:r w:rsidRPr="000570AA">
              <w:rPr>
                <w:rFonts w:hint="eastAsia"/>
                <w:lang w:eastAsia="zh-TW"/>
              </w:rPr>
              <w:t>共同努力</w:t>
            </w:r>
            <w:r w:rsidR="001F5699">
              <w:rPr>
                <w:rFonts w:hint="eastAsia"/>
                <w:lang w:eastAsia="zh-TW"/>
              </w:rPr>
              <w:t>來改善</w:t>
            </w:r>
            <w:r w:rsidRPr="000570AA">
              <w:rPr>
                <w:rFonts w:hint="eastAsia"/>
                <w:lang w:eastAsia="zh-TW"/>
              </w:rPr>
              <w:t>學生的學習體驗，歡迎您加入討論，與我們分享您的想法。</w:t>
            </w:r>
          </w:p>
          <w:p w:rsidR="0090690C" w:rsidRDefault="0090690C">
            <w:pPr>
              <w:rPr>
                <w:lang w:eastAsia="zh-TW"/>
              </w:rPr>
            </w:pPr>
          </w:p>
          <w:p w:rsidR="0090690C" w:rsidRDefault="0090690C">
            <w:pPr>
              <w:rPr>
                <w:lang w:eastAsia="zh-TW"/>
              </w:rPr>
            </w:pPr>
          </w:p>
          <w:p w:rsidR="000570AA" w:rsidRDefault="000570AA">
            <w:pPr>
              <w:rPr>
                <w:lang w:eastAsia="zh-TW"/>
              </w:rPr>
            </w:pPr>
          </w:p>
          <w:p w:rsidR="00F621B3" w:rsidRDefault="00143C4D">
            <w:pPr>
              <w:rPr>
                <w:lang w:eastAsia="zh-TW"/>
              </w:rPr>
            </w:pPr>
            <w:r w:rsidRPr="00143C4D">
              <w:rPr>
                <w:rFonts w:hint="eastAsia"/>
                <w:i/>
                <w:lang w:eastAsia="zh-TW"/>
              </w:rPr>
              <w:lastRenderedPageBreak/>
              <w:t>有三種方式可以分享您的見解和想</w:t>
            </w:r>
            <w:r w:rsidR="00700DE2">
              <w:rPr>
                <w:rFonts w:hint="eastAsia"/>
                <w:i/>
                <w:lang w:eastAsia="zh-TW"/>
              </w:rPr>
              <w:t>法：參加有關平等議題的線上網路廣播，填寫線上表格或者親自參加諮詢</w:t>
            </w:r>
            <w:r w:rsidRPr="00143C4D">
              <w:rPr>
                <w:rFonts w:hint="eastAsia"/>
                <w:i/>
                <w:lang w:eastAsia="zh-TW"/>
              </w:rPr>
              <w:t>會。請</w:t>
            </w:r>
            <w:r w:rsidRPr="00143C4D">
              <w:rPr>
                <w:rFonts w:hint="eastAsia"/>
                <w:i/>
                <w:color w:val="0070C0"/>
                <w:lang w:eastAsia="zh-TW"/>
              </w:rPr>
              <w:t>訪問我們的網站</w:t>
            </w:r>
            <w:r w:rsidRPr="00143C4D">
              <w:rPr>
                <w:rFonts w:hint="eastAsia"/>
                <w:i/>
                <w:lang w:eastAsia="zh-TW"/>
              </w:rPr>
              <w:t>，了解更多信息並分享您的看法。這只是溝通過程的第一步，我們將隨著計劃的制定和實施繼續傾聽您的意見，與您進行探討。</w:t>
            </w:r>
          </w:p>
          <w:p w:rsidR="00F621B3" w:rsidRDefault="00F621B3">
            <w:pPr>
              <w:rPr>
                <w:lang w:eastAsia="zh-TW"/>
              </w:rPr>
            </w:pPr>
          </w:p>
          <w:p w:rsidR="00F621B3" w:rsidRDefault="00F621B3">
            <w:pPr>
              <w:rPr>
                <w:lang w:eastAsia="zh-TW"/>
              </w:rPr>
            </w:pPr>
          </w:p>
          <w:p w:rsidR="00F621B3" w:rsidRDefault="00F621B3">
            <w:pPr>
              <w:rPr>
                <w:lang w:eastAsia="zh-TW"/>
              </w:rPr>
            </w:pPr>
          </w:p>
          <w:p w:rsidR="00143C4D" w:rsidRDefault="00143C4D" w:rsidP="00143C4D">
            <w:pPr>
              <w:rPr>
                <w:rFonts w:eastAsia="PMingLiU"/>
                <w:lang w:eastAsia="zh-TW"/>
              </w:rPr>
            </w:pPr>
          </w:p>
          <w:p w:rsidR="00143C4D" w:rsidRPr="00143C4D" w:rsidRDefault="00143C4D" w:rsidP="00143C4D">
            <w:pPr>
              <w:rPr>
                <w:b/>
                <w:lang w:eastAsia="zh-TW"/>
              </w:rPr>
            </w:pPr>
            <w:r w:rsidRPr="00143C4D">
              <w:rPr>
                <w:rFonts w:hint="eastAsia"/>
                <w:b/>
                <w:lang w:eastAsia="zh-TW"/>
              </w:rPr>
              <w:t>第</w:t>
            </w:r>
            <w:r w:rsidRPr="00143C4D">
              <w:rPr>
                <w:rFonts w:hint="eastAsia"/>
                <w:b/>
                <w:lang w:eastAsia="zh-TW"/>
              </w:rPr>
              <w:t>1</w:t>
            </w:r>
            <w:r w:rsidRPr="00143C4D">
              <w:rPr>
                <w:rFonts w:hint="eastAsia"/>
                <w:b/>
                <w:lang w:eastAsia="zh-TW"/>
              </w:rPr>
              <w:t>年行動方案</w:t>
            </w:r>
          </w:p>
          <w:p w:rsidR="00143C4D" w:rsidRPr="00143C4D" w:rsidRDefault="00143C4D" w:rsidP="00143C4D">
            <w:pPr>
              <w:rPr>
                <w:lang w:eastAsia="zh-TW"/>
              </w:rPr>
            </w:pPr>
          </w:p>
          <w:p w:rsidR="00143C4D" w:rsidRPr="00143C4D" w:rsidRDefault="00143C4D" w:rsidP="00143C4D">
            <w:pPr>
              <w:rPr>
                <w:b/>
                <w:lang w:eastAsia="zh-TW"/>
              </w:rPr>
            </w:pPr>
            <w:r w:rsidRPr="00143C4D">
              <w:rPr>
                <w:rFonts w:hint="eastAsia"/>
                <w:b/>
                <w:lang w:eastAsia="zh-TW"/>
              </w:rPr>
              <w:t>政策</w:t>
            </w:r>
          </w:p>
          <w:p w:rsidR="00143C4D" w:rsidRPr="00143C4D" w:rsidRDefault="00143C4D" w:rsidP="00143C4D">
            <w:pPr>
              <w:rPr>
                <w:lang w:eastAsia="zh-TW"/>
              </w:rPr>
            </w:pPr>
            <w:r w:rsidRPr="00143C4D">
              <w:rPr>
                <w:rFonts w:hint="eastAsia"/>
                <w:lang w:eastAsia="zh-TW"/>
              </w:rPr>
              <w:t>制定和實施合適的員工培訓，使政策在機構內部的各個層級都得到有效實施。</w:t>
            </w:r>
          </w:p>
          <w:p w:rsidR="00143C4D" w:rsidRPr="00143C4D" w:rsidRDefault="00143C4D" w:rsidP="00143C4D">
            <w:pPr>
              <w:rPr>
                <w:lang w:eastAsia="zh-TW"/>
              </w:rPr>
            </w:pPr>
          </w:p>
          <w:p w:rsidR="00143C4D" w:rsidRPr="00143C4D" w:rsidRDefault="00143C4D" w:rsidP="00143C4D">
            <w:pPr>
              <w:rPr>
                <w:lang w:eastAsia="zh-TW"/>
              </w:rPr>
            </w:pPr>
          </w:p>
          <w:p w:rsidR="00143C4D" w:rsidRPr="00143C4D" w:rsidRDefault="00143C4D" w:rsidP="00143C4D">
            <w:pPr>
              <w:rPr>
                <w:lang w:eastAsia="zh-TW"/>
              </w:rPr>
            </w:pPr>
          </w:p>
          <w:p w:rsidR="00143C4D" w:rsidRPr="00143C4D" w:rsidRDefault="00143C4D" w:rsidP="00143C4D">
            <w:pPr>
              <w:rPr>
                <w:b/>
                <w:lang w:eastAsia="zh-TW"/>
              </w:rPr>
            </w:pPr>
            <w:r w:rsidRPr="00143C4D">
              <w:rPr>
                <w:rFonts w:hint="eastAsia"/>
                <w:b/>
                <w:lang w:eastAsia="zh-TW"/>
              </w:rPr>
              <w:t>預算</w:t>
            </w:r>
          </w:p>
          <w:p w:rsidR="00143C4D" w:rsidRPr="00143C4D" w:rsidRDefault="00143C4D" w:rsidP="00143C4D">
            <w:pPr>
              <w:rPr>
                <w:lang w:eastAsia="zh-TW"/>
              </w:rPr>
            </w:pPr>
            <w:r w:rsidRPr="00143C4D">
              <w:rPr>
                <w:rFonts w:hint="eastAsia"/>
                <w:lang w:eastAsia="zh-TW"/>
              </w:rPr>
              <w:t>作為預算過程的一部分，其內容包括</w:t>
            </w:r>
            <w:r w:rsidR="001F5699">
              <w:rPr>
                <w:rFonts w:hint="eastAsia"/>
                <w:lang w:eastAsia="zh-TW"/>
              </w:rPr>
              <w:t>考慮實施一些</w:t>
            </w:r>
            <w:r w:rsidRPr="00143C4D">
              <w:rPr>
                <w:rFonts w:hint="eastAsia"/>
                <w:lang w:eastAsia="zh-TW"/>
              </w:rPr>
              <w:t>措施，以處理學生在成績、機會和參與等方面長期存在的差距。</w:t>
            </w:r>
          </w:p>
          <w:p w:rsidR="00143C4D" w:rsidRPr="00143C4D" w:rsidRDefault="00143C4D" w:rsidP="00143C4D">
            <w:pPr>
              <w:rPr>
                <w:lang w:eastAsia="zh-TW"/>
              </w:rPr>
            </w:pPr>
          </w:p>
          <w:p w:rsidR="00143C4D" w:rsidRPr="00143C4D" w:rsidRDefault="00143C4D" w:rsidP="00143C4D">
            <w:pPr>
              <w:rPr>
                <w:lang w:eastAsia="zh-TW"/>
              </w:rPr>
            </w:pPr>
          </w:p>
          <w:p w:rsidR="00143C4D" w:rsidRPr="00143C4D" w:rsidRDefault="00143C4D" w:rsidP="00143C4D">
            <w:pPr>
              <w:rPr>
                <w:b/>
                <w:lang w:eastAsia="zh-TW"/>
              </w:rPr>
            </w:pPr>
            <w:r w:rsidRPr="00143C4D">
              <w:rPr>
                <w:rFonts w:hint="eastAsia"/>
                <w:b/>
                <w:lang w:eastAsia="zh-TW"/>
              </w:rPr>
              <w:t>教學資源獲取與中學</w:t>
            </w:r>
            <w:r w:rsidR="001F5699">
              <w:rPr>
                <w:rFonts w:hint="eastAsia"/>
                <w:b/>
                <w:lang w:eastAsia="zh-TW"/>
              </w:rPr>
              <w:t>課程</w:t>
            </w:r>
            <w:r w:rsidRPr="00143C4D">
              <w:rPr>
                <w:rFonts w:hint="eastAsia"/>
                <w:b/>
                <w:lang w:eastAsia="zh-TW"/>
              </w:rPr>
              <w:t>審議</w:t>
            </w:r>
          </w:p>
          <w:p w:rsidR="00143C4D" w:rsidRPr="00143C4D" w:rsidRDefault="00700DE2" w:rsidP="00143C4D">
            <w:pPr>
              <w:rPr>
                <w:lang w:eastAsia="zh-TW"/>
              </w:rPr>
            </w:pPr>
            <w:r>
              <w:rPr>
                <w:rFonts w:hint="eastAsia"/>
                <w:lang w:eastAsia="zh-TW"/>
              </w:rPr>
              <w:t>在整個</w:t>
            </w:r>
            <w:r w:rsidR="001F5699">
              <w:rPr>
                <w:rFonts w:hint="eastAsia"/>
                <w:lang w:eastAsia="zh-TW"/>
              </w:rPr>
              <w:t>學校</w:t>
            </w:r>
            <w:r>
              <w:rPr>
                <w:rFonts w:hint="eastAsia"/>
                <w:lang w:eastAsia="zh-TW"/>
              </w:rPr>
              <w:t>系統與學生展開諮詢</w:t>
            </w:r>
            <w:r w:rsidR="00143C4D" w:rsidRPr="00143C4D">
              <w:rPr>
                <w:rFonts w:hint="eastAsia"/>
                <w:lang w:eastAsia="zh-TW"/>
              </w:rPr>
              <w:t>和討論，介紹中學</w:t>
            </w:r>
            <w:r w:rsidR="001F5699">
              <w:rPr>
                <w:rFonts w:hint="eastAsia"/>
                <w:lang w:eastAsia="zh-TW"/>
              </w:rPr>
              <w:t>課程</w:t>
            </w:r>
            <w:r w:rsidR="00143C4D" w:rsidRPr="00143C4D">
              <w:rPr>
                <w:rFonts w:hint="eastAsia"/>
                <w:lang w:eastAsia="zh-TW"/>
              </w:rPr>
              <w:t>計劃的願景、措施和規劃。</w:t>
            </w:r>
          </w:p>
          <w:p w:rsidR="00143C4D" w:rsidRPr="00143C4D" w:rsidRDefault="00143C4D" w:rsidP="00143C4D">
            <w:pPr>
              <w:rPr>
                <w:lang w:eastAsia="zh-TW"/>
              </w:rPr>
            </w:pPr>
          </w:p>
          <w:p w:rsidR="00143C4D" w:rsidRPr="00143C4D" w:rsidRDefault="00143C4D" w:rsidP="00143C4D">
            <w:pPr>
              <w:rPr>
                <w:lang w:eastAsia="zh-TW"/>
              </w:rPr>
            </w:pPr>
          </w:p>
          <w:p w:rsidR="00143C4D" w:rsidRPr="00143C4D" w:rsidRDefault="00143C4D" w:rsidP="00143C4D">
            <w:pPr>
              <w:rPr>
                <w:b/>
                <w:lang w:eastAsia="zh-TW"/>
              </w:rPr>
            </w:pPr>
            <w:r w:rsidRPr="00143C4D">
              <w:rPr>
                <w:rFonts w:hint="eastAsia"/>
                <w:b/>
                <w:lang w:eastAsia="zh-TW"/>
              </w:rPr>
              <w:t>學校改進程序</w:t>
            </w:r>
          </w:p>
          <w:p w:rsidR="00143C4D" w:rsidRPr="00143C4D" w:rsidRDefault="00143C4D" w:rsidP="00143C4D">
            <w:pPr>
              <w:rPr>
                <w:lang w:eastAsia="zh-TW"/>
              </w:rPr>
            </w:pPr>
            <w:r w:rsidRPr="00143C4D">
              <w:rPr>
                <w:rFonts w:hint="eastAsia"/>
                <w:lang w:eastAsia="zh-TW"/>
              </w:rPr>
              <w:t>協助教育系統和學校的領導加強學校運作的有效性</w:t>
            </w:r>
            <w:r w:rsidRPr="00143C4D">
              <w:rPr>
                <w:rFonts w:hint="eastAsia"/>
                <w:lang w:eastAsia="zh-TW"/>
              </w:rPr>
              <w:t>/</w:t>
            </w:r>
            <w:r w:rsidRPr="00143C4D">
              <w:rPr>
                <w:rFonts w:hint="eastAsia"/>
                <w:lang w:eastAsia="zh-TW"/>
              </w:rPr>
              <w:t>進行學校各項工作的改進，其中包括幫助學校將關注點真正放在學生的成績、</w:t>
            </w:r>
            <w:r w:rsidR="001F5699">
              <w:rPr>
                <w:rFonts w:hint="eastAsia"/>
                <w:lang w:eastAsia="zh-TW"/>
              </w:rPr>
              <w:t>身心健康</w:t>
            </w:r>
            <w:r w:rsidRPr="00143C4D">
              <w:rPr>
                <w:rFonts w:hint="eastAsia"/>
                <w:lang w:eastAsia="zh-TW"/>
              </w:rPr>
              <w:t>和平等上。</w:t>
            </w:r>
          </w:p>
          <w:p w:rsidR="00143C4D" w:rsidRPr="00143C4D" w:rsidRDefault="00143C4D" w:rsidP="00143C4D">
            <w:pPr>
              <w:rPr>
                <w:lang w:eastAsia="zh-TW"/>
              </w:rPr>
            </w:pPr>
          </w:p>
          <w:p w:rsidR="00143C4D" w:rsidRPr="00143C4D" w:rsidRDefault="00143C4D" w:rsidP="00143C4D">
            <w:pPr>
              <w:rPr>
                <w:lang w:eastAsia="zh-TW"/>
              </w:rPr>
            </w:pPr>
          </w:p>
          <w:p w:rsidR="00143C4D" w:rsidRPr="00143C4D" w:rsidRDefault="00143C4D" w:rsidP="00143C4D">
            <w:pPr>
              <w:rPr>
                <w:lang w:eastAsia="zh-TW"/>
              </w:rPr>
            </w:pPr>
          </w:p>
          <w:p w:rsidR="00143C4D" w:rsidRPr="00143C4D" w:rsidRDefault="00143C4D" w:rsidP="00143C4D">
            <w:pPr>
              <w:rPr>
                <w:b/>
                <w:lang w:eastAsia="zh-TW"/>
              </w:rPr>
            </w:pPr>
            <w:r w:rsidRPr="00143C4D">
              <w:rPr>
                <w:rFonts w:hint="eastAsia"/>
                <w:b/>
                <w:lang w:eastAsia="zh-TW"/>
              </w:rPr>
              <w:t>領導能力培養方案</w:t>
            </w:r>
          </w:p>
          <w:p w:rsidR="008C78BA" w:rsidRPr="00143C4D" w:rsidRDefault="00143C4D" w:rsidP="00143C4D">
            <w:pPr>
              <w:rPr>
                <w:lang w:eastAsia="zh-TW"/>
              </w:rPr>
            </w:pPr>
            <w:r w:rsidRPr="00143C4D">
              <w:rPr>
                <w:rFonts w:hint="eastAsia"/>
                <w:lang w:eastAsia="zh-TW"/>
              </w:rPr>
              <w:t>幫助所有領導培養領導力……明確關注以下幾個方面：……正式的反種族主義和反壓迫培訓，以更好地將改進學校工作、踐行平等的承諾融入其中，同時幫助領導們帶領教職員工參與權力和特權議題的討論，直面偏</w:t>
            </w:r>
            <w:r w:rsidRPr="00143C4D">
              <w:rPr>
                <w:rFonts w:hint="eastAsia"/>
                <w:lang w:eastAsia="zh-TW"/>
              </w:rPr>
              <w:lastRenderedPageBreak/>
              <w:t>見，消除障礙。</w:t>
            </w:r>
          </w:p>
          <w:p w:rsidR="00EE0818" w:rsidRDefault="00EE0818">
            <w:pPr>
              <w:rPr>
                <w:lang w:eastAsia="zh-TW"/>
              </w:rPr>
            </w:pPr>
          </w:p>
          <w:p w:rsidR="00FB5005" w:rsidRDefault="00FB5005">
            <w:pPr>
              <w:rPr>
                <w:b/>
                <w:lang w:eastAsia="zh-TW"/>
              </w:rPr>
            </w:pPr>
          </w:p>
          <w:p w:rsidR="00143C4D" w:rsidRPr="00143C4D" w:rsidRDefault="00143C4D" w:rsidP="00143C4D">
            <w:pPr>
              <w:rPr>
                <w:b/>
                <w:lang w:eastAsia="zh-TW"/>
              </w:rPr>
            </w:pPr>
            <w:r w:rsidRPr="00143C4D">
              <w:rPr>
                <w:rFonts w:hint="eastAsia"/>
                <w:b/>
                <w:lang w:eastAsia="zh-TW"/>
              </w:rPr>
              <w:t>包容和特殊教育</w:t>
            </w:r>
          </w:p>
          <w:p w:rsidR="00143C4D" w:rsidRPr="00143C4D" w:rsidRDefault="00143C4D" w:rsidP="00143C4D">
            <w:pPr>
              <w:rPr>
                <w:lang w:eastAsia="zh-TW"/>
              </w:rPr>
            </w:pPr>
            <w:r w:rsidRPr="00143C4D">
              <w:rPr>
                <w:rFonts w:hint="eastAsia"/>
                <w:lang w:eastAsia="zh-TW"/>
              </w:rPr>
              <w:t>開發綜合性、便於應用和理解的資源，為家長們提供有關特殊教育計劃、服務和</w:t>
            </w:r>
            <w:r w:rsidR="00700DE2">
              <w:rPr>
                <w:rFonts w:hint="eastAsia"/>
                <w:lang w:eastAsia="zh-TW"/>
              </w:rPr>
              <w:t>支援</w:t>
            </w:r>
            <w:r w:rsidRPr="00143C4D">
              <w:rPr>
                <w:rFonts w:hint="eastAsia"/>
                <w:lang w:eastAsia="zh-TW"/>
              </w:rPr>
              <w:t>的資訊，其中包括家庭學校計劃（</w:t>
            </w:r>
            <w:r w:rsidRPr="00143C4D">
              <w:rPr>
                <w:rFonts w:hint="eastAsia"/>
                <w:lang w:eastAsia="zh-TW"/>
              </w:rPr>
              <w:t>Home School Program</w:t>
            </w:r>
            <w:r w:rsidRPr="00143C4D">
              <w:rPr>
                <w:rFonts w:hint="eastAsia"/>
                <w:lang w:eastAsia="zh-TW"/>
              </w:rPr>
              <w:t>）模式即將引入的改變，以及與</w:t>
            </w:r>
            <w:r w:rsidRPr="00143C4D">
              <w:rPr>
                <w:rFonts w:hint="eastAsia"/>
                <w:lang w:eastAsia="zh-TW"/>
              </w:rPr>
              <w:t>TDSB</w:t>
            </w:r>
            <w:r w:rsidR="00700DE2">
              <w:rPr>
                <w:rFonts w:hint="eastAsia"/>
                <w:lang w:eastAsia="zh-TW"/>
              </w:rPr>
              <w:t>特殊教育方案年度審議相關的諮詢</w:t>
            </w:r>
            <w:r w:rsidRPr="00143C4D">
              <w:rPr>
                <w:rFonts w:hint="eastAsia"/>
                <w:lang w:eastAsia="zh-TW"/>
              </w:rPr>
              <w:t>參與過程。</w:t>
            </w: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r w:rsidRPr="00143C4D">
              <w:rPr>
                <w:rFonts w:hint="eastAsia"/>
                <w:b/>
                <w:lang w:eastAsia="zh-TW"/>
              </w:rPr>
              <w:t>就業平等</w:t>
            </w:r>
          </w:p>
          <w:p w:rsidR="00143C4D" w:rsidRPr="00143C4D" w:rsidRDefault="001F5699" w:rsidP="00143C4D">
            <w:pPr>
              <w:rPr>
                <w:lang w:eastAsia="zh-TW"/>
              </w:rPr>
            </w:pPr>
            <w:r>
              <w:rPr>
                <w:rFonts w:hint="eastAsia"/>
                <w:lang w:eastAsia="zh-TW"/>
              </w:rPr>
              <w:t>計劃</w:t>
            </w:r>
            <w:r w:rsidR="00143C4D" w:rsidRPr="00143C4D">
              <w:rPr>
                <w:rFonts w:hint="eastAsia"/>
                <w:lang w:eastAsia="zh-TW"/>
              </w:rPr>
              <w:t>回顧：</w:t>
            </w:r>
            <w:r>
              <w:rPr>
                <w:rFonts w:hint="eastAsia"/>
                <w:lang w:eastAsia="zh-TW"/>
              </w:rPr>
              <w:t>員工</w:t>
            </w:r>
            <w:r w:rsidR="00143C4D" w:rsidRPr="00143C4D">
              <w:rPr>
                <w:rFonts w:hint="eastAsia"/>
                <w:lang w:eastAsia="zh-TW"/>
              </w:rPr>
              <w:t>服務部門、聯同我們的員工發展工作人員，強化領導力培訓並增強敏感性，及時發現並消除任何可能對於雇員存在的障礙。所有現有的</w:t>
            </w:r>
            <w:r>
              <w:rPr>
                <w:rFonts w:hint="eastAsia"/>
                <w:lang w:eastAsia="zh-TW"/>
              </w:rPr>
              <w:t>計劃</w:t>
            </w:r>
            <w:r w:rsidR="00143C4D" w:rsidRPr="00143C4D">
              <w:rPr>
                <w:rFonts w:hint="eastAsia"/>
                <w:lang w:eastAsia="zh-TW"/>
              </w:rPr>
              <w:t>都將接受審議，以確保</w:t>
            </w:r>
            <w:r w:rsidR="006529CD">
              <w:rPr>
                <w:rFonts w:hint="eastAsia"/>
                <w:lang w:eastAsia="zh-TW"/>
              </w:rPr>
              <w:t>它們</w:t>
            </w:r>
            <w:r w:rsidR="00143C4D" w:rsidRPr="00143C4D">
              <w:rPr>
                <w:rFonts w:hint="eastAsia"/>
                <w:lang w:eastAsia="zh-TW"/>
              </w:rPr>
              <w:t>反映</w:t>
            </w:r>
            <w:r>
              <w:rPr>
                <w:rFonts w:hint="eastAsia"/>
                <w:lang w:eastAsia="zh-TW"/>
              </w:rPr>
              <w:t>出</w:t>
            </w:r>
            <w:r w:rsidR="00143C4D" w:rsidRPr="00143C4D">
              <w:rPr>
                <w:rFonts w:hint="eastAsia"/>
                <w:lang w:eastAsia="zh-TW"/>
              </w:rPr>
              <w:t>了</w:t>
            </w:r>
            <w:r w:rsidR="00143C4D" w:rsidRPr="00143C4D">
              <w:rPr>
                <w:rFonts w:hint="eastAsia"/>
                <w:lang w:eastAsia="zh-TW"/>
              </w:rPr>
              <w:t>教育局對平等和包</w:t>
            </w:r>
            <w:bookmarkStart w:id="0" w:name="_GoBack"/>
            <w:bookmarkEnd w:id="0"/>
            <w:r w:rsidR="00143C4D" w:rsidRPr="00143C4D">
              <w:rPr>
                <w:rFonts w:hint="eastAsia"/>
                <w:lang w:eastAsia="zh-TW"/>
              </w:rPr>
              <w:t>容的承諾。</w:t>
            </w: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p>
          <w:p w:rsid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r w:rsidRPr="00143C4D">
              <w:rPr>
                <w:rFonts w:hint="eastAsia"/>
                <w:b/>
                <w:lang w:eastAsia="zh-TW"/>
              </w:rPr>
              <w:t>幫助所有學生取得成功</w:t>
            </w:r>
          </w:p>
          <w:p w:rsidR="00143C4D" w:rsidRPr="00143C4D" w:rsidRDefault="00143C4D" w:rsidP="00143C4D">
            <w:pPr>
              <w:rPr>
                <w:b/>
                <w:lang w:eastAsia="zh-TW"/>
              </w:rPr>
            </w:pPr>
            <w:r w:rsidRPr="00143C4D">
              <w:rPr>
                <w:rFonts w:hint="eastAsia"/>
                <w:b/>
                <w:lang w:eastAsia="zh-TW"/>
              </w:rPr>
              <w:t>為所有人創造公平的學習環境</w:t>
            </w:r>
          </w:p>
          <w:p w:rsidR="00143C4D" w:rsidRPr="00143C4D" w:rsidRDefault="00143C4D" w:rsidP="00143C4D">
            <w:pPr>
              <w:rPr>
                <w:b/>
                <w:lang w:eastAsia="zh-TW"/>
              </w:rPr>
            </w:pPr>
          </w:p>
          <w:p w:rsidR="00143C4D" w:rsidRPr="00143C4D" w:rsidRDefault="00143C4D" w:rsidP="00143C4D">
            <w:pPr>
              <w:rPr>
                <w:b/>
                <w:lang w:eastAsia="zh-CN"/>
              </w:rPr>
            </w:pPr>
            <w:r w:rsidRPr="00143C4D">
              <w:rPr>
                <w:rFonts w:hint="eastAsia"/>
                <w:b/>
                <w:lang w:eastAsia="zh-CN"/>
              </w:rPr>
              <w:t>社</w:t>
            </w:r>
            <w:r w:rsidR="00700DE2">
              <w:rPr>
                <w:rFonts w:hint="eastAsia"/>
                <w:b/>
                <w:lang w:eastAsia="zh-CN"/>
              </w:rPr>
              <w:t>區諮詢</w:t>
            </w:r>
            <w:r w:rsidRPr="00143C4D">
              <w:rPr>
                <w:rFonts w:hint="eastAsia"/>
                <w:b/>
                <w:lang w:eastAsia="zh-CN"/>
              </w:rPr>
              <w:t>網站：</w:t>
            </w:r>
          </w:p>
          <w:p w:rsidR="00143C4D" w:rsidRDefault="00143C4D" w:rsidP="00143C4D">
            <w:pPr>
              <w:rPr>
                <w:rFonts w:ascii="Arial" w:hAnsi="Arial" w:cs="Arial"/>
                <w:color w:val="0000FF"/>
                <w:sz w:val="22"/>
                <w:szCs w:val="22"/>
              </w:rPr>
            </w:pPr>
            <w:r w:rsidRPr="008844F1">
              <w:rPr>
                <w:rFonts w:ascii="Arial" w:hAnsi="Arial" w:cs="Arial"/>
                <w:color w:val="0000FF"/>
                <w:sz w:val="22"/>
                <w:szCs w:val="22"/>
              </w:rPr>
              <w:t>http://www.tdsb.on.ca/Community/</w:t>
            </w:r>
          </w:p>
          <w:p w:rsidR="00143C4D" w:rsidRDefault="00143C4D" w:rsidP="00143C4D">
            <w:pPr>
              <w:rPr>
                <w:rFonts w:ascii="Arial" w:hAnsi="Arial" w:cs="Arial"/>
                <w:color w:val="0000FF"/>
                <w:sz w:val="22"/>
                <w:szCs w:val="22"/>
                <w:lang w:eastAsia="zh-TW"/>
              </w:rPr>
            </w:pPr>
            <w:proofErr w:type="spellStart"/>
            <w:r w:rsidRPr="008844F1">
              <w:rPr>
                <w:rFonts w:ascii="Arial" w:hAnsi="Arial" w:cs="Arial"/>
                <w:color w:val="0000FF"/>
                <w:sz w:val="22"/>
                <w:szCs w:val="22"/>
                <w:lang w:eastAsia="zh-TW"/>
              </w:rPr>
              <w:t>PublicConsultations</w:t>
            </w:r>
            <w:proofErr w:type="spellEnd"/>
            <w:r w:rsidRPr="008844F1">
              <w:rPr>
                <w:rFonts w:ascii="Arial" w:hAnsi="Arial" w:cs="Arial"/>
                <w:color w:val="0000FF"/>
                <w:sz w:val="22"/>
                <w:szCs w:val="22"/>
                <w:lang w:eastAsia="zh-TW"/>
              </w:rPr>
              <w:t>/Equity.aspx</w:t>
            </w: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b/>
                <w:lang w:eastAsia="zh-TW"/>
              </w:rPr>
            </w:pPr>
            <w:r w:rsidRPr="00143C4D">
              <w:rPr>
                <w:rFonts w:hint="eastAsia"/>
                <w:b/>
                <w:lang w:eastAsia="zh-TW"/>
              </w:rPr>
              <w:t>我們想聽到您的意見…</w:t>
            </w:r>
            <w:r w:rsidRPr="00143C4D">
              <w:rPr>
                <w:rFonts w:hint="eastAsia"/>
                <w:b/>
                <w:lang w:eastAsia="zh-TW"/>
              </w:rPr>
              <w:t>.</w:t>
            </w:r>
          </w:p>
          <w:p w:rsidR="00143C4D" w:rsidRPr="00143C4D" w:rsidRDefault="00143C4D" w:rsidP="00143C4D">
            <w:pPr>
              <w:rPr>
                <w:b/>
                <w:lang w:eastAsia="zh-TW"/>
              </w:rPr>
            </w:pPr>
          </w:p>
          <w:p w:rsidR="00143C4D" w:rsidRPr="00143C4D" w:rsidRDefault="00143C4D" w:rsidP="00143C4D">
            <w:pPr>
              <w:rPr>
                <w:b/>
                <w:lang w:eastAsia="zh-TW"/>
              </w:rPr>
            </w:pPr>
          </w:p>
          <w:p w:rsidR="00143C4D" w:rsidRPr="00143C4D" w:rsidRDefault="00143C4D" w:rsidP="00143C4D">
            <w:pPr>
              <w:rPr>
                <w:lang w:eastAsia="zh-TW"/>
              </w:rPr>
            </w:pPr>
            <w:r w:rsidRPr="00143C4D">
              <w:rPr>
                <w:rFonts w:hint="eastAsia"/>
                <w:lang w:eastAsia="zh-TW"/>
              </w:rPr>
              <w:t>您的看法和意見是這一溝通過程中很重要的一部分。對於家長和學校</w:t>
            </w:r>
            <w:r w:rsidR="009B2B7F">
              <w:rPr>
                <w:rFonts w:hint="eastAsia"/>
                <w:lang w:eastAsia="zh-TW"/>
              </w:rPr>
              <w:t>如何</w:t>
            </w:r>
            <w:r w:rsidRPr="00143C4D">
              <w:rPr>
                <w:rFonts w:hint="eastAsia"/>
                <w:lang w:eastAsia="zh-TW"/>
              </w:rPr>
              <w:t>共同努力</w:t>
            </w:r>
            <w:r w:rsidR="009B2B7F">
              <w:rPr>
                <w:rFonts w:hint="eastAsia"/>
                <w:lang w:eastAsia="zh-TW"/>
              </w:rPr>
              <w:t>來改善</w:t>
            </w:r>
            <w:r w:rsidRPr="00143C4D">
              <w:rPr>
                <w:rFonts w:hint="eastAsia"/>
                <w:lang w:eastAsia="zh-TW"/>
              </w:rPr>
              <w:t>學生的學習體驗，歡迎您加入討論，與我們分享您的想法。</w:t>
            </w:r>
          </w:p>
          <w:p w:rsidR="00C8542A" w:rsidRDefault="00C8542A">
            <w:pPr>
              <w:rPr>
                <w:lang w:eastAsia="zh-TW"/>
              </w:rPr>
            </w:pPr>
          </w:p>
          <w:p w:rsidR="005E4B59" w:rsidRDefault="005E4B59">
            <w:pPr>
              <w:rPr>
                <w:lang w:eastAsia="zh-TW"/>
              </w:rPr>
            </w:pPr>
          </w:p>
          <w:p w:rsidR="005E4B59" w:rsidRDefault="005E4B59">
            <w:pPr>
              <w:rPr>
                <w:lang w:eastAsia="zh-TW"/>
              </w:rPr>
            </w:pPr>
          </w:p>
          <w:p w:rsidR="005E4B59" w:rsidRDefault="005E4B59">
            <w:pPr>
              <w:rPr>
                <w:lang w:eastAsia="zh-TW"/>
              </w:rPr>
            </w:pPr>
          </w:p>
          <w:p w:rsidR="005E4B59" w:rsidRDefault="005E4B59">
            <w:pPr>
              <w:rPr>
                <w:lang w:eastAsia="zh-TW"/>
              </w:rPr>
            </w:pPr>
          </w:p>
          <w:p w:rsidR="005E4B59" w:rsidRDefault="005E4B59">
            <w:pPr>
              <w:rPr>
                <w:lang w:eastAsia="zh-TW"/>
              </w:rPr>
            </w:pPr>
          </w:p>
          <w:p w:rsidR="00C8542A" w:rsidRDefault="00C8542A">
            <w:pPr>
              <w:rPr>
                <w:lang w:eastAsia="zh-TW"/>
              </w:rPr>
            </w:pPr>
          </w:p>
          <w:p w:rsidR="00143C4D" w:rsidRDefault="00143C4D" w:rsidP="00143C4D">
            <w:pPr>
              <w:rPr>
                <w:lang w:eastAsia="zh-TW"/>
              </w:rPr>
            </w:pPr>
            <w:r>
              <w:rPr>
                <w:rFonts w:hint="eastAsia"/>
                <w:lang w:eastAsia="zh-TW"/>
              </w:rPr>
              <w:t>您對於平等議題或框架草案有什麼見解和思考？您有任何評論嗎？</w:t>
            </w: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Pr="00143C4D" w:rsidRDefault="00143C4D" w:rsidP="00143C4D">
            <w:pPr>
              <w:rPr>
                <w:b/>
                <w:lang w:eastAsia="zh-TW"/>
              </w:rPr>
            </w:pPr>
            <w:r w:rsidRPr="00143C4D">
              <w:rPr>
                <w:rFonts w:hint="eastAsia"/>
                <w:b/>
                <w:lang w:eastAsia="zh-TW"/>
              </w:rPr>
              <w:t>加入</w:t>
            </w:r>
            <w:r w:rsidRPr="00143C4D">
              <w:rPr>
                <w:rFonts w:hint="eastAsia"/>
                <w:b/>
                <w:lang w:eastAsia="zh-TW"/>
              </w:rPr>
              <w:t>TDSB</w:t>
            </w:r>
            <w:r w:rsidRPr="00143C4D">
              <w:rPr>
                <w:rFonts w:hint="eastAsia"/>
                <w:b/>
                <w:lang w:eastAsia="zh-TW"/>
              </w:rPr>
              <w:t>關於平等議題的探討</w:t>
            </w:r>
          </w:p>
          <w:p w:rsidR="00143C4D" w:rsidRDefault="00143C4D" w:rsidP="00143C4D">
            <w:pPr>
              <w:rPr>
                <w:lang w:eastAsia="zh-TW"/>
              </w:rPr>
            </w:pPr>
          </w:p>
          <w:p w:rsidR="00143C4D" w:rsidRPr="00143C4D" w:rsidRDefault="00143C4D" w:rsidP="00143C4D">
            <w:pPr>
              <w:rPr>
                <w:i/>
                <w:lang w:eastAsia="zh-TW"/>
              </w:rPr>
            </w:pPr>
            <w:r w:rsidRPr="00143C4D">
              <w:rPr>
                <w:rFonts w:hint="eastAsia"/>
                <w:i/>
                <w:lang w:eastAsia="zh-TW"/>
              </w:rPr>
              <w:t>“我們相信每個人都應該有平等的機會和平等的管道</w:t>
            </w:r>
            <w:r w:rsidR="009B2B7F">
              <w:rPr>
                <w:rFonts w:hint="eastAsia"/>
                <w:i/>
                <w:lang w:eastAsia="zh-TW"/>
              </w:rPr>
              <w:t>來</w:t>
            </w:r>
            <w:r w:rsidRPr="00143C4D">
              <w:rPr>
                <w:rFonts w:hint="eastAsia"/>
                <w:i/>
                <w:lang w:eastAsia="zh-TW"/>
              </w:rPr>
              <w:t>獲取我們的教育項目、服務和資源，這對於我們的服務對像和為學校系統提供服務的人士取得成功至關重要。所以教育局致力於確保公平、平等和包容</w:t>
            </w:r>
            <w:r w:rsidR="00430232">
              <w:rPr>
                <w:rFonts w:hint="eastAsia"/>
                <w:i/>
                <w:lang w:eastAsia="zh-TW"/>
              </w:rPr>
              <w:t>成为</w:t>
            </w:r>
            <w:r w:rsidRPr="00143C4D">
              <w:rPr>
                <w:rFonts w:hint="eastAsia"/>
                <w:i/>
                <w:lang w:eastAsia="zh-TW"/>
              </w:rPr>
              <w:t>我們</w:t>
            </w:r>
            <w:r>
              <w:rPr>
                <w:rFonts w:hint="eastAsia"/>
                <w:i/>
                <w:lang w:eastAsia="zh-TW"/>
              </w:rPr>
              <w:t>整個學校系統的核心原則，並融入到我們的政策、計劃、運作和實踐中。</w:t>
            </w:r>
            <w:r w:rsidRPr="00143C4D">
              <w:rPr>
                <w:rFonts w:hint="eastAsia"/>
                <w:i/>
                <w:lang w:eastAsia="zh-TW"/>
              </w:rPr>
              <w:t>”</w:t>
            </w:r>
          </w:p>
          <w:p w:rsidR="00143C4D" w:rsidRPr="00143C4D" w:rsidRDefault="00143C4D" w:rsidP="00143C4D">
            <w:pPr>
              <w:rPr>
                <w:i/>
                <w:lang w:eastAsia="zh-TW"/>
              </w:rPr>
            </w:pPr>
          </w:p>
          <w:p w:rsidR="00143C4D" w:rsidRPr="00143C4D" w:rsidRDefault="00143C4D" w:rsidP="00143C4D">
            <w:pPr>
              <w:rPr>
                <w:i/>
                <w:lang w:eastAsia="zh-TW"/>
              </w:rPr>
            </w:pPr>
            <w:r w:rsidRPr="00143C4D">
              <w:rPr>
                <w:rFonts w:hint="eastAsia"/>
                <w:i/>
                <w:lang w:eastAsia="zh-TW"/>
              </w:rPr>
              <w:t>多倫多教育局（</w:t>
            </w:r>
            <w:r w:rsidRPr="00143C4D">
              <w:rPr>
                <w:rFonts w:hint="eastAsia"/>
                <w:i/>
                <w:lang w:eastAsia="zh-TW"/>
              </w:rPr>
              <w:t>TDSB</w:t>
            </w:r>
            <w:r w:rsidRPr="00143C4D">
              <w:rPr>
                <w:rFonts w:hint="eastAsia"/>
                <w:i/>
                <w:lang w:eastAsia="zh-TW"/>
              </w:rPr>
              <w:t>）平等基金宣言</w:t>
            </w: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143C4D" w:rsidRDefault="00143C4D" w:rsidP="00143C4D">
            <w:pPr>
              <w:rPr>
                <w:lang w:eastAsia="zh-TW"/>
              </w:rPr>
            </w:pPr>
          </w:p>
          <w:p w:rsidR="007C7EE2" w:rsidRDefault="007C7EE2" w:rsidP="00143C4D">
            <w:pPr>
              <w:rPr>
                <w:lang w:eastAsia="zh-TW"/>
              </w:rPr>
            </w:pPr>
          </w:p>
          <w:p w:rsidR="00143C4D" w:rsidRDefault="00143C4D" w:rsidP="00143C4D">
            <w:pPr>
              <w:rPr>
                <w:lang w:eastAsia="zh-TW"/>
              </w:rPr>
            </w:pPr>
            <w:r>
              <w:rPr>
                <w:rFonts w:hint="eastAsia"/>
                <w:lang w:eastAsia="zh-TW"/>
              </w:rPr>
              <w:t>我們的願景是幫助所有學生取得成功。關鍵在於我們要為學生提供安全和充滿關懷的校園，使他們擁有成功所需的資源和途徑。</w:t>
            </w:r>
          </w:p>
          <w:p w:rsidR="00143C4D" w:rsidRDefault="00143C4D" w:rsidP="00143C4D">
            <w:pPr>
              <w:rPr>
                <w:lang w:eastAsia="zh-TW"/>
              </w:rPr>
            </w:pPr>
          </w:p>
          <w:p w:rsidR="007C7EE2" w:rsidRDefault="007C7EE2" w:rsidP="00143C4D">
            <w:pPr>
              <w:rPr>
                <w:lang w:eastAsia="zh-TW"/>
              </w:rPr>
            </w:pPr>
          </w:p>
          <w:p w:rsidR="00143C4D" w:rsidRDefault="00143C4D" w:rsidP="00143C4D">
            <w:pPr>
              <w:rPr>
                <w:lang w:eastAsia="zh-TW"/>
              </w:rPr>
            </w:pPr>
            <w:r>
              <w:rPr>
                <w:rFonts w:hint="eastAsia"/>
                <w:lang w:eastAsia="zh-TW"/>
              </w:rPr>
              <w:t>我們已經做了很多工作來</w:t>
            </w:r>
            <w:r w:rsidR="00700DE2">
              <w:rPr>
                <w:rFonts w:hint="eastAsia"/>
                <w:lang w:eastAsia="zh-TW"/>
              </w:rPr>
              <w:t>支援</w:t>
            </w:r>
            <w:r>
              <w:rPr>
                <w:rFonts w:hint="eastAsia"/>
                <w:lang w:eastAsia="zh-TW"/>
              </w:rPr>
              <w:t>我們的學生，但並非所有學生都在學校裡發揮出了全部的潛力。我們需要對此作出改變。</w:t>
            </w:r>
          </w:p>
          <w:p w:rsidR="00C8542A" w:rsidRDefault="00C8542A">
            <w:pPr>
              <w:rPr>
                <w:lang w:eastAsia="zh-TW"/>
              </w:rPr>
            </w:pPr>
          </w:p>
          <w:p w:rsidR="00C8542A" w:rsidRDefault="00C8542A">
            <w:pPr>
              <w:rPr>
                <w:lang w:eastAsia="zh-TW"/>
              </w:rPr>
            </w:pPr>
          </w:p>
          <w:p w:rsidR="007C7EE2" w:rsidRDefault="007C7EE2" w:rsidP="007C7EE2">
            <w:pPr>
              <w:rPr>
                <w:lang w:eastAsia="zh-TW"/>
              </w:rPr>
            </w:pPr>
            <w:r>
              <w:rPr>
                <w:rFonts w:hint="eastAsia"/>
                <w:lang w:eastAsia="zh-TW"/>
              </w:rPr>
              <w:t>我們必須采取更加富有戰略意義和針對性的</w:t>
            </w:r>
            <w:r>
              <w:rPr>
                <w:rFonts w:hint="eastAsia"/>
                <w:lang w:eastAsia="zh-TW"/>
              </w:rPr>
              <w:lastRenderedPageBreak/>
              <w:t>方法，來幫助沒有發揮出全部潛力的學生，同時繼續激勵、帶動所有學生，</w:t>
            </w:r>
            <w:r w:rsidR="009B2B7F">
              <w:rPr>
                <w:rFonts w:hint="eastAsia"/>
                <w:lang w:eastAsia="zh-TW"/>
              </w:rPr>
              <w:t>並</w:t>
            </w:r>
            <w:r>
              <w:rPr>
                <w:rFonts w:hint="eastAsia"/>
                <w:lang w:eastAsia="zh-TW"/>
              </w:rPr>
              <w:t>提高對他們的要求。</w:t>
            </w:r>
          </w:p>
          <w:p w:rsidR="007C7EE2" w:rsidRDefault="007C7EE2" w:rsidP="007C7EE2">
            <w:pPr>
              <w:rPr>
                <w:lang w:eastAsia="zh-TW"/>
              </w:rPr>
            </w:pPr>
          </w:p>
          <w:p w:rsidR="007C7EE2" w:rsidRDefault="007C7EE2" w:rsidP="007C7EE2">
            <w:pPr>
              <w:rPr>
                <w:lang w:eastAsia="zh-TW"/>
              </w:rPr>
            </w:pPr>
          </w:p>
          <w:p w:rsidR="007C7EE2" w:rsidRDefault="007C7EE2" w:rsidP="007C7EE2">
            <w:pPr>
              <w:rPr>
                <w:lang w:eastAsia="zh-TW"/>
              </w:rPr>
            </w:pPr>
            <w:r>
              <w:rPr>
                <w:rFonts w:hint="eastAsia"/>
                <w:lang w:eastAsia="zh-TW"/>
              </w:rPr>
              <w:t>我們對過去所做的努力進行了回顧，借助社區為我們提供的專長和經驗，思考了將來的發展方向、以及我們需要做出怎樣的改變</w:t>
            </w:r>
            <w:r w:rsidR="009B2B7F">
              <w:rPr>
                <w:rFonts w:hint="eastAsia"/>
                <w:lang w:eastAsia="zh-TW"/>
              </w:rPr>
              <w:t>才能</w:t>
            </w:r>
            <w:r>
              <w:rPr>
                <w:rFonts w:hint="eastAsia"/>
                <w:lang w:eastAsia="zh-TW"/>
              </w:rPr>
              <w:t>達成目標。取得的成果就是這份《消除歧視促進平等框架行動方案》（</w:t>
            </w:r>
            <w:r>
              <w:rPr>
                <w:rFonts w:hint="eastAsia"/>
                <w:lang w:eastAsia="zh-TW"/>
              </w:rPr>
              <w:t>Integrated Equity Framework Action Plan</w:t>
            </w:r>
            <w:r>
              <w:rPr>
                <w:rFonts w:hint="eastAsia"/>
                <w:lang w:eastAsia="zh-TW"/>
              </w:rPr>
              <w:t>）的草案。這一方法需要我們對</w:t>
            </w:r>
            <w:r>
              <w:rPr>
                <w:rFonts w:hint="eastAsia"/>
                <w:lang w:eastAsia="zh-TW"/>
              </w:rPr>
              <w:t>TDSB</w:t>
            </w:r>
            <w:r>
              <w:rPr>
                <w:rFonts w:hint="eastAsia"/>
                <w:lang w:eastAsia="zh-TW"/>
              </w:rPr>
              <w:t>內部處理平等議題的做法進行改變，我們需要您的意見。</w:t>
            </w:r>
          </w:p>
          <w:p w:rsidR="007C7EE2" w:rsidRDefault="007C7EE2" w:rsidP="007C7EE2">
            <w:pPr>
              <w:rPr>
                <w:lang w:eastAsia="zh-TW"/>
              </w:rPr>
            </w:pPr>
          </w:p>
          <w:p w:rsidR="007C7EE2" w:rsidRDefault="007C7EE2" w:rsidP="007C7EE2">
            <w:pPr>
              <w:rPr>
                <w:lang w:eastAsia="zh-TW"/>
              </w:rPr>
            </w:pPr>
          </w:p>
          <w:p w:rsidR="007C7EE2" w:rsidRDefault="007C7EE2" w:rsidP="007C7EE2">
            <w:pPr>
              <w:rPr>
                <w:lang w:eastAsia="zh-TW"/>
              </w:rPr>
            </w:pPr>
          </w:p>
          <w:p w:rsidR="007C7EE2" w:rsidRDefault="007C7EE2" w:rsidP="007C7EE2">
            <w:pPr>
              <w:rPr>
                <w:lang w:eastAsia="zh-TW"/>
              </w:rPr>
            </w:pPr>
            <w:r>
              <w:rPr>
                <w:rFonts w:hint="eastAsia"/>
                <w:lang w:eastAsia="zh-TW"/>
              </w:rPr>
              <w:t>您的看法和意見是這一溝通過程中很重要的一部分。對於家長和學校</w:t>
            </w:r>
            <w:r w:rsidR="009B2B7F">
              <w:rPr>
                <w:rFonts w:hint="eastAsia"/>
                <w:lang w:eastAsia="zh-TW"/>
              </w:rPr>
              <w:t>如何</w:t>
            </w:r>
            <w:r>
              <w:rPr>
                <w:rFonts w:hint="eastAsia"/>
                <w:lang w:eastAsia="zh-TW"/>
              </w:rPr>
              <w:t>共同努力</w:t>
            </w:r>
            <w:r w:rsidR="009B2B7F">
              <w:rPr>
                <w:rFonts w:hint="eastAsia"/>
                <w:lang w:eastAsia="zh-TW"/>
              </w:rPr>
              <w:t>來改善</w:t>
            </w:r>
            <w:r>
              <w:rPr>
                <w:rFonts w:hint="eastAsia"/>
                <w:lang w:eastAsia="zh-TW"/>
              </w:rPr>
              <w:t>學生的學習體驗，歡迎您加入討論，與我們分享您的想法。</w:t>
            </w:r>
          </w:p>
          <w:p w:rsidR="007C7EE2" w:rsidRDefault="007C7EE2" w:rsidP="007C7EE2">
            <w:pPr>
              <w:rPr>
                <w:lang w:eastAsia="zh-TW"/>
              </w:rPr>
            </w:pPr>
          </w:p>
          <w:p w:rsidR="007C7EE2" w:rsidRDefault="007C7EE2" w:rsidP="007C7EE2">
            <w:pPr>
              <w:rPr>
                <w:lang w:eastAsia="zh-TW"/>
              </w:rPr>
            </w:pPr>
          </w:p>
          <w:p w:rsidR="007C7EE2" w:rsidRDefault="007C7EE2" w:rsidP="007C7EE2">
            <w:pPr>
              <w:rPr>
                <w:lang w:eastAsia="zh-TW"/>
              </w:rPr>
            </w:pPr>
          </w:p>
          <w:p w:rsidR="007C7EE2" w:rsidRDefault="007C7EE2" w:rsidP="007C7EE2">
            <w:pPr>
              <w:rPr>
                <w:lang w:eastAsia="zh-TW"/>
              </w:rPr>
            </w:pPr>
            <w:r>
              <w:rPr>
                <w:rFonts w:hint="eastAsia"/>
                <w:lang w:eastAsia="zh-TW"/>
              </w:rPr>
              <w:t>我們還想邀請您閱讀這份</w:t>
            </w:r>
            <w:r w:rsidRPr="007C7EE2">
              <w:rPr>
                <w:rFonts w:hint="eastAsia"/>
                <w:color w:val="1F497D" w:themeColor="text2"/>
                <w:u w:val="single"/>
                <w:lang w:eastAsia="zh-TW"/>
              </w:rPr>
              <w:t>框架草案</w:t>
            </w:r>
            <w:r>
              <w:rPr>
                <w:rFonts w:hint="eastAsia"/>
                <w:lang w:eastAsia="zh-TW"/>
              </w:rPr>
              <w:t>（或者其</w:t>
            </w:r>
            <w:r w:rsidRPr="007C7EE2">
              <w:rPr>
                <w:rFonts w:hint="eastAsia"/>
                <w:color w:val="1F497D" w:themeColor="text2"/>
                <w:u w:val="single"/>
                <w:lang w:eastAsia="zh-TW"/>
              </w:rPr>
              <w:t>摘要版本</w:t>
            </w:r>
            <w:r>
              <w:rPr>
                <w:rFonts w:hint="eastAsia"/>
                <w:lang w:eastAsia="zh-TW"/>
              </w:rPr>
              <w:t>），並分享：</w:t>
            </w:r>
          </w:p>
          <w:p w:rsidR="007C7EE2" w:rsidRDefault="007C7EE2" w:rsidP="007C7EE2">
            <w:pPr>
              <w:rPr>
                <w:lang w:eastAsia="zh-TW"/>
              </w:rPr>
            </w:pPr>
          </w:p>
          <w:p w:rsidR="007C7EE2" w:rsidRDefault="007C7EE2" w:rsidP="007C7EE2">
            <w:pPr>
              <w:rPr>
                <w:lang w:eastAsia="zh-TW"/>
              </w:rPr>
            </w:pPr>
            <w:r>
              <w:rPr>
                <w:rFonts w:hint="eastAsia"/>
                <w:lang w:eastAsia="zh-TW"/>
              </w:rPr>
              <w:t>•</w:t>
            </w:r>
            <w:r>
              <w:rPr>
                <w:rFonts w:hint="eastAsia"/>
                <w:lang w:eastAsia="zh-TW"/>
              </w:rPr>
              <w:tab/>
            </w:r>
            <w:r>
              <w:rPr>
                <w:rFonts w:hint="eastAsia"/>
                <w:lang w:eastAsia="zh-TW"/>
              </w:rPr>
              <w:t>您對於平等議題或這份</w:t>
            </w:r>
            <w:r w:rsidR="009B2B7F">
              <w:rPr>
                <w:rFonts w:hint="eastAsia"/>
                <w:lang w:eastAsia="zh-TW"/>
              </w:rPr>
              <w:t>框架</w:t>
            </w:r>
            <w:r>
              <w:rPr>
                <w:rFonts w:hint="eastAsia"/>
                <w:lang w:eastAsia="zh-TW"/>
              </w:rPr>
              <w:t>草案有什麼見解或思考？</w:t>
            </w:r>
          </w:p>
          <w:p w:rsidR="007C7EE2" w:rsidRDefault="007C7EE2" w:rsidP="007C7EE2">
            <w:pPr>
              <w:rPr>
                <w:lang w:eastAsia="zh-TW"/>
              </w:rPr>
            </w:pPr>
            <w:r>
              <w:rPr>
                <w:rFonts w:hint="eastAsia"/>
                <w:lang w:eastAsia="zh-TW"/>
              </w:rPr>
              <w:t>•</w:t>
            </w:r>
            <w:r>
              <w:rPr>
                <w:rFonts w:hint="eastAsia"/>
                <w:lang w:eastAsia="zh-TW"/>
              </w:rPr>
              <w:tab/>
            </w:r>
            <w:r>
              <w:rPr>
                <w:rFonts w:hint="eastAsia"/>
                <w:lang w:eastAsia="zh-TW"/>
              </w:rPr>
              <w:t>草案和您的想法契合嗎？</w:t>
            </w:r>
          </w:p>
          <w:p w:rsidR="007C7EE2" w:rsidRDefault="007C7EE2" w:rsidP="007C7EE2">
            <w:pPr>
              <w:rPr>
                <w:lang w:eastAsia="zh-TW"/>
              </w:rPr>
            </w:pPr>
            <w:r>
              <w:rPr>
                <w:rFonts w:hint="eastAsia"/>
                <w:lang w:eastAsia="zh-TW"/>
              </w:rPr>
              <w:t>•</w:t>
            </w:r>
            <w:r>
              <w:rPr>
                <w:rFonts w:hint="eastAsia"/>
                <w:lang w:eastAsia="zh-TW"/>
              </w:rPr>
              <w:tab/>
            </w:r>
            <w:r>
              <w:rPr>
                <w:rFonts w:hint="eastAsia"/>
                <w:lang w:eastAsia="zh-TW"/>
              </w:rPr>
              <w:t>我們是否了遺漏了任何內容？</w:t>
            </w:r>
          </w:p>
          <w:p w:rsidR="00ED5883" w:rsidRDefault="007C7EE2" w:rsidP="007C7EE2">
            <w:pPr>
              <w:rPr>
                <w:lang w:eastAsia="zh-CN"/>
              </w:rPr>
            </w:pPr>
            <w:r>
              <w:rPr>
                <w:rFonts w:hint="eastAsia"/>
                <w:lang w:eastAsia="zh-CN"/>
              </w:rPr>
              <w:t>•</w:t>
            </w:r>
            <w:r>
              <w:rPr>
                <w:rFonts w:hint="eastAsia"/>
                <w:lang w:eastAsia="zh-CN"/>
              </w:rPr>
              <w:tab/>
            </w:r>
            <w:r>
              <w:rPr>
                <w:rFonts w:hint="eastAsia"/>
                <w:lang w:eastAsia="zh-CN"/>
              </w:rPr>
              <w:t>您有任何評論嗎？</w:t>
            </w:r>
          </w:p>
        </w:tc>
      </w:tr>
    </w:tbl>
    <w:p w:rsidR="001D3499" w:rsidRDefault="001D3499">
      <w:pPr>
        <w:rPr>
          <w:lang w:eastAsia="zh-CN"/>
        </w:rPr>
      </w:pPr>
    </w:p>
    <w:sectPr w:rsidR="001D3499" w:rsidSect="0018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PMingLiU">
    <w:altName w:val="!Ps2OcuAe"/>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20E6"/>
    <w:multiLevelType w:val="hybridMultilevel"/>
    <w:tmpl w:val="9D00B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425BB"/>
    <w:rsid w:val="000570AA"/>
    <w:rsid w:val="000A73B7"/>
    <w:rsid w:val="001017B4"/>
    <w:rsid w:val="00143C4D"/>
    <w:rsid w:val="00157DC3"/>
    <w:rsid w:val="00163F3C"/>
    <w:rsid w:val="00187E5E"/>
    <w:rsid w:val="001A5D9D"/>
    <w:rsid w:val="001C4241"/>
    <w:rsid w:val="001D3499"/>
    <w:rsid w:val="001D49DE"/>
    <w:rsid w:val="001E1C8E"/>
    <w:rsid w:val="001F5699"/>
    <w:rsid w:val="00201667"/>
    <w:rsid w:val="002903DC"/>
    <w:rsid w:val="003B4B1D"/>
    <w:rsid w:val="003E4703"/>
    <w:rsid w:val="003F51AD"/>
    <w:rsid w:val="00430232"/>
    <w:rsid w:val="004707D3"/>
    <w:rsid w:val="00484589"/>
    <w:rsid w:val="004C2B60"/>
    <w:rsid w:val="00507D56"/>
    <w:rsid w:val="005E4B59"/>
    <w:rsid w:val="006529CD"/>
    <w:rsid w:val="00681FF6"/>
    <w:rsid w:val="00683940"/>
    <w:rsid w:val="006F15A7"/>
    <w:rsid w:val="00700446"/>
    <w:rsid w:val="00700DE2"/>
    <w:rsid w:val="00715D87"/>
    <w:rsid w:val="00727F9B"/>
    <w:rsid w:val="00765C71"/>
    <w:rsid w:val="007A62CF"/>
    <w:rsid w:val="007C5540"/>
    <w:rsid w:val="007C7EE2"/>
    <w:rsid w:val="007D504E"/>
    <w:rsid w:val="008844F1"/>
    <w:rsid w:val="008C78BA"/>
    <w:rsid w:val="0090690C"/>
    <w:rsid w:val="00925416"/>
    <w:rsid w:val="009455CA"/>
    <w:rsid w:val="009B2B7F"/>
    <w:rsid w:val="00A96B24"/>
    <w:rsid w:val="00AD2DDB"/>
    <w:rsid w:val="00AF3037"/>
    <w:rsid w:val="00B25F5F"/>
    <w:rsid w:val="00B37F28"/>
    <w:rsid w:val="00B721C2"/>
    <w:rsid w:val="00BE30FB"/>
    <w:rsid w:val="00C71299"/>
    <w:rsid w:val="00C8542A"/>
    <w:rsid w:val="00C85E39"/>
    <w:rsid w:val="00ED5883"/>
    <w:rsid w:val="00EE0818"/>
    <w:rsid w:val="00F621B3"/>
    <w:rsid w:val="00FB5005"/>
    <w:rsid w:val="00FD70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4167-7281-4C61-A7FF-624D611A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character" w:customStyle="1" w:styleId="apple-converted-space">
    <w:name w:val="apple-converted-space"/>
    <w:basedOn w:val="DefaultParagraphFont"/>
    <w:rsid w:val="0005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6717">
      <w:bodyDiv w:val="1"/>
      <w:marLeft w:val="0"/>
      <w:marRight w:val="0"/>
      <w:marTop w:val="0"/>
      <w:marBottom w:val="0"/>
      <w:divBdr>
        <w:top w:val="none" w:sz="0" w:space="0" w:color="auto"/>
        <w:left w:val="none" w:sz="0" w:space="0" w:color="auto"/>
        <w:bottom w:val="none" w:sz="0" w:space="0" w:color="auto"/>
        <w:right w:val="none" w:sz="0" w:space="0" w:color="auto"/>
      </w:divBdr>
    </w:div>
    <w:div w:id="676465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dsb.on.ca/Portals/0/EFAP_user%20friendl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dsb.on.ca/Portals/0/draft_IntegratedEquityFrameworkActionPlan_2209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0319EB6-1B2F-449D-96AB-93069B7B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K. H</cp:lastModifiedBy>
  <cp:revision>11</cp:revision>
  <dcterms:created xsi:type="dcterms:W3CDTF">2016-10-14T19:26:00Z</dcterms:created>
  <dcterms:modified xsi:type="dcterms:W3CDTF">2016-10-17T02:08:00Z</dcterms:modified>
</cp:coreProperties>
</file>