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788"/>
        <w:gridCol w:w="4788"/>
      </w:tblGrid>
      <w:tr w:rsidR="008844F1" w:rsidTr="008844F1">
        <w:tc>
          <w:tcPr>
            <w:tcW w:w="4788" w:type="dxa"/>
          </w:tcPr>
          <w:p w:rsidR="008844F1" w:rsidRPr="008844F1" w:rsidRDefault="008844F1">
            <w:pPr>
              <w:rPr>
                <w:b/>
                <w:i/>
                <w:color w:val="FF0000"/>
                <w:sz w:val="32"/>
              </w:rPr>
            </w:pPr>
            <w:bookmarkStart w:id="0" w:name="_GoBack"/>
            <w:bookmarkEnd w:id="0"/>
            <w:r w:rsidRPr="008844F1">
              <w:rPr>
                <w:b/>
                <w:i/>
                <w:color w:val="FF0000"/>
                <w:sz w:val="32"/>
              </w:rPr>
              <w:t>English</w:t>
            </w:r>
          </w:p>
        </w:tc>
        <w:tc>
          <w:tcPr>
            <w:tcW w:w="4788" w:type="dxa"/>
          </w:tcPr>
          <w:p w:rsidR="008844F1" w:rsidRPr="008844F1" w:rsidRDefault="002100F7">
            <w:pPr>
              <w:rPr>
                <w:b/>
                <w:i/>
                <w:color w:val="FF0000"/>
                <w:sz w:val="32"/>
              </w:rPr>
            </w:pPr>
            <w:r>
              <w:rPr>
                <w:b/>
                <w:i/>
                <w:color w:val="FF0000"/>
                <w:sz w:val="32"/>
              </w:rPr>
              <w:t>Spanish</w:t>
            </w:r>
          </w:p>
        </w:tc>
      </w:tr>
      <w:tr w:rsidR="008844F1" w:rsidTr="008844F1">
        <w:tc>
          <w:tcPr>
            <w:tcW w:w="4788" w:type="dxa"/>
          </w:tcPr>
          <w:p w:rsidR="008844F1" w:rsidRDefault="008844F1" w:rsidP="008844F1">
            <w:pPr>
              <w:rPr>
                <w:rFonts w:ascii="Calibri" w:hAnsi="Calibri" w:cs="Calibri"/>
                <w:b/>
                <w:bCs/>
                <w:color w:val="000000"/>
                <w:sz w:val="32"/>
                <w:szCs w:val="56"/>
              </w:rPr>
            </w:pPr>
            <w:r w:rsidRPr="008844F1">
              <w:rPr>
                <w:rFonts w:ascii="Calibri" w:hAnsi="Calibri" w:cs="Calibri"/>
                <w:b/>
                <w:bCs/>
                <w:color w:val="000000"/>
                <w:sz w:val="36"/>
                <w:szCs w:val="72"/>
              </w:rPr>
              <w:t xml:space="preserve">Helping All Students Succeed </w:t>
            </w:r>
            <w:r w:rsidRPr="008844F1">
              <w:rPr>
                <w:rFonts w:ascii="Calibri" w:hAnsi="Calibri" w:cs="Calibri"/>
                <w:b/>
                <w:bCs/>
                <w:color w:val="000000"/>
                <w:sz w:val="32"/>
                <w:szCs w:val="56"/>
              </w:rPr>
              <w:t>Creating Equitable Learning Environments for All</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i/>
                <w:iCs/>
                <w:color w:val="000000"/>
                <w:sz w:val="22"/>
                <w:szCs w:val="32"/>
              </w:rPr>
            </w:pPr>
            <w:r w:rsidRPr="008844F1">
              <w:rPr>
                <w:rFonts w:ascii="Cambria" w:hAnsi="Cambria" w:cs="Cambria"/>
                <w:i/>
                <w:iCs/>
                <w:color w:val="000000"/>
                <w:sz w:val="22"/>
                <w:szCs w:val="32"/>
              </w:rPr>
              <w:t xml:space="preserve">“We believe that equity of opportunity, and equity of access to our programs, services and resources are critical to the achievement of successful outcomes for all those whom we serve, and for those who serve our school system … The Board is therefore committed to ensuring that fairness, equity, and inclusion are essential principles of our school system and are integrated into all our policies, programs, operations, and practices.” </w:t>
            </w:r>
          </w:p>
          <w:p w:rsidR="008844F1" w:rsidRPr="008844F1" w:rsidRDefault="008844F1" w:rsidP="008844F1">
            <w:pPr>
              <w:autoSpaceDE w:val="0"/>
              <w:autoSpaceDN w:val="0"/>
              <w:adjustRightInd w:val="0"/>
              <w:rPr>
                <w:rFonts w:ascii="Cambria" w:hAnsi="Cambria" w:cs="Cambria"/>
                <w:color w:val="000000"/>
                <w:sz w:val="22"/>
                <w:szCs w:val="32"/>
              </w:rPr>
            </w:pPr>
          </w:p>
          <w:p w:rsidR="008844F1" w:rsidRDefault="008844F1" w:rsidP="008844F1">
            <w:pPr>
              <w:rPr>
                <w:rFonts w:ascii="Cambria" w:hAnsi="Cambria" w:cs="Cambria"/>
                <w:i/>
                <w:iCs/>
                <w:color w:val="000000"/>
                <w:sz w:val="22"/>
                <w:szCs w:val="32"/>
              </w:rPr>
            </w:pPr>
            <w:r w:rsidRPr="008844F1">
              <w:rPr>
                <w:rFonts w:ascii="Cambria" w:hAnsi="Cambria" w:cs="Cambria"/>
                <w:i/>
                <w:iCs/>
                <w:color w:val="000000"/>
                <w:sz w:val="22"/>
                <w:szCs w:val="32"/>
              </w:rPr>
              <w:t>Toronto District School Board Equity Foundation Statement</w:t>
            </w:r>
          </w:p>
          <w:p w:rsidR="008844F1" w:rsidRDefault="008844F1" w:rsidP="008844F1">
            <w:pPr>
              <w:rPr>
                <w:rFonts w:ascii="Cambria" w:hAnsi="Cambria" w:cs="Cambria"/>
                <w:i/>
                <w:iCs/>
                <w:color w:val="000000"/>
                <w:sz w:val="22"/>
                <w:szCs w:val="32"/>
              </w:rPr>
            </w:pPr>
          </w:p>
          <w:p w:rsidR="008844F1" w:rsidRPr="008844F1" w:rsidRDefault="008844F1" w:rsidP="008844F1">
            <w:pPr>
              <w:autoSpaceDE w:val="0"/>
              <w:autoSpaceDN w:val="0"/>
              <w:adjustRightInd w:val="0"/>
              <w:rPr>
                <w:rFonts w:ascii="Cambria" w:hAnsi="Cambria" w:cs="Cambria"/>
                <w:color w:val="000000"/>
              </w:rPr>
            </w:pPr>
          </w:p>
          <w:p w:rsidR="008844F1" w:rsidRDefault="008844F1" w:rsidP="008844F1">
            <w:pPr>
              <w:autoSpaceDE w:val="0"/>
              <w:autoSpaceDN w:val="0"/>
              <w:adjustRightInd w:val="0"/>
              <w:rPr>
                <w:rFonts w:ascii="Cambria" w:hAnsi="Cambria" w:cs="Cambria"/>
                <w:b/>
                <w:bCs/>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Message to Parents </w:t>
            </w:r>
          </w:p>
          <w:p w:rsidR="008844F1" w:rsidRPr="008844F1" w:rsidRDefault="008844F1" w:rsidP="008844F1">
            <w:pPr>
              <w:autoSpaceDE w:val="0"/>
              <w:autoSpaceDN w:val="0"/>
              <w:adjustRightInd w:val="0"/>
              <w:rPr>
                <w:rFonts w:ascii="Cambria" w:hAnsi="Cambria" w:cs="Cambria"/>
                <w:color w:val="000000"/>
                <w:sz w:val="28"/>
                <w:szCs w:val="28"/>
              </w:rPr>
            </w:pPr>
          </w:p>
          <w:p w:rsidR="008844F1" w:rsidRDefault="008844F1" w:rsidP="008844F1">
            <w:pPr>
              <w:autoSpaceDE w:val="0"/>
              <w:autoSpaceDN w:val="0"/>
              <w:adjustRightInd w:val="0"/>
              <w:rPr>
                <w:rFonts w:ascii="Cambria" w:hAnsi="Cambria" w:cs="Cambria"/>
                <w:i/>
                <w:iCs/>
                <w:color w:val="000000"/>
                <w:sz w:val="23"/>
                <w:szCs w:val="23"/>
              </w:rPr>
            </w:pPr>
            <w:r w:rsidRPr="008844F1">
              <w:rPr>
                <w:rFonts w:ascii="Cambria" w:hAnsi="Cambria" w:cs="Cambria"/>
                <w:i/>
                <w:iCs/>
                <w:color w:val="000000"/>
                <w:sz w:val="23"/>
                <w:szCs w:val="23"/>
              </w:rPr>
              <w:t xml:space="preserve">Our vision is for all students to succeed. It is critical that we provide safe and caring schools where students have the resources and tools they need to be successful. </w:t>
            </w:r>
          </w:p>
          <w:p w:rsidR="008844F1" w:rsidRPr="008844F1" w:rsidRDefault="008844F1" w:rsidP="008844F1">
            <w:pPr>
              <w:autoSpaceDE w:val="0"/>
              <w:autoSpaceDN w:val="0"/>
              <w:adjustRightInd w:val="0"/>
              <w:rPr>
                <w:rFonts w:ascii="Cambria" w:hAnsi="Cambria" w:cs="Cambria"/>
                <w:color w:val="000000"/>
                <w:sz w:val="23"/>
                <w:szCs w:val="23"/>
              </w:rPr>
            </w:pPr>
          </w:p>
          <w:p w:rsidR="008844F1" w:rsidRDefault="008844F1" w:rsidP="008844F1">
            <w:pPr>
              <w:autoSpaceDE w:val="0"/>
              <w:autoSpaceDN w:val="0"/>
              <w:adjustRightInd w:val="0"/>
              <w:rPr>
                <w:rFonts w:ascii="Cambria" w:hAnsi="Cambria" w:cs="Cambria"/>
                <w:i/>
                <w:iCs/>
                <w:color w:val="000000"/>
                <w:sz w:val="23"/>
                <w:szCs w:val="23"/>
              </w:rPr>
            </w:pPr>
            <w:r w:rsidRPr="008844F1">
              <w:rPr>
                <w:rFonts w:ascii="Cambria" w:hAnsi="Cambria" w:cs="Cambria"/>
                <w:i/>
                <w:iCs/>
                <w:color w:val="000000"/>
                <w:sz w:val="23"/>
                <w:szCs w:val="23"/>
              </w:rPr>
              <w:t xml:space="preserve">We have done a lot of work to support our students, but still, not all students are as doing as well in school as they should be. We need to change that. </w:t>
            </w:r>
          </w:p>
          <w:p w:rsidR="008844F1" w:rsidRPr="008844F1" w:rsidRDefault="008844F1" w:rsidP="008844F1">
            <w:pPr>
              <w:autoSpaceDE w:val="0"/>
              <w:autoSpaceDN w:val="0"/>
              <w:adjustRightInd w:val="0"/>
              <w:rPr>
                <w:rFonts w:ascii="Cambria" w:hAnsi="Cambria" w:cs="Cambria"/>
                <w:color w:val="000000"/>
                <w:sz w:val="23"/>
                <w:szCs w:val="23"/>
              </w:rPr>
            </w:pPr>
          </w:p>
          <w:p w:rsidR="008844F1" w:rsidRDefault="008844F1" w:rsidP="008844F1">
            <w:pPr>
              <w:autoSpaceDE w:val="0"/>
              <w:autoSpaceDN w:val="0"/>
              <w:adjustRightInd w:val="0"/>
              <w:rPr>
                <w:rFonts w:ascii="Cambria" w:hAnsi="Cambria" w:cs="Cambria"/>
                <w:i/>
                <w:iCs/>
                <w:color w:val="000000"/>
                <w:sz w:val="23"/>
                <w:szCs w:val="23"/>
              </w:rPr>
            </w:pPr>
            <w:r w:rsidRPr="008844F1">
              <w:rPr>
                <w:rFonts w:ascii="Cambria" w:hAnsi="Cambria" w:cs="Cambria"/>
                <w:i/>
                <w:iCs/>
                <w:color w:val="000000"/>
                <w:sz w:val="23"/>
                <w:szCs w:val="23"/>
              </w:rPr>
              <w:t xml:space="preserve">We are looking at how we support all of our students and are taking a more focused approach. We must help those who aren’t reaching their potential, while also continuing to inspire, engage and raise the bar for all students. </w:t>
            </w:r>
          </w:p>
          <w:p w:rsidR="008844F1" w:rsidRPr="008844F1" w:rsidRDefault="008844F1" w:rsidP="008844F1">
            <w:pPr>
              <w:autoSpaceDE w:val="0"/>
              <w:autoSpaceDN w:val="0"/>
              <w:adjustRightInd w:val="0"/>
              <w:rPr>
                <w:rFonts w:ascii="Cambria" w:hAnsi="Cambria" w:cs="Cambria"/>
                <w:color w:val="000000"/>
                <w:sz w:val="23"/>
                <w:szCs w:val="23"/>
              </w:rPr>
            </w:pPr>
          </w:p>
          <w:p w:rsidR="008844F1" w:rsidRDefault="008844F1" w:rsidP="008844F1">
            <w:pPr>
              <w:autoSpaceDE w:val="0"/>
              <w:autoSpaceDN w:val="0"/>
              <w:adjustRightInd w:val="0"/>
              <w:rPr>
                <w:rFonts w:ascii="Cambria" w:hAnsi="Cambria" w:cs="Cambria"/>
                <w:i/>
                <w:iCs/>
                <w:color w:val="000000"/>
                <w:sz w:val="23"/>
                <w:szCs w:val="23"/>
              </w:rPr>
            </w:pPr>
            <w:r w:rsidRPr="008844F1">
              <w:rPr>
                <w:rFonts w:ascii="Cambria" w:hAnsi="Cambria" w:cs="Cambria"/>
                <w:i/>
                <w:iCs/>
                <w:color w:val="000000"/>
                <w:sz w:val="23"/>
                <w:szCs w:val="23"/>
              </w:rPr>
              <w:t xml:space="preserve">Your voice and opinion is an important part of this conversation. Please join the discussion and share with us your thoughts on how parents and schools can work together to improve the learning experience for students. </w:t>
            </w:r>
          </w:p>
          <w:p w:rsidR="008844F1" w:rsidRDefault="008844F1" w:rsidP="008844F1">
            <w:pPr>
              <w:autoSpaceDE w:val="0"/>
              <w:autoSpaceDN w:val="0"/>
              <w:adjustRightInd w:val="0"/>
              <w:rPr>
                <w:rFonts w:ascii="Cambria" w:hAnsi="Cambria" w:cs="Cambria"/>
                <w:i/>
                <w:iCs/>
                <w:color w:val="000000"/>
                <w:sz w:val="23"/>
                <w:szCs w:val="23"/>
              </w:rPr>
            </w:pPr>
          </w:p>
          <w:p w:rsidR="008844F1" w:rsidRDefault="008844F1" w:rsidP="008844F1">
            <w:pPr>
              <w:autoSpaceDE w:val="0"/>
              <w:autoSpaceDN w:val="0"/>
              <w:adjustRightInd w:val="0"/>
              <w:rPr>
                <w:rFonts w:ascii="Cambria" w:hAnsi="Cambria" w:cs="Cambria"/>
                <w:i/>
                <w:iCs/>
                <w:color w:val="000000"/>
                <w:sz w:val="23"/>
                <w:szCs w:val="23"/>
              </w:rPr>
            </w:pPr>
          </w:p>
          <w:p w:rsidR="008844F1" w:rsidRPr="008844F1" w:rsidRDefault="008844F1" w:rsidP="008844F1">
            <w:pPr>
              <w:autoSpaceDE w:val="0"/>
              <w:autoSpaceDN w:val="0"/>
              <w:adjustRightInd w:val="0"/>
              <w:rPr>
                <w:rFonts w:ascii="Cambria" w:hAnsi="Cambria" w:cs="Cambria"/>
                <w:color w:val="000000"/>
                <w:sz w:val="23"/>
                <w:szCs w:val="23"/>
              </w:rPr>
            </w:pPr>
          </w:p>
          <w:p w:rsidR="008844F1" w:rsidRDefault="008844F1" w:rsidP="008844F1">
            <w:pPr>
              <w:rPr>
                <w:rFonts w:ascii="Cambria" w:hAnsi="Cambria" w:cs="Cambria"/>
                <w:i/>
                <w:iCs/>
                <w:color w:val="000000"/>
                <w:sz w:val="23"/>
                <w:szCs w:val="23"/>
              </w:rPr>
            </w:pPr>
            <w:r w:rsidRPr="008844F1">
              <w:rPr>
                <w:rFonts w:ascii="Cambria" w:hAnsi="Cambria" w:cs="Cambria"/>
                <w:i/>
                <w:iCs/>
                <w:color w:val="000000"/>
                <w:sz w:val="23"/>
                <w:szCs w:val="23"/>
              </w:rPr>
              <w:lastRenderedPageBreak/>
              <w:t xml:space="preserve">There are three ways to share your insights and ideas: during an online webcast about equity, through an online form or an in-person consultation session. </w:t>
            </w:r>
            <w:r w:rsidRPr="008844F1">
              <w:rPr>
                <w:rFonts w:ascii="Cambria" w:hAnsi="Cambria" w:cs="Cambria"/>
                <w:i/>
                <w:iCs/>
                <w:color w:val="0000FF"/>
                <w:sz w:val="23"/>
                <w:szCs w:val="23"/>
              </w:rPr>
              <w:t xml:space="preserve">Visit our website </w:t>
            </w:r>
            <w:r w:rsidRPr="008844F1">
              <w:rPr>
                <w:rFonts w:ascii="Cambria" w:hAnsi="Cambria" w:cs="Cambria"/>
                <w:i/>
                <w:iCs/>
                <w:color w:val="000000"/>
                <w:sz w:val="23"/>
                <w:szCs w:val="23"/>
              </w:rPr>
              <w:t>to learn more about this work and how to share your thoughts. This is just the beginning of the conversation; we will continue to listen and consult with you as we develop and implement our plan.</w:t>
            </w:r>
          </w:p>
          <w:p w:rsidR="008844F1" w:rsidRDefault="008844F1" w:rsidP="008844F1">
            <w:pPr>
              <w:rPr>
                <w:rFonts w:ascii="Cambria" w:hAnsi="Cambria" w:cs="Cambria"/>
                <w:i/>
                <w:iCs/>
                <w:color w:val="000000"/>
                <w:sz w:val="23"/>
                <w:szCs w:val="23"/>
              </w:rPr>
            </w:pPr>
          </w:p>
          <w:p w:rsidR="008844F1" w:rsidRPr="008844F1" w:rsidRDefault="008844F1" w:rsidP="008844F1">
            <w:pPr>
              <w:autoSpaceDE w:val="0"/>
              <w:autoSpaceDN w:val="0"/>
              <w:adjustRightInd w:val="0"/>
              <w:rPr>
                <w:rFonts w:ascii="Cambria" w:hAnsi="Cambria" w:cs="Cambria"/>
                <w:color w:val="000000"/>
              </w:rPr>
            </w:pPr>
          </w:p>
          <w:p w:rsidR="00F04AE3" w:rsidRDefault="008844F1" w:rsidP="008844F1">
            <w:pPr>
              <w:rPr>
                <w:rFonts w:ascii="Cambria" w:hAnsi="Cambria" w:cs="Cambria"/>
                <w:color w:val="000000"/>
              </w:rPr>
            </w:pPr>
            <w:r w:rsidRPr="008844F1">
              <w:rPr>
                <w:rFonts w:ascii="Cambria" w:hAnsi="Cambria" w:cs="Cambria"/>
                <w:color w:val="000000"/>
              </w:rPr>
              <w:t xml:space="preserve"> </w:t>
            </w:r>
          </w:p>
          <w:p w:rsidR="00F04AE3" w:rsidRDefault="00F04AE3" w:rsidP="008844F1">
            <w:pPr>
              <w:rPr>
                <w:rFonts w:ascii="Cambria" w:hAnsi="Cambria" w:cs="Cambria"/>
                <w:color w:val="000000"/>
              </w:rPr>
            </w:pPr>
          </w:p>
          <w:p w:rsidR="00F04AE3" w:rsidRDefault="00F04AE3" w:rsidP="008844F1">
            <w:pPr>
              <w:rPr>
                <w:rFonts w:ascii="Cambria" w:hAnsi="Cambria" w:cs="Cambria"/>
                <w:color w:val="000000"/>
              </w:rPr>
            </w:pPr>
          </w:p>
          <w:p w:rsidR="00F04AE3" w:rsidRDefault="00F04AE3" w:rsidP="008844F1">
            <w:pPr>
              <w:rPr>
                <w:rFonts w:ascii="Cambria" w:hAnsi="Cambria" w:cs="Cambria"/>
                <w:color w:val="000000"/>
              </w:rPr>
            </w:pPr>
          </w:p>
          <w:p w:rsidR="00F04AE3" w:rsidRDefault="00F04AE3" w:rsidP="008844F1">
            <w:pPr>
              <w:rPr>
                <w:rFonts w:ascii="Cambria" w:hAnsi="Cambria" w:cs="Cambria"/>
                <w:color w:val="000000"/>
              </w:rPr>
            </w:pPr>
          </w:p>
          <w:p w:rsidR="008844F1" w:rsidRDefault="008844F1" w:rsidP="008844F1">
            <w:pPr>
              <w:rPr>
                <w:rFonts w:ascii="Cambria" w:hAnsi="Cambria" w:cs="Cambria"/>
                <w:b/>
                <w:bCs/>
                <w:color w:val="000000"/>
                <w:sz w:val="28"/>
                <w:szCs w:val="28"/>
              </w:rPr>
            </w:pPr>
            <w:r w:rsidRPr="008844F1">
              <w:rPr>
                <w:rFonts w:ascii="Cambria" w:hAnsi="Cambria" w:cs="Cambria"/>
                <w:b/>
                <w:bCs/>
                <w:color w:val="000000"/>
                <w:sz w:val="28"/>
                <w:szCs w:val="28"/>
              </w:rPr>
              <w:t>Selected Year 1 Actions</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Policy </w:t>
            </w:r>
          </w:p>
          <w:p w:rsidR="008844F1" w:rsidRDefault="008844F1" w:rsidP="008844F1">
            <w:pPr>
              <w:pStyle w:val="Default"/>
            </w:pPr>
            <w:r w:rsidRPr="008844F1">
              <w:rPr>
                <w:rFonts w:ascii="Cambria" w:hAnsi="Cambria" w:cs="Cambria"/>
                <w:sz w:val="23"/>
                <w:szCs w:val="23"/>
              </w:rPr>
              <w:t>Develop and Implement appropriate staff training to support effective policy implementation at all levels of the organization.</w:t>
            </w:r>
            <w:r>
              <w:t xml:space="preserve"> </w:t>
            </w:r>
          </w:p>
          <w:p w:rsidR="008844F1" w:rsidRPr="008844F1" w:rsidRDefault="008844F1" w:rsidP="008844F1">
            <w:pPr>
              <w:pStyle w:val="Default"/>
              <w:rPr>
                <w:rFonts w:ascii="Cambria" w:hAnsi="Cambria" w:cs="Cambria"/>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Budget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As part of the budget process, include consideration of strategies intended to address persistent achievement, opportunity and participation gaps.</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Access &amp; Secondary Program Review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Begin consultation with students system-wide to inform secondary program visioning, strategy and planning.</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School Improvement Process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Support our system leaders and school leaders to enhance our school effectiveness/school improvement process that includes supporting schools to arrive at an authentic focus for achievement, well-being and equity.</w:t>
            </w:r>
          </w:p>
          <w:p w:rsidR="008844F1" w:rsidRPr="008844F1" w:rsidRDefault="008844F1" w:rsidP="008844F1">
            <w:pPr>
              <w:autoSpaceDE w:val="0"/>
              <w:autoSpaceDN w:val="0"/>
              <w:adjustRightInd w:val="0"/>
              <w:rPr>
                <w:rFonts w:ascii="Cambria" w:hAnsi="Cambria" w:cs="Cambria"/>
                <w:color w:val="000000"/>
              </w:rPr>
            </w:pPr>
          </w:p>
          <w:p w:rsidR="00F50A21" w:rsidRDefault="008844F1" w:rsidP="008844F1">
            <w:pPr>
              <w:autoSpaceDE w:val="0"/>
              <w:autoSpaceDN w:val="0"/>
              <w:adjustRightInd w:val="0"/>
              <w:rPr>
                <w:rFonts w:ascii="Cambria" w:hAnsi="Cambria" w:cs="Cambria"/>
                <w:color w:val="000000"/>
              </w:rPr>
            </w:pPr>
            <w:r w:rsidRPr="008844F1">
              <w:rPr>
                <w:rFonts w:ascii="Cambria" w:hAnsi="Cambria" w:cs="Cambria"/>
                <w:color w:val="000000"/>
              </w:rPr>
              <w:t xml:space="preserve"> </w:t>
            </w:r>
          </w:p>
          <w:p w:rsidR="00F50A21" w:rsidRDefault="00F50A21" w:rsidP="008844F1">
            <w:pPr>
              <w:autoSpaceDE w:val="0"/>
              <w:autoSpaceDN w:val="0"/>
              <w:adjustRightInd w:val="0"/>
              <w:rPr>
                <w:rFonts w:ascii="Cambria" w:hAnsi="Cambria" w:cs="Cambria"/>
                <w:color w:val="000000"/>
              </w:rPr>
            </w:pPr>
          </w:p>
          <w:p w:rsidR="00F50A21" w:rsidRDefault="00F50A21" w:rsidP="008844F1">
            <w:pPr>
              <w:autoSpaceDE w:val="0"/>
              <w:autoSpaceDN w:val="0"/>
              <w:adjustRightInd w:val="0"/>
              <w:rPr>
                <w:rFonts w:ascii="Cambria" w:hAnsi="Cambria" w:cs="Cambria"/>
                <w:color w:val="000000"/>
              </w:rPr>
            </w:pPr>
          </w:p>
          <w:p w:rsidR="00F50A21" w:rsidRDefault="00F50A2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b/>
                <w:bCs/>
                <w:color w:val="000000"/>
                <w:sz w:val="28"/>
                <w:szCs w:val="28"/>
              </w:rPr>
              <w:t xml:space="preserve">Leadership Capacity Plan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Build capacity for all leaders…explicitly focusing on the following component(s):…formal anti-racism and anti-oppression training to better integrate our school improvement and equity commitments, as well as to help leaders engage their staff in discussing issues of power and privilege to confront bias and eliminate barriers.</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Inclusion and </w:t>
            </w: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b/>
                <w:bCs/>
                <w:color w:val="000000"/>
                <w:sz w:val="28"/>
                <w:szCs w:val="28"/>
              </w:rPr>
              <w:t xml:space="preserve">Special Education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Develop comprehensive, user-friendly, plain language resources to provide parents with information about special education programs, services and supports, including upcoming changes to the Home School Program model, as well as the process for participating in consultations related to the Annual Review of the TDSB Special Education Plan.</w:t>
            </w:r>
          </w:p>
          <w:p w:rsidR="008844F1" w:rsidRPr="008844F1" w:rsidRDefault="008844F1" w:rsidP="008844F1">
            <w:pPr>
              <w:autoSpaceDE w:val="0"/>
              <w:autoSpaceDN w:val="0"/>
              <w:adjustRightInd w:val="0"/>
              <w:rPr>
                <w:rFonts w:ascii="Cambria" w:hAnsi="Cambria" w:cs="Cambria"/>
                <w:color w:val="000000"/>
              </w:rPr>
            </w:pP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rPr>
              <w:t xml:space="preserve"> </w:t>
            </w:r>
            <w:r w:rsidRPr="008844F1">
              <w:rPr>
                <w:rFonts w:ascii="Cambria" w:hAnsi="Cambria" w:cs="Cambria"/>
                <w:b/>
                <w:bCs/>
                <w:color w:val="000000"/>
                <w:sz w:val="28"/>
                <w:szCs w:val="28"/>
              </w:rPr>
              <w:t xml:space="preserve">Employment Equity </w:t>
            </w:r>
          </w:p>
          <w:p w:rsidR="008844F1" w:rsidRDefault="008844F1" w:rsidP="008844F1">
            <w:pPr>
              <w:rPr>
                <w:rFonts w:ascii="Cambria" w:hAnsi="Cambria" w:cs="Cambria"/>
                <w:color w:val="000000"/>
                <w:sz w:val="23"/>
                <w:szCs w:val="23"/>
              </w:rPr>
            </w:pPr>
            <w:r w:rsidRPr="008844F1">
              <w:rPr>
                <w:rFonts w:ascii="Cambria" w:hAnsi="Cambria" w:cs="Cambria"/>
                <w:color w:val="000000"/>
                <w:sz w:val="23"/>
                <w:szCs w:val="23"/>
              </w:rPr>
              <w:t>Review of Programs: Employee Services, in conjunction with our Staff Development personnel, to enhance leadership training and sensitivity to identify and remove any barriers that may exist for our employees. All existing programs will be reviewed to ensure they are delivered to reflect the Board’s commitment to equity and inclusion.</w:t>
            </w:r>
          </w:p>
          <w:p w:rsidR="008844F1" w:rsidRDefault="008844F1" w:rsidP="008844F1">
            <w:pPr>
              <w:rPr>
                <w:rFonts w:ascii="Cambria" w:hAnsi="Cambria" w:cs="Cambria"/>
                <w:color w:val="000000"/>
                <w:sz w:val="23"/>
                <w:szCs w:val="23"/>
              </w:rPr>
            </w:pPr>
          </w:p>
          <w:p w:rsidR="008844F1" w:rsidRDefault="008844F1" w:rsidP="008844F1">
            <w:pPr>
              <w:rPr>
                <w:rFonts w:ascii="Cambria" w:hAnsi="Cambria" w:cs="Cambria"/>
                <w:color w:val="000000"/>
                <w:sz w:val="23"/>
                <w:szCs w:val="23"/>
              </w:rPr>
            </w:pPr>
          </w:p>
          <w:p w:rsidR="008844F1" w:rsidRDefault="008844F1" w:rsidP="008844F1">
            <w:pPr>
              <w:rPr>
                <w:rFonts w:ascii="Cambria" w:hAnsi="Cambria" w:cs="Cambria"/>
                <w:color w:val="000000"/>
                <w:sz w:val="23"/>
                <w:szCs w:val="23"/>
              </w:rPr>
            </w:pPr>
          </w:p>
          <w:p w:rsidR="008844F1" w:rsidRDefault="008844F1" w:rsidP="008844F1">
            <w:pPr>
              <w:rPr>
                <w:rFonts w:ascii="Cambria" w:hAnsi="Cambria" w:cs="Cambria"/>
                <w:color w:val="000000"/>
                <w:sz w:val="23"/>
                <w:szCs w:val="23"/>
              </w:rPr>
            </w:pPr>
          </w:p>
          <w:p w:rsidR="008844F1" w:rsidRDefault="008844F1" w:rsidP="008844F1">
            <w:pPr>
              <w:rPr>
                <w:rFonts w:ascii="Calibri" w:hAnsi="Calibri" w:cs="Calibri"/>
                <w:b/>
                <w:bCs/>
                <w:color w:val="000000"/>
                <w:sz w:val="32"/>
                <w:szCs w:val="56"/>
              </w:rPr>
            </w:pPr>
            <w:r w:rsidRPr="008844F1">
              <w:rPr>
                <w:rFonts w:ascii="Calibri" w:hAnsi="Calibri" w:cs="Calibri"/>
                <w:b/>
                <w:bCs/>
                <w:color w:val="000000"/>
                <w:sz w:val="36"/>
                <w:szCs w:val="72"/>
              </w:rPr>
              <w:t xml:space="preserve">Helping All Students Succeed </w:t>
            </w:r>
            <w:r w:rsidRPr="008844F1">
              <w:rPr>
                <w:rFonts w:ascii="Calibri" w:hAnsi="Calibri" w:cs="Calibri"/>
                <w:b/>
                <w:bCs/>
                <w:color w:val="000000"/>
                <w:sz w:val="32"/>
                <w:szCs w:val="56"/>
              </w:rPr>
              <w:t>Creating Equitable Learning Environments for All</w:t>
            </w: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b/>
                <w:bCs/>
                <w:color w:val="000000"/>
                <w:sz w:val="28"/>
                <w:szCs w:val="28"/>
              </w:rPr>
              <w:t xml:space="preserve">Community Consultation Website </w:t>
            </w:r>
          </w:p>
          <w:p w:rsidR="008844F1" w:rsidRDefault="008844F1" w:rsidP="008844F1">
            <w:pPr>
              <w:rPr>
                <w:rFonts w:ascii="Arial" w:hAnsi="Arial" w:cs="Arial"/>
                <w:color w:val="0000FF"/>
                <w:sz w:val="22"/>
                <w:szCs w:val="22"/>
              </w:rPr>
            </w:pPr>
            <w:r w:rsidRPr="008844F1">
              <w:rPr>
                <w:rFonts w:ascii="Arial" w:hAnsi="Arial" w:cs="Arial"/>
                <w:color w:val="0000FF"/>
                <w:sz w:val="22"/>
                <w:szCs w:val="22"/>
              </w:rPr>
              <w:t>http://www.tdsb.on.ca/Community/</w:t>
            </w:r>
          </w:p>
          <w:p w:rsidR="008844F1" w:rsidRDefault="008844F1" w:rsidP="008844F1">
            <w:pPr>
              <w:rPr>
                <w:rFonts w:ascii="Arial" w:hAnsi="Arial" w:cs="Arial"/>
                <w:color w:val="0000FF"/>
                <w:sz w:val="22"/>
                <w:szCs w:val="22"/>
              </w:rPr>
            </w:pPr>
            <w:proofErr w:type="spellStart"/>
            <w:r w:rsidRPr="008844F1">
              <w:rPr>
                <w:rFonts w:ascii="Arial" w:hAnsi="Arial" w:cs="Arial"/>
                <w:color w:val="0000FF"/>
                <w:sz w:val="22"/>
                <w:szCs w:val="22"/>
              </w:rPr>
              <w:t>PublicConsultations</w:t>
            </w:r>
            <w:proofErr w:type="spellEnd"/>
            <w:r w:rsidRPr="008844F1">
              <w:rPr>
                <w:rFonts w:ascii="Arial" w:hAnsi="Arial" w:cs="Arial"/>
                <w:color w:val="0000FF"/>
                <w:sz w:val="22"/>
                <w:szCs w:val="22"/>
              </w:rPr>
              <w:t>/Equity.aspx</w:t>
            </w:r>
          </w:p>
          <w:p w:rsidR="008844F1" w:rsidRDefault="008844F1" w:rsidP="008844F1">
            <w:pPr>
              <w:rPr>
                <w:rFonts w:ascii="Arial" w:hAnsi="Arial" w:cs="Arial"/>
                <w:color w:val="0000FF"/>
                <w:sz w:val="22"/>
                <w:szCs w:val="22"/>
              </w:rPr>
            </w:pPr>
          </w:p>
          <w:p w:rsidR="008844F1" w:rsidRDefault="008844F1" w:rsidP="008844F1">
            <w:pPr>
              <w:rPr>
                <w:rFonts w:ascii="Arial" w:hAnsi="Arial" w:cs="Arial"/>
                <w:color w:val="0000FF"/>
                <w:sz w:val="22"/>
                <w:szCs w:val="22"/>
              </w:rPr>
            </w:pPr>
          </w:p>
          <w:p w:rsidR="00720CFA" w:rsidRDefault="00720CFA" w:rsidP="008844F1">
            <w:pPr>
              <w:autoSpaceDE w:val="0"/>
              <w:autoSpaceDN w:val="0"/>
              <w:adjustRightInd w:val="0"/>
              <w:rPr>
                <w:rFonts w:ascii="Cambria" w:hAnsi="Cambria" w:cs="Cambria"/>
                <w:b/>
                <w:bCs/>
                <w:color w:val="000000"/>
                <w:sz w:val="44"/>
                <w:szCs w:val="52"/>
              </w:rPr>
            </w:pPr>
          </w:p>
          <w:p w:rsidR="00720CFA" w:rsidRDefault="00720CFA" w:rsidP="008844F1">
            <w:pPr>
              <w:autoSpaceDE w:val="0"/>
              <w:autoSpaceDN w:val="0"/>
              <w:adjustRightInd w:val="0"/>
              <w:rPr>
                <w:rFonts w:ascii="Cambria" w:hAnsi="Cambria" w:cs="Cambria"/>
                <w:b/>
                <w:bCs/>
                <w:color w:val="000000"/>
                <w:sz w:val="44"/>
                <w:szCs w:val="52"/>
              </w:rPr>
            </w:pPr>
          </w:p>
          <w:p w:rsidR="008844F1" w:rsidRPr="008844F1" w:rsidRDefault="008844F1" w:rsidP="008844F1">
            <w:pPr>
              <w:autoSpaceDE w:val="0"/>
              <w:autoSpaceDN w:val="0"/>
              <w:adjustRightInd w:val="0"/>
              <w:rPr>
                <w:rFonts w:ascii="Cambria" w:hAnsi="Cambria" w:cs="Cambria"/>
                <w:color w:val="000000"/>
                <w:sz w:val="44"/>
                <w:szCs w:val="52"/>
              </w:rPr>
            </w:pPr>
            <w:r w:rsidRPr="008844F1">
              <w:rPr>
                <w:rFonts w:ascii="Cambria" w:hAnsi="Cambria" w:cs="Cambria"/>
                <w:b/>
                <w:bCs/>
                <w:color w:val="000000"/>
                <w:sz w:val="44"/>
                <w:szCs w:val="52"/>
              </w:rPr>
              <w:t xml:space="preserve">We want to hear from you…. </w:t>
            </w:r>
          </w:p>
          <w:p w:rsidR="008844F1" w:rsidRP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sz w:val="28"/>
                <w:szCs w:val="28"/>
              </w:rPr>
              <w:t xml:space="preserve">Your voice and opinion is an important part of this conversation. </w:t>
            </w:r>
          </w:p>
          <w:p w:rsidR="008844F1" w:rsidRDefault="008844F1" w:rsidP="008844F1">
            <w:pPr>
              <w:autoSpaceDE w:val="0"/>
              <w:autoSpaceDN w:val="0"/>
              <w:adjustRightInd w:val="0"/>
              <w:rPr>
                <w:rFonts w:ascii="Cambria" w:hAnsi="Cambria" w:cs="Cambria"/>
                <w:color w:val="000000"/>
                <w:sz w:val="28"/>
                <w:szCs w:val="28"/>
              </w:rPr>
            </w:pPr>
            <w:r w:rsidRPr="008844F1">
              <w:rPr>
                <w:rFonts w:ascii="Cambria" w:hAnsi="Cambria" w:cs="Cambria"/>
                <w:color w:val="000000"/>
                <w:sz w:val="28"/>
                <w:szCs w:val="28"/>
              </w:rPr>
              <w:t xml:space="preserve">Please join the discussion and share with us your thoughts on how parents and schools can work together to improve the learning experience for students. </w:t>
            </w:r>
          </w:p>
          <w:p w:rsidR="008844F1" w:rsidRDefault="008844F1" w:rsidP="008844F1">
            <w:pPr>
              <w:autoSpaceDE w:val="0"/>
              <w:autoSpaceDN w:val="0"/>
              <w:adjustRightInd w:val="0"/>
              <w:rPr>
                <w:rFonts w:ascii="Cambria" w:hAnsi="Cambria" w:cs="Cambria"/>
                <w:color w:val="000000"/>
                <w:sz w:val="28"/>
                <w:szCs w:val="28"/>
              </w:rPr>
            </w:pPr>
          </w:p>
          <w:p w:rsidR="008844F1" w:rsidRPr="008844F1" w:rsidRDefault="008844F1" w:rsidP="008844F1">
            <w:pPr>
              <w:autoSpaceDE w:val="0"/>
              <w:autoSpaceDN w:val="0"/>
              <w:adjustRightInd w:val="0"/>
              <w:rPr>
                <w:rFonts w:ascii="Cambria" w:hAnsi="Cambria" w:cs="Cambria"/>
                <w:color w:val="000000"/>
                <w:sz w:val="28"/>
                <w:szCs w:val="28"/>
              </w:rPr>
            </w:pPr>
          </w:p>
          <w:p w:rsidR="008844F1" w:rsidRDefault="008844F1" w:rsidP="008844F1">
            <w:pPr>
              <w:rPr>
                <w:rFonts w:ascii="Calibri" w:hAnsi="Calibri" w:cs="Calibri"/>
                <w:color w:val="000000"/>
                <w:sz w:val="28"/>
                <w:szCs w:val="48"/>
              </w:rPr>
            </w:pPr>
            <w:r w:rsidRPr="008844F1">
              <w:rPr>
                <w:rFonts w:ascii="Calibri" w:hAnsi="Calibri" w:cs="Calibri"/>
                <w:color w:val="000000"/>
                <w:sz w:val="28"/>
                <w:szCs w:val="48"/>
              </w:rPr>
              <w:t>What insights or reflections do you have about equity or the draft framework and do you have any comments?</w:t>
            </w:r>
          </w:p>
          <w:p w:rsidR="00B721C2" w:rsidRDefault="00B721C2" w:rsidP="008844F1">
            <w:pPr>
              <w:rPr>
                <w:rFonts w:ascii="Calibri" w:hAnsi="Calibri" w:cs="Calibri"/>
                <w:color w:val="000000"/>
                <w:sz w:val="28"/>
                <w:szCs w:val="48"/>
              </w:rPr>
            </w:pPr>
          </w:p>
          <w:p w:rsidR="00B721C2" w:rsidRDefault="00B721C2" w:rsidP="008844F1">
            <w:pPr>
              <w:rPr>
                <w:rFonts w:ascii="Calibri" w:hAnsi="Calibri" w:cs="Calibri"/>
                <w:color w:val="000000"/>
                <w:sz w:val="28"/>
                <w:szCs w:val="48"/>
              </w:rPr>
            </w:pPr>
          </w:p>
          <w:p w:rsidR="00B721C2" w:rsidRDefault="00B721C2" w:rsidP="008844F1">
            <w:pPr>
              <w:rPr>
                <w:rFonts w:ascii="Calibri" w:hAnsi="Calibri" w:cs="Calibri"/>
                <w:color w:val="000000"/>
                <w:sz w:val="28"/>
                <w:szCs w:val="48"/>
              </w:rPr>
            </w:pPr>
          </w:p>
          <w:p w:rsidR="00B721C2" w:rsidRDefault="00B721C2" w:rsidP="008844F1">
            <w:pPr>
              <w:rPr>
                <w:rFonts w:ascii="Calibri" w:hAnsi="Calibri" w:cs="Calibri"/>
                <w:color w:val="000000"/>
                <w:sz w:val="28"/>
                <w:szCs w:val="48"/>
              </w:rPr>
            </w:pPr>
          </w:p>
          <w:p w:rsidR="00B721C2" w:rsidRDefault="00B721C2" w:rsidP="008844F1">
            <w:pPr>
              <w:rPr>
                <w:rFonts w:ascii="Calibri" w:hAnsi="Calibri" w:cs="Calibri"/>
                <w:color w:val="000000"/>
                <w:sz w:val="28"/>
                <w:szCs w:val="48"/>
              </w:rPr>
            </w:pPr>
          </w:p>
          <w:p w:rsidR="00B721C2" w:rsidRDefault="00B721C2" w:rsidP="00B721C2"/>
          <w:p w:rsidR="00B721C2" w:rsidRDefault="00B721C2" w:rsidP="00B721C2">
            <w:pPr>
              <w:spacing w:line="264" w:lineRule="atLeast"/>
            </w:pPr>
            <w:r>
              <w:rPr>
                <w:rFonts w:ascii="Arial" w:hAnsi="Arial" w:cs="Arial"/>
                <w:b/>
                <w:bCs/>
                <w:color w:val="3A3A3A"/>
                <w:spacing w:val="-7"/>
                <w:sz w:val="29"/>
                <w:szCs w:val="29"/>
              </w:rPr>
              <w:t xml:space="preserve">Join the conversation about Equity in the TDSB </w:t>
            </w:r>
          </w:p>
          <w:p w:rsidR="00B721C2" w:rsidRDefault="00B721C2" w:rsidP="00B721C2">
            <w:pPr>
              <w:spacing w:after="270" w:line="317" w:lineRule="atLeast"/>
            </w:pPr>
            <w:r>
              <w:rPr>
                <w:i/>
                <w:iCs/>
                <w:color w:val="000000"/>
              </w:rPr>
              <w:t>“We believe that equity of opportunity, and equity of access to our programs, services and resources are critical to the achievement of successful outcomes for all those whom we serve, and for those who serve our school system … The Board is therefore committed to ensuring that fairness, equity, and inclusion are essential principles of our school system and are integrated into all our policies, programs, operations, and practices.” -- TDSB Equity Foundation Statement</w:t>
            </w:r>
          </w:p>
          <w:p w:rsidR="00B721C2" w:rsidRDefault="00F70C8D" w:rsidP="00B721C2">
            <w:pPr>
              <w:spacing w:line="317" w:lineRule="atLeast"/>
              <w:jc w:val="center"/>
              <w:rPr>
                <w:rFonts w:ascii="Arial" w:hAnsi="Arial" w:cs="Arial"/>
                <w:color w:val="3A3A3A"/>
                <w:sz w:val="23"/>
                <w:szCs w:val="23"/>
              </w:rPr>
            </w:pPr>
            <w:r>
              <w:rPr>
                <w:rFonts w:ascii="Arial" w:hAnsi="Arial" w:cs="Arial"/>
                <w:color w:val="3A3A3A"/>
                <w:sz w:val="23"/>
                <w:szCs w:val="23"/>
              </w:rPr>
              <w:lastRenderedPageBreak/>
              <w:pict>
                <v:rect id="_x0000_i1025" style="width:468pt;height:.75pt" o:hralign="center" o:hrstd="t" o:hr="t" fillcolor="#a0a0a0" stroked="f"/>
              </w:pict>
            </w:r>
          </w:p>
          <w:p w:rsidR="00B721C2" w:rsidRDefault="00B721C2" w:rsidP="00B721C2">
            <w:pPr>
              <w:spacing w:after="270" w:line="317" w:lineRule="atLeast"/>
              <w:rPr>
                <w:rFonts w:ascii="Calibri" w:hAnsi="Calibri" w:cs="Calibri"/>
                <w:sz w:val="22"/>
                <w:szCs w:val="22"/>
                <w:lang w:val="en-CA"/>
              </w:rPr>
            </w:pPr>
            <w:r>
              <w:rPr>
                <w:rFonts w:ascii="Arial" w:hAnsi="Arial" w:cs="Arial"/>
                <w:color w:val="3A3A3A"/>
              </w:rPr>
              <w:t>Our vision is for all students to succeed. It is critical that we provide safe and caring schools where students have the resources and tools to be successful.</w:t>
            </w:r>
          </w:p>
          <w:p w:rsidR="00B721C2" w:rsidRDefault="00B721C2" w:rsidP="00B721C2">
            <w:pPr>
              <w:spacing w:after="270" w:line="317" w:lineRule="atLeast"/>
            </w:pPr>
            <w:r>
              <w:rPr>
                <w:rFonts w:ascii="Arial" w:hAnsi="Arial" w:cs="Arial"/>
                <w:color w:val="3A3A3A"/>
                <w:sz w:val="23"/>
                <w:szCs w:val="23"/>
              </w:rPr>
              <w:t xml:space="preserve">We have done a lot of work to support our students, but still, not all students are doing as well in school as they should be. We need to change that. </w:t>
            </w:r>
          </w:p>
          <w:p w:rsidR="00B721C2" w:rsidRDefault="00B721C2" w:rsidP="00B721C2">
            <w:pPr>
              <w:spacing w:after="270" w:line="317" w:lineRule="atLeast"/>
            </w:pPr>
            <w:r>
              <w:rPr>
                <w:rFonts w:ascii="Arial" w:hAnsi="Arial" w:cs="Arial"/>
                <w:color w:val="3A3A3A"/>
                <w:sz w:val="23"/>
                <w:szCs w:val="23"/>
              </w:rPr>
              <w:t>We must take a more strategic and focused approach help those who aren’t reaching their potential, while also continuing to inspire, engage and raise the bar for all students.</w:t>
            </w:r>
          </w:p>
          <w:p w:rsidR="00B721C2" w:rsidRDefault="00B721C2" w:rsidP="00B721C2">
            <w:pPr>
              <w:spacing w:after="270" w:line="317" w:lineRule="atLeast"/>
            </w:pPr>
            <w:r>
              <w:rPr>
                <w:rFonts w:ascii="Arial" w:hAnsi="Arial" w:cs="Arial"/>
                <w:color w:val="3A3A3A"/>
                <w:sz w:val="23"/>
                <w:szCs w:val="23"/>
              </w:rPr>
              <w:t xml:space="preserve">We have looked at our past efforts, leveraged the expertise and experiences we have heard from our communities and have considered where we want to go and how we need to change to get there. The result is a draft of an Integrated Equity Framework Action Plan. This approach requires a shift in how we approach equity in the TDSB and we want to hear from you. </w:t>
            </w:r>
          </w:p>
          <w:p w:rsidR="00B721C2" w:rsidRDefault="00B721C2" w:rsidP="00B721C2">
            <w:pPr>
              <w:spacing w:after="270" w:line="317" w:lineRule="atLeast"/>
            </w:pPr>
            <w:r>
              <w:rPr>
                <w:rFonts w:ascii="Arial" w:hAnsi="Arial" w:cs="Arial"/>
                <w:color w:val="3A3A3A"/>
                <w:sz w:val="23"/>
                <w:szCs w:val="23"/>
              </w:rPr>
              <w:t>Your voice and opinion is an important part of this conversation. Please join the discussion and share with us your thoughts on how parents and schools can work together to improve the learning experience for students.</w:t>
            </w:r>
          </w:p>
          <w:p w:rsidR="00B721C2" w:rsidRDefault="00B721C2" w:rsidP="00B721C2">
            <w:pPr>
              <w:spacing w:after="270" w:line="317" w:lineRule="atLeast"/>
            </w:pPr>
            <w:r>
              <w:rPr>
                <w:rFonts w:ascii="Arial" w:hAnsi="Arial" w:cs="Arial"/>
                <w:color w:val="3A3A3A"/>
                <w:sz w:val="23"/>
                <w:szCs w:val="23"/>
              </w:rPr>
              <w:t xml:space="preserve">We also invite you to read the </w:t>
            </w:r>
            <w:hyperlink r:id="rId7" w:history="1">
              <w:r>
                <w:rPr>
                  <w:rStyle w:val="Hipervnculo"/>
                  <w:rFonts w:ascii="Arial" w:hAnsi="Arial" w:cs="Arial"/>
                  <w:color w:val="2D4074"/>
                </w:rPr>
                <w:t>draft framework</w:t>
              </w:r>
            </w:hyperlink>
            <w:r>
              <w:rPr>
                <w:rFonts w:ascii="Arial" w:hAnsi="Arial" w:cs="Arial"/>
                <w:color w:val="3A3A3A"/>
              </w:rPr>
              <w:t xml:space="preserve"> (or, the </w:t>
            </w:r>
            <w:hyperlink r:id="rId8" w:history="1">
              <w:r>
                <w:rPr>
                  <w:rStyle w:val="Hipervnculo"/>
                  <w:rFonts w:ascii="Arial" w:hAnsi="Arial" w:cs="Arial"/>
                  <w:color w:val="2D4074"/>
                </w:rPr>
                <w:t>summary version</w:t>
              </w:r>
            </w:hyperlink>
            <w:r>
              <w:rPr>
                <w:rFonts w:ascii="Arial" w:hAnsi="Arial" w:cs="Arial"/>
                <w:color w:val="3A3A3A"/>
              </w:rPr>
              <w:t>),</w:t>
            </w:r>
            <w:r>
              <w:rPr>
                <w:rFonts w:ascii="Arial" w:hAnsi="Arial" w:cs="Arial"/>
                <w:color w:val="3A3A3A"/>
                <w:sz w:val="23"/>
                <w:szCs w:val="23"/>
              </w:rPr>
              <w:t xml:space="preserve"> and share:</w:t>
            </w:r>
          </w:p>
          <w:p w:rsidR="00B721C2" w:rsidRDefault="00B721C2" w:rsidP="00B721C2">
            <w:pPr>
              <w:numPr>
                <w:ilvl w:val="0"/>
                <w:numId w:val="1"/>
              </w:numPr>
              <w:spacing w:before="100" w:beforeAutospacing="1" w:after="100" w:afterAutospacing="1" w:line="317" w:lineRule="atLeast"/>
              <w:ind w:left="195"/>
            </w:pPr>
            <w:r>
              <w:rPr>
                <w:rFonts w:ascii="Arial" w:hAnsi="Arial" w:cs="Arial"/>
                <w:color w:val="3A3A3A"/>
                <w:sz w:val="23"/>
                <w:szCs w:val="23"/>
              </w:rPr>
              <w:t>What insights or reflections do you have about equity or the draft framework?</w:t>
            </w:r>
          </w:p>
          <w:p w:rsidR="00B721C2" w:rsidRDefault="00B721C2" w:rsidP="00B721C2">
            <w:pPr>
              <w:numPr>
                <w:ilvl w:val="0"/>
                <w:numId w:val="1"/>
              </w:numPr>
              <w:spacing w:before="100" w:beforeAutospacing="1" w:after="100" w:afterAutospacing="1" w:line="317" w:lineRule="atLeast"/>
              <w:ind w:left="195"/>
            </w:pPr>
            <w:r>
              <w:rPr>
                <w:rFonts w:ascii="Arial" w:hAnsi="Arial" w:cs="Arial"/>
                <w:color w:val="3A3A3A"/>
                <w:sz w:val="23"/>
                <w:szCs w:val="23"/>
              </w:rPr>
              <w:t>Did it resonate with you?</w:t>
            </w:r>
          </w:p>
          <w:p w:rsidR="00B721C2" w:rsidRDefault="00B721C2" w:rsidP="00B721C2">
            <w:pPr>
              <w:numPr>
                <w:ilvl w:val="0"/>
                <w:numId w:val="1"/>
              </w:numPr>
              <w:spacing w:before="100" w:beforeAutospacing="1" w:after="100" w:afterAutospacing="1" w:line="317" w:lineRule="atLeast"/>
              <w:ind w:left="195"/>
            </w:pPr>
            <w:r>
              <w:rPr>
                <w:rFonts w:ascii="Arial" w:hAnsi="Arial" w:cs="Arial"/>
                <w:color w:val="3A3A3A"/>
                <w:sz w:val="23"/>
                <w:szCs w:val="23"/>
              </w:rPr>
              <w:lastRenderedPageBreak/>
              <w:t>Is there anything missing?</w:t>
            </w:r>
          </w:p>
          <w:p w:rsidR="00B721C2" w:rsidRDefault="00B721C2" w:rsidP="00B721C2">
            <w:pPr>
              <w:numPr>
                <w:ilvl w:val="0"/>
                <w:numId w:val="1"/>
              </w:numPr>
              <w:spacing w:before="100" w:beforeAutospacing="1" w:after="100" w:afterAutospacing="1" w:line="317" w:lineRule="atLeast"/>
              <w:ind w:left="195"/>
            </w:pPr>
            <w:r>
              <w:rPr>
                <w:rFonts w:ascii="Arial" w:hAnsi="Arial" w:cs="Arial"/>
                <w:color w:val="3A3A3A"/>
                <w:sz w:val="23"/>
                <w:szCs w:val="23"/>
              </w:rPr>
              <w:t xml:space="preserve">What comments do you have?            </w:t>
            </w:r>
          </w:p>
          <w:p w:rsidR="00B721C2" w:rsidRPr="008844F1" w:rsidRDefault="00B721C2" w:rsidP="008844F1">
            <w:pPr>
              <w:rPr>
                <w:rFonts w:ascii="Arial" w:hAnsi="Arial" w:cs="Arial"/>
                <w:color w:val="0000FF"/>
                <w:sz w:val="22"/>
                <w:szCs w:val="22"/>
              </w:rPr>
            </w:pPr>
          </w:p>
        </w:tc>
        <w:tc>
          <w:tcPr>
            <w:tcW w:w="4788" w:type="dxa"/>
          </w:tcPr>
          <w:p w:rsidR="00494FC3" w:rsidRPr="00E60291" w:rsidRDefault="00494FC3" w:rsidP="00494FC3">
            <w:pPr>
              <w:rPr>
                <w:rFonts w:ascii="Calibri" w:hAnsi="Calibri" w:cs="Calibri"/>
                <w:b/>
                <w:bCs/>
                <w:color w:val="000000"/>
                <w:sz w:val="36"/>
                <w:szCs w:val="72"/>
                <w:lang w:val="es-ES"/>
              </w:rPr>
            </w:pPr>
            <w:r w:rsidRPr="00E60291">
              <w:rPr>
                <w:rFonts w:ascii="Calibri" w:hAnsi="Calibri" w:cs="Calibri"/>
                <w:b/>
                <w:bCs/>
                <w:color w:val="000000"/>
                <w:sz w:val="36"/>
                <w:szCs w:val="72"/>
                <w:lang w:val="es-ES"/>
              </w:rPr>
              <w:lastRenderedPageBreak/>
              <w:t>Ayuda</w:t>
            </w:r>
            <w:r w:rsidR="00F36B64">
              <w:rPr>
                <w:rFonts w:ascii="Calibri" w:hAnsi="Calibri" w:cs="Calibri"/>
                <w:b/>
                <w:bCs/>
                <w:color w:val="000000"/>
                <w:sz w:val="36"/>
                <w:szCs w:val="72"/>
                <w:lang w:val="es-ES"/>
              </w:rPr>
              <w:t>r</w:t>
            </w:r>
            <w:r w:rsidRPr="00E60291">
              <w:rPr>
                <w:rFonts w:ascii="Calibri" w:hAnsi="Calibri" w:cs="Calibri"/>
                <w:b/>
                <w:bCs/>
                <w:color w:val="000000"/>
                <w:sz w:val="36"/>
                <w:szCs w:val="72"/>
                <w:lang w:val="es-ES"/>
              </w:rPr>
              <w:t xml:space="preserve"> a que todos los alumnos sean exitosos</w:t>
            </w:r>
          </w:p>
          <w:p w:rsidR="0069467D" w:rsidRPr="00E60291" w:rsidRDefault="0069467D" w:rsidP="0069467D">
            <w:pPr>
              <w:rPr>
                <w:rFonts w:ascii="Calibri" w:hAnsi="Calibri" w:cs="Calibri"/>
                <w:b/>
                <w:bCs/>
                <w:color w:val="000000"/>
                <w:sz w:val="32"/>
                <w:szCs w:val="56"/>
                <w:lang w:val="es-ES"/>
              </w:rPr>
            </w:pPr>
            <w:r w:rsidRPr="00E60291">
              <w:rPr>
                <w:rFonts w:ascii="Calibri" w:hAnsi="Calibri" w:cs="Calibri"/>
                <w:b/>
                <w:bCs/>
                <w:color w:val="000000"/>
                <w:sz w:val="32"/>
                <w:szCs w:val="56"/>
                <w:lang w:val="es-ES"/>
              </w:rPr>
              <w:t xml:space="preserve">Creación de espacios de aprendizaje </w:t>
            </w:r>
            <w:r w:rsidR="0081157B" w:rsidRPr="00E60291">
              <w:rPr>
                <w:rFonts w:ascii="Calibri" w:hAnsi="Calibri" w:cs="Calibri"/>
                <w:b/>
                <w:bCs/>
                <w:color w:val="000000"/>
                <w:sz w:val="32"/>
                <w:szCs w:val="56"/>
                <w:lang w:val="es-ES"/>
              </w:rPr>
              <w:t>equitativo</w:t>
            </w:r>
            <w:r w:rsidR="006B4998" w:rsidRPr="00E60291">
              <w:rPr>
                <w:rFonts w:ascii="Calibri" w:hAnsi="Calibri" w:cs="Calibri"/>
                <w:b/>
                <w:bCs/>
                <w:color w:val="000000"/>
                <w:sz w:val="32"/>
                <w:szCs w:val="56"/>
                <w:lang w:val="es-ES"/>
              </w:rPr>
              <w:t>s</w:t>
            </w:r>
            <w:r w:rsidR="008134A3" w:rsidRPr="00E60291">
              <w:rPr>
                <w:rFonts w:ascii="Calibri" w:hAnsi="Calibri" w:cs="Calibri"/>
                <w:b/>
                <w:bCs/>
                <w:color w:val="000000"/>
                <w:sz w:val="32"/>
                <w:szCs w:val="56"/>
                <w:lang w:val="es-ES"/>
              </w:rPr>
              <w:t xml:space="preserve"> para todos</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69467D">
            <w:pPr>
              <w:autoSpaceDE w:val="0"/>
              <w:autoSpaceDN w:val="0"/>
              <w:adjustRightInd w:val="0"/>
              <w:rPr>
                <w:rFonts w:ascii="Cambria" w:hAnsi="Cambria" w:cs="Cambria"/>
                <w:i/>
                <w:iCs/>
                <w:color w:val="000000"/>
                <w:sz w:val="22"/>
                <w:szCs w:val="32"/>
                <w:lang w:val="es-ES"/>
              </w:rPr>
            </w:pPr>
            <w:r w:rsidRPr="00E60291">
              <w:rPr>
                <w:rFonts w:ascii="Cambria" w:hAnsi="Cambria" w:cs="Cambria"/>
                <w:i/>
                <w:iCs/>
                <w:color w:val="000000"/>
                <w:sz w:val="22"/>
                <w:szCs w:val="32"/>
                <w:lang w:val="es-ES"/>
              </w:rPr>
              <w:t>“</w:t>
            </w:r>
            <w:r w:rsidR="0081157B" w:rsidRPr="00E60291">
              <w:rPr>
                <w:rFonts w:ascii="Cambria" w:hAnsi="Cambria" w:cs="Cambria"/>
                <w:i/>
                <w:iCs/>
                <w:color w:val="000000"/>
                <w:sz w:val="22"/>
                <w:szCs w:val="32"/>
                <w:lang w:val="es-ES"/>
              </w:rPr>
              <w:t xml:space="preserve">Creemos que la igualdad de oportunidades y de acceso a nuestros programas, servicios y recursos </w:t>
            </w:r>
            <w:r w:rsidR="004B146A">
              <w:rPr>
                <w:rFonts w:ascii="Cambria" w:hAnsi="Cambria" w:cs="Cambria"/>
                <w:i/>
                <w:iCs/>
                <w:color w:val="000000"/>
                <w:sz w:val="22"/>
                <w:szCs w:val="32"/>
                <w:lang w:val="es-ES"/>
              </w:rPr>
              <w:t>es</w:t>
            </w:r>
            <w:r w:rsidR="004B146A" w:rsidRPr="00E60291">
              <w:rPr>
                <w:rFonts w:ascii="Cambria" w:hAnsi="Cambria" w:cs="Cambria"/>
                <w:i/>
                <w:iCs/>
                <w:color w:val="000000"/>
                <w:sz w:val="22"/>
                <w:szCs w:val="32"/>
                <w:lang w:val="es-ES"/>
              </w:rPr>
              <w:t xml:space="preserve"> </w:t>
            </w:r>
            <w:r w:rsidR="0081157B" w:rsidRPr="00E60291">
              <w:rPr>
                <w:rFonts w:ascii="Cambria" w:hAnsi="Cambria" w:cs="Cambria"/>
                <w:i/>
                <w:iCs/>
                <w:color w:val="000000"/>
                <w:sz w:val="22"/>
                <w:szCs w:val="32"/>
                <w:lang w:val="es-ES"/>
              </w:rPr>
              <w:t xml:space="preserve">fundamental para </w:t>
            </w:r>
            <w:r w:rsidR="00A8415B" w:rsidRPr="00E60291">
              <w:rPr>
                <w:rFonts w:ascii="Cambria" w:hAnsi="Cambria" w:cs="Cambria"/>
                <w:i/>
                <w:iCs/>
                <w:color w:val="000000"/>
                <w:sz w:val="22"/>
                <w:szCs w:val="32"/>
                <w:lang w:val="es-ES"/>
              </w:rPr>
              <w:t>lograr resultados positivos en aquellos a los que ofrecemos nuestro servicio y para aquellos que trabajan en nuestro sistema escolar</w:t>
            </w:r>
            <w:r w:rsidRPr="00E60291">
              <w:rPr>
                <w:rFonts w:ascii="Cambria" w:hAnsi="Cambria" w:cs="Cambria"/>
                <w:i/>
                <w:iCs/>
                <w:color w:val="000000"/>
                <w:sz w:val="22"/>
                <w:szCs w:val="32"/>
                <w:lang w:val="es-ES"/>
              </w:rPr>
              <w:t xml:space="preserve">… </w:t>
            </w:r>
            <w:r w:rsidR="008134A3" w:rsidRPr="00E60291">
              <w:rPr>
                <w:rFonts w:ascii="Cambria" w:hAnsi="Cambria" w:cs="Cambria"/>
                <w:i/>
                <w:iCs/>
                <w:color w:val="000000"/>
                <w:sz w:val="22"/>
                <w:szCs w:val="32"/>
                <w:lang w:val="es-ES"/>
              </w:rPr>
              <w:t xml:space="preserve">Es por ello que el Consejo tiene el compromiso de garantizar que nuestro sistema escolar se base en los principios esenciales de justicia, igualdad e inclusión y </w:t>
            </w:r>
            <w:r w:rsidR="00F50A21" w:rsidRPr="00E60291">
              <w:rPr>
                <w:rFonts w:ascii="Cambria" w:hAnsi="Cambria" w:cs="Cambria"/>
                <w:i/>
                <w:iCs/>
                <w:color w:val="000000"/>
                <w:sz w:val="22"/>
                <w:szCs w:val="32"/>
                <w:lang w:val="es-ES"/>
              </w:rPr>
              <w:t xml:space="preserve">que estos </w:t>
            </w:r>
            <w:r w:rsidR="008134A3" w:rsidRPr="00E60291">
              <w:rPr>
                <w:rFonts w:ascii="Cambria" w:hAnsi="Cambria" w:cs="Cambria"/>
                <w:i/>
                <w:iCs/>
                <w:color w:val="000000"/>
                <w:sz w:val="22"/>
                <w:szCs w:val="32"/>
                <w:lang w:val="es-ES"/>
              </w:rPr>
              <w:t>se incorporen a nuestras políticas, programas, operaciones y prácticas</w:t>
            </w:r>
            <w:r w:rsidR="00C91F36" w:rsidRPr="00E60291">
              <w:rPr>
                <w:rFonts w:ascii="Cambria" w:hAnsi="Cambria" w:cs="Cambria"/>
                <w:i/>
                <w:iCs/>
                <w:color w:val="000000"/>
                <w:sz w:val="22"/>
                <w:szCs w:val="32"/>
                <w:lang w:val="es-ES"/>
              </w:rPr>
              <w:t>”</w:t>
            </w:r>
            <w:r w:rsidR="008134A3" w:rsidRPr="00E60291">
              <w:rPr>
                <w:rFonts w:ascii="Cambria" w:hAnsi="Cambria" w:cs="Cambria"/>
                <w:i/>
                <w:iCs/>
                <w:color w:val="000000"/>
                <w:sz w:val="22"/>
                <w:szCs w:val="32"/>
                <w:lang w:val="es-ES"/>
              </w:rPr>
              <w:t>.</w:t>
            </w:r>
          </w:p>
          <w:p w:rsidR="0069467D" w:rsidRPr="00E60291" w:rsidRDefault="0069467D" w:rsidP="0069467D">
            <w:pPr>
              <w:autoSpaceDE w:val="0"/>
              <w:autoSpaceDN w:val="0"/>
              <w:adjustRightInd w:val="0"/>
              <w:rPr>
                <w:rFonts w:ascii="Cambria" w:hAnsi="Cambria" w:cs="Cambria"/>
                <w:color w:val="000000"/>
                <w:sz w:val="22"/>
                <w:szCs w:val="32"/>
                <w:lang w:val="es-ES"/>
              </w:rPr>
            </w:pPr>
          </w:p>
          <w:p w:rsidR="0069467D" w:rsidRPr="00E60291" w:rsidRDefault="008134A3" w:rsidP="0069467D">
            <w:pPr>
              <w:rPr>
                <w:rFonts w:ascii="Cambria" w:hAnsi="Cambria" w:cs="Cambria"/>
                <w:i/>
                <w:iCs/>
                <w:color w:val="000000"/>
                <w:sz w:val="22"/>
                <w:szCs w:val="32"/>
                <w:lang w:val="es-ES"/>
              </w:rPr>
            </w:pPr>
            <w:r w:rsidRPr="00E60291">
              <w:rPr>
                <w:rFonts w:ascii="Cambria" w:hAnsi="Cambria" w:cs="Cambria"/>
                <w:i/>
                <w:iCs/>
                <w:color w:val="000000"/>
                <w:sz w:val="22"/>
                <w:szCs w:val="32"/>
                <w:lang w:val="es-ES"/>
              </w:rPr>
              <w:t xml:space="preserve">Declaración hecha por la Fundación de Igualdad del Consejo del Distrito Escolar de </w:t>
            </w:r>
            <w:r w:rsidR="0069467D" w:rsidRPr="00E60291">
              <w:rPr>
                <w:rFonts w:ascii="Cambria" w:hAnsi="Cambria" w:cs="Cambria"/>
                <w:i/>
                <w:iCs/>
                <w:color w:val="000000"/>
                <w:sz w:val="22"/>
                <w:szCs w:val="32"/>
                <w:lang w:val="es-ES"/>
              </w:rPr>
              <w:t xml:space="preserve">Toronto </w:t>
            </w:r>
          </w:p>
          <w:p w:rsidR="0069467D" w:rsidRPr="00E60291" w:rsidRDefault="0069467D" w:rsidP="0069467D">
            <w:pPr>
              <w:rPr>
                <w:rFonts w:ascii="Cambria" w:hAnsi="Cambria" w:cs="Cambria"/>
                <w:i/>
                <w:iCs/>
                <w:color w:val="000000"/>
                <w:sz w:val="22"/>
                <w:szCs w:val="32"/>
                <w:lang w:val="es-ES"/>
              </w:rPr>
            </w:pP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69467D">
            <w:pPr>
              <w:autoSpaceDE w:val="0"/>
              <w:autoSpaceDN w:val="0"/>
              <w:adjustRightInd w:val="0"/>
              <w:rPr>
                <w:rFonts w:ascii="Cambria" w:hAnsi="Cambria" w:cs="Cambria"/>
                <w:b/>
                <w:bCs/>
                <w:color w:val="000000"/>
                <w:sz w:val="28"/>
                <w:szCs w:val="28"/>
                <w:lang w:val="es-ES"/>
              </w:rPr>
            </w:pPr>
            <w:r w:rsidRPr="00E60291">
              <w:rPr>
                <w:rFonts w:ascii="Cambria" w:hAnsi="Cambria" w:cs="Cambria"/>
                <w:color w:val="000000"/>
                <w:lang w:val="es-ES"/>
              </w:rPr>
              <w:t xml:space="preserve"> </w:t>
            </w:r>
            <w:r w:rsidR="008134A3" w:rsidRPr="00E60291">
              <w:rPr>
                <w:rFonts w:ascii="Cambria" w:hAnsi="Cambria" w:cs="Cambria"/>
                <w:b/>
                <w:bCs/>
                <w:color w:val="000000"/>
                <w:sz w:val="28"/>
                <w:szCs w:val="28"/>
                <w:lang w:val="es-ES"/>
              </w:rPr>
              <w:t>Mensaje para los padres de familia</w:t>
            </w:r>
            <w:r w:rsidRPr="00E60291">
              <w:rPr>
                <w:rFonts w:ascii="Cambria" w:hAnsi="Cambria" w:cs="Cambria"/>
                <w:b/>
                <w:bCs/>
                <w:color w:val="000000"/>
                <w:sz w:val="28"/>
                <w:szCs w:val="28"/>
                <w:lang w:val="es-ES"/>
              </w:rPr>
              <w:t xml:space="preserve"> </w:t>
            </w:r>
          </w:p>
          <w:p w:rsidR="0069467D" w:rsidRPr="00E60291" w:rsidRDefault="0069467D" w:rsidP="0069467D">
            <w:pPr>
              <w:autoSpaceDE w:val="0"/>
              <w:autoSpaceDN w:val="0"/>
              <w:adjustRightInd w:val="0"/>
              <w:rPr>
                <w:rFonts w:ascii="Cambria" w:hAnsi="Cambria" w:cs="Cambria"/>
                <w:color w:val="000000"/>
                <w:sz w:val="28"/>
                <w:szCs w:val="28"/>
                <w:lang w:val="es-ES"/>
              </w:rPr>
            </w:pPr>
          </w:p>
          <w:p w:rsidR="0069467D" w:rsidRPr="00E60291" w:rsidRDefault="008134A3" w:rsidP="0069467D">
            <w:pPr>
              <w:autoSpaceDE w:val="0"/>
              <w:autoSpaceDN w:val="0"/>
              <w:adjustRightInd w:val="0"/>
              <w:rPr>
                <w:rFonts w:ascii="Cambria" w:hAnsi="Cambria" w:cs="Cambria"/>
                <w:i/>
                <w:iCs/>
                <w:color w:val="000000"/>
                <w:sz w:val="23"/>
                <w:szCs w:val="23"/>
                <w:lang w:val="es-ES"/>
              </w:rPr>
            </w:pPr>
            <w:r w:rsidRPr="00E60291">
              <w:rPr>
                <w:rFonts w:ascii="Cambria" w:hAnsi="Cambria" w:cs="Cambria"/>
                <w:i/>
                <w:iCs/>
                <w:color w:val="000000"/>
                <w:sz w:val="23"/>
                <w:szCs w:val="23"/>
                <w:lang w:val="es-ES"/>
              </w:rPr>
              <w:t>Nuestra visión es que todos los alumnos sean exitosos</w:t>
            </w:r>
            <w:r w:rsidR="0069467D" w:rsidRPr="00E60291">
              <w:rPr>
                <w:rFonts w:ascii="Cambria" w:hAnsi="Cambria" w:cs="Cambria"/>
                <w:i/>
                <w:iCs/>
                <w:color w:val="000000"/>
                <w:sz w:val="23"/>
                <w:szCs w:val="23"/>
                <w:lang w:val="es-ES"/>
              </w:rPr>
              <w:t xml:space="preserve">. </w:t>
            </w:r>
            <w:r w:rsidRPr="00E60291">
              <w:rPr>
                <w:rFonts w:ascii="Cambria" w:hAnsi="Cambria" w:cs="Cambria"/>
                <w:i/>
                <w:iCs/>
                <w:color w:val="000000"/>
                <w:sz w:val="23"/>
                <w:szCs w:val="23"/>
                <w:lang w:val="es-ES"/>
              </w:rPr>
              <w:t>Es fundamental que brindemos escuelas seguras y comprensivas en donde los alumnos cuenten con los recursos y las herramientas que necesitan para ser exitosos</w:t>
            </w:r>
            <w:r w:rsidR="0069467D" w:rsidRPr="00E60291">
              <w:rPr>
                <w:rFonts w:ascii="Cambria" w:hAnsi="Cambria" w:cs="Cambria"/>
                <w:i/>
                <w:iCs/>
                <w:color w:val="000000"/>
                <w:sz w:val="23"/>
                <w:szCs w:val="23"/>
                <w:lang w:val="es-ES"/>
              </w:rPr>
              <w:t xml:space="preserve">. </w:t>
            </w:r>
          </w:p>
          <w:p w:rsidR="0069467D" w:rsidRPr="00E60291" w:rsidRDefault="0069467D" w:rsidP="0069467D">
            <w:pPr>
              <w:autoSpaceDE w:val="0"/>
              <w:autoSpaceDN w:val="0"/>
              <w:adjustRightInd w:val="0"/>
              <w:rPr>
                <w:rFonts w:ascii="Cambria" w:hAnsi="Cambria" w:cs="Cambria"/>
                <w:color w:val="000000"/>
                <w:sz w:val="23"/>
                <w:szCs w:val="23"/>
                <w:lang w:val="es-ES"/>
              </w:rPr>
            </w:pPr>
          </w:p>
          <w:p w:rsidR="0069467D" w:rsidRPr="00E60291" w:rsidRDefault="008134A3" w:rsidP="0069467D">
            <w:pPr>
              <w:autoSpaceDE w:val="0"/>
              <w:autoSpaceDN w:val="0"/>
              <w:adjustRightInd w:val="0"/>
              <w:rPr>
                <w:rFonts w:ascii="Cambria" w:hAnsi="Cambria" w:cs="Cambria"/>
                <w:i/>
                <w:iCs/>
                <w:color w:val="000000"/>
                <w:sz w:val="23"/>
                <w:szCs w:val="23"/>
                <w:lang w:val="es-ES"/>
              </w:rPr>
            </w:pPr>
            <w:r w:rsidRPr="00E60291">
              <w:rPr>
                <w:rFonts w:ascii="Cambria" w:hAnsi="Cambria" w:cs="Cambria"/>
                <w:i/>
                <w:iCs/>
                <w:color w:val="000000"/>
                <w:sz w:val="23"/>
                <w:szCs w:val="23"/>
                <w:lang w:val="es-ES"/>
              </w:rPr>
              <w:t>Nos hemos esforzado mucho por apoyar a nuestros alumnos, pero aun así, no todos están avanzando como deberían en la escuela</w:t>
            </w:r>
            <w:r w:rsidR="0069467D" w:rsidRPr="00E60291">
              <w:rPr>
                <w:rFonts w:ascii="Cambria" w:hAnsi="Cambria" w:cs="Cambria"/>
                <w:i/>
                <w:iCs/>
                <w:color w:val="000000"/>
                <w:sz w:val="23"/>
                <w:szCs w:val="23"/>
                <w:lang w:val="es-ES"/>
              </w:rPr>
              <w:t xml:space="preserve">. </w:t>
            </w:r>
            <w:r w:rsidR="00E60291">
              <w:rPr>
                <w:rFonts w:ascii="Cambria" w:hAnsi="Cambria" w:cs="Cambria"/>
                <w:i/>
                <w:iCs/>
                <w:color w:val="000000"/>
                <w:sz w:val="23"/>
                <w:szCs w:val="23"/>
                <w:lang w:val="es-ES"/>
              </w:rPr>
              <w:t>Necesitamos revertir eso</w:t>
            </w:r>
            <w:r w:rsidR="0069467D" w:rsidRPr="00E60291">
              <w:rPr>
                <w:rFonts w:ascii="Cambria" w:hAnsi="Cambria" w:cs="Cambria"/>
                <w:i/>
                <w:iCs/>
                <w:color w:val="000000"/>
                <w:sz w:val="23"/>
                <w:szCs w:val="23"/>
                <w:lang w:val="es-ES"/>
              </w:rPr>
              <w:t xml:space="preserve">. </w:t>
            </w:r>
          </w:p>
          <w:p w:rsidR="0069467D" w:rsidRPr="00E60291" w:rsidRDefault="0069467D" w:rsidP="0069467D">
            <w:pPr>
              <w:autoSpaceDE w:val="0"/>
              <w:autoSpaceDN w:val="0"/>
              <w:adjustRightInd w:val="0"/>
              <w:rPr>
                <w:rFonts w:ascii="Cambria" w:hAnsi="Cambria" w:cs="Cambria"/>
                <w:color w:val="000000"/>
                <w:sz w:val="23"/>
                <w:szCs w:val="23"/>
                <w:lang w:val="es-ES"/>
              </w:rPr>
            </w:pPr>
          </w:p>
          <w:p w:rsidR="0069467D" w:rsidRPr="00E60291" w:rsidRDefault="008134A3" w:rsidP="0069467D">
            <w:pPr>
              <w:autoSpaceDE w:val="0"/>
              <w:autoSpaceDN w:val="0"/>
              <w:adjustRightInd w:val="0"/>
              <w:rPr>
                <w:rFonts w:ascii="Cambria" w:hAnsi="Cambria" w:cs="Cambria"/>
                <w:i/>
                <w:iCs/>
                <w:color w:val="000000"/>
                <w:sz w:val="23"/>
                <w:szCs w:val="23"/>
                <w:lang w:val="es-ES"/>
              </w:rPr>
            </w:pPr>
            <w:r w:rsidRPr="00E60291">
              <w:rPr>
                <w:rFonts w:ascii="Cambria" w:hAnsi="Cambria" w:cs="Cambria"/>
                <w:i/>
                <w:iCs/>
                <w:color w:val="000000"/>
                <w:sz w:val="23"/>
                <w:szCs w:val="23"/>
                <w:lang w:val="es-ES"/>
              </w:rPr>
              <w:t xml:space="preserve">Estamos </w:t>
            </w:r>
            <w:r w:rsidR="00F50A21" w:rsidRPr="00E60291">
              <w:rPr>
                <w:rFonts w:ascii="Cambria" w:hAnsi="Cambria" w:cs="Cambria"/>
                <w:i/>
                <w:iCs/>
                <w:color w:val="000000"/>
                <w:sz w:val="23"/>
                <w:szCs w:val="23"/>
                <w:lang w:val="es-ES"/>
              </w:rPr>
              <w:t>evaluando</w:t>
            </w:r>
            <w:r w:rsidRPr="00E60291">
              <w:rPr>
                <w:rFonts w:ascii="Cambria" w:hAnsi="Cambria" w:cs="Cambria"/>
                <w:i/>
                <w:iCs/>
                <w:color w:val="000000"/>
                <w:sz w:val="23"/>
                <w:szCs w:val="23"/>
                <w:lang w:val="es-ES"/>
              </w:rPr>
              <w:t xml:space="preserve"> de qué forma </w:t>
            </w:r>
            <w:r w:rsidR="00F50A21" w:rsidRPr="00E60291">
              <w:rPr>
                <w:rFonts w:ascii="Cambria" w:hAnsi="Cambria" w:cs="Cambria"/>
                <w:i/>
                <w:iCs/>
                <w:color w:val="000000"/>
                <w:sz w:val="23"/>
                <w:szCs w:val="23"/>
                <w:lang w:val="es-ES"/>
              </w:rPr>
              <w:t>podemos respaldar</w:t>
            </w:r>
            <w:r w:rsidRPr="00E60291">
              <w:rPr>
                <w:rFonts w:ascii="Cambria" w:hAnsi="Cambria" w:cs="Cambria"/>
                <w:i/>
                <w:iCs/>
                <w:color w:val="000000"/>
                <w:sz w:val="23"/>
                <w:szCs w:val="23"/>
                <w:lang w:val="es-ES"/>
              </w:rPr>
              <w:t xml:space="preserve"> a todos nuestros alumnos y </w:t>
            </w:r>
            <w:r w:rsidR="00E60291">
              <w:rPr>
                <w:rFonts w:ascii="Cambria" w:hAnsi="Cambria" w:cs="Cambria"/>
                <w:i/>
                <w:iCs/>
                <w:color w:val="000000"/>
                <w:sz w:val="23"/>
                <w:szCs w:val="23"/>
                <w:lang w:val="es-ES"/>
              </w:rPr>
              <w:t>vamos a adoptar una</w:t>
            </w:r>
            <w:r w:rsidR="003B7DC1" w:rsidRPr="00E60291">
              <w:rPr>
                <w:rFonts w:ascii="Cambria" w:hAnsi="Cambria" w:cs="Cambria"/>
                <w:i/>
                <w:iCs/>
                <w:color w:val="000000"/>
                <w:sz w:val="23"/>
                <w:szCs w:val="23"/>
                <w:lang w:val="es-ES"/>
              </w:rPr>
              <w:t xml:space="preserve"> </w:t>
            </w:r>
            <w:r w:rsidR="00E60291">
              <w:rPr>
                <w:rFonts w:ascii="Cambria" w:hAnsi="Cambria" w:cs="Cambria"/>
                <w:i/>
                <w:iCs/>
                <w:color w:val="000000"/>
                <w:sz w:val="23"/>
                <w:szCs w:val="23"/>
                <w:lang w:val="es-ES"/>
              </w:rPr>
              <w:t>estrategia</w:t>
            </w:r>
            <w:r w:rsidR="00E60291" w:rsidRPr="00E60291">
              <w:rPr>
                <w:rFonts w:ascii="Cambria" w:hAnsi="Cambria" w:cs="Cambria"/>
                <w:i/>
                <w:iCs/>
                <w:color w:val="000000"/>
                <w:sz w:val="23"/>
                <w:szCs w:val="23"/>
                <w:lang w:val="es-ES"/>
              </w:rPr>
              <w:t xml:space="preserve"> </w:t>
            </w:r>
            <w:r w:rsidR="003B7DC1" w:rsidRPr="00E60291">
              <w:rPr>
                <w:rFonts w:ascii="Cambria" w:hAnsi="Cambria" w:cs="Cambria"/>
                <w:i/>
                <w:iCs/>
                <w:color w:val="000000"/>
                <w:sz w:val="23"/>
                <w:szCs w:val="23"/>
                <w:lang w:val="es-ES"/>
              </w:rPr>
              <w:t>más enfocad</w:t>
            </w:r>
            <w:r w:rsidR="00E60291">
              <w:rPr>
                <w:rFonts w:ascii="Cambria" w:hAnsi="Cambria" w:cs="Cambria"/>
                <w:i/>
                <w:iCs/>
                <w:color w:val="000000"/>
                <w:sz w:val="23"/>
                <w:szCs w:val="23"/>
                <w:lang w:val="es-ES"/>
              </w:rPr>
              <w:t>a</w:t>
            </w:r>
            <w:r w:rsidR="0069467D" w:rsidRPr="00E60291">
              <w:rPr>
                <w:rFonts w:ascii="Cambria" w:hAnsi="Cambria" w:cs="Cambria"/>
                <w:i/>
                <w:iCs/>
                <w:color w:val="000000"/>
                <w:sz w:val="23"/>
                <w:szCs w:val="23"/>
                <w:lang w:val="es-ES"/>
              </w:rPr>
              <w:t xml:space="preserve">. </w:t>
            </w:r>
            <w:r w:rsidRPr="00E60291">
              <w:rPr>
                <w:rFonts w:ascii="Cambria" w:hAnsi="Cambria" w:cs="Cambria"/>
                <w:i/>
                <w:iCs/>
                <w:color w:val="000000"/>
                <w:sz w:val="23"/>
                <w:szCs w:val="23"/>
                <w:lang w:val="es-ES"/>
              </w:rPr>
              <w:t xml:space="preserve">Debemos ayudar a los alumnos que no estén </w:t>
            </w:r>
            <w:r w:rsidR="003B7DC1" w:rsidRPr="00E60291">
              <w:rPr>
                <w:rFonts w:ascii="Cambria" w:hAnsi="Cambria" w:cs="Cambria"/>
                <w:i/>
                <w:iCs/>
                <w:color w:val="000000"/>
                <w:sz w:val="23"/>
                <w:szCs w:val="23"/>
                <w:lang w:val="es-ES"/>
              </w:rPr>
              <w:t>llegando a su potencial al mismo tiempo que seguimos inspir</w:t>
            </w:r>
            <w:r w:rsidR="00E60291">
              <w:rPr>
                <w:rFonts w:ascii="Cambria" w:hAnsi="Cambria" w:cs="Cambria"/>
                <w:i/>
                <w:iCs/>
                <w:color w:val="000000"/>
                <w:sz w:val="23"/>
                <w:szCs w:val="23"/>
                <w:lang w:val="es-ES"/>
              </w:rPr>
              <w:t>á</w:t>
            </w:r>
            <w:r w:rsidR="003B7DC1" w:rsidRPr="00E60291">
              <w:rPr>
                <w:rFonts w:ascii="Cambria" w:hAnsi="Cambria" w:cs="Cambria"/>
                <w:i/>
                <w:iCs/>
                <w:color w:val="000000"/>
                <w:sz w:val="23"/>
                <w:szCs w:val="23"/>
                <w:lang w:val="es-ES"/>
              </w:rPr>
              <w:t>ndo</w:t>
            </w:r>
            <w:r w:rsidR="00E60291">
              <w:rPr>
                <w:rFonts w:ascii="Cambria" w:hAnsi="Cambria" w:cs="Cambria"/>
                <w:i/>
                <w:iCs/>
                <w:color w:val="000000"/>
                <w:sz w:val="23"/>
                <w:szCs w:val="23"/>
                <w:lang w:val="es-ES"/>
              </w:rPr>
              <w:t>los</w:t>
            </w:r>
            <w:r w:rsidR="003B7DC1" w:rsidRPr="00E60291">
              <w:rPr>
                <w:rFonts w:ascii="Cambria" w:hAnsi="Cambria" w:cs="Cambria"/>
                <w:i/>
                <w:iCs/>
                <w:color w:val="000000"/>
                <w:sz w:val="23"/>
                <w:szCs w:val="23"/>
                <w:lang w:val="es-ES"/>
              </w:rPr>
              <w:t xml:space="preserve">, haciendo que se involucren y estableciendo estándares </w:t>
            </w:r>
            <w:r w:rsidR="00E60291">
              <w:rPr>
                <w:rFonts w:ascii="Cambria" w:hAnsi="Cambria" w:cs="Cambria"/>
                <w:i/>
                <w:iCs/>
                <w:color w:val="000000"/>
                <w:sz w:val="23"/>
                <w:szCs w:val="23"/>
                <w:lang w:val="es-ES"/>
              </w:rPr>
              <w:t xml:space="preserve">más </w:t>
            </w:r>
            <w:r w:rsidR="003B7DC1" w:rsidRPr="00E60291">
              <w:rPr>
                <w:rFonts w:ascii="Cambria" w:hAnsi="Cambria" w:cs="Cambria"/>
                <w:i/>
                <w:iCs/>
                <w:color w:val="000000"/>
                <w:sz w:val="23"/>
                <w:szCs w:val="23"/>
                <w:lang w:val="es-ES"/>
              </w:rPr>
              <w:t>altos</w:t>
            </w:r>
            <w:r w:rsidR="0069467D" w:rsidRPr="00E60291">
              <w:rPr>
                <w:rFonts w:ascii="Cambria" w:hAnsi="Cambria" w:cs="Cambria"/>
                <w:i/>
                <w:iCs/>
                <w:color w:val="000000"/>
                <w:sz w:val="23"/>
                <w:szCs w:val="23"/>
                <w:lang w:val="es-ES"/>
              </w:rPr>
              <w:t xml:space="preserve">. </w:t>
            </w:r>
          </w:p>
          <w:p w:rsidR="0069467D" w:rsidRPr="00E60291" w:rsidRDefault="0069467D" w:rsidP="0069467D">
            <w:pPr>
              <w:autoSpaceDE w:val="0"/>
              <w:autoSpaceDN w:val="0"/>
              <w:adjustRightInd w:val="0"/>
              <w:rPr>
                <w:rFonts w:ascii="Cambria" w:hAnsi="Cambria" w:cs="Cambria"/>
                <w:color w:val="000000"/>
                <w:sz w:val="23"/>
                <w:szCs w:val="23"/>
                <w:lang w:val="es-ES"/>
              </w:rPr>
            </w:pPr>
          </w:p>
          <w:p w:rsidR="0069467D" w:rsidRPr="00E60291" w:rsidRDefault="003B7DC1" w:rsidP="0069467D">
            <w:pPr>
              <w:autoSpaceDE w:val="0"/>
              <w:autoSpaceDN w:val="0"/>
              <w:adjustRightInd w:val="0"/>
              <w:rPr>
                <w:rFonts w:ascii="Cambria" w:hAnsi="Cambria" w:cs="Cambria"/>
                <w:i/>
                <w:iCs/>
                <w:color w:val="000000"/>
                <w:sz w:val="23"/>
                <w:szCs w:val="23"/>
                <w:lang w:val="es-ES"/>
              </w:rPr>
            </w:pPr>
            <w:r w:rsidRPr="00E60291">
              <w:rPr>
                <w:rFonts w:ascii="Cambria" w:hAnsi="Cambria" w:cs="Cambria"/>
                <w:i/>
                <w:iCs/>
                <w:color w:val="000000"/>
                <w:sz w:val="23"/>
                <w:szCs w:val="23"/>
                <w:lang w:val="es-ES"/>
              </w:rPr>
              <w:t xml:space="preserve">Su opinión es una parte importante de esta </w:t>
            </w:r>
            <w:r w:rsidRPr="00E60291">
              <w:rPr>
                <w:rFonts w:ascii="Cambria" w:hAnsi="Cambria" w:cs="Cambria"/>
                <w:i/>
                <w:iCs/>
                <w:color w:val="000000"/>
                <w:sz w:val="23"/>
                <w:szCs w:val="23"/>
                <w:lang w:val="es-ES"/>
              </w:rPr>
              <w:lastRenderedPageBreak/>
              <w:t>conversación</w:t>
            </w:r>
            <w:r w:rsidR="0069467D" w:rsidRPr="00E60291">
              <w:rPr>
                <w:rFonts w:ascii="Cambria" w:hAnsi="Cambria" w:cs="Cambria"/>
                <w:i/>
                <w:iCs/>
                <w:color w:val="000000"/>
                <w:sz w:val="23"/>
                <w:szCs w:val="23"/>
                <w:lang w:val="es-ES"/>
              </w:rPr>
              <w:t xml:space="preserve">. </w:t>
            </w:r>
            <w:r w:rsidRPr="00E60291">
              <w:rPr>
                <w:rFonts w:ascii="Cambria" w:hAnsi="Cambria" w:cs="Cambria"/>
                <w:i/>
                <w:iCs/>
                <w:color w:val="000000"/>
                <w:sz w:val="23"/>
                <w:szCs w:val="23"/>
                <w:lang w:val="es-ES"/>
              </w:rPr>
              <w:t>Únase a</w:t>
            </w:r>
            <w:r w:rsidR="00E60291">
              <w:rPr>
                <w:rFonts w:ascii="Cambria" w:hAnsi="Cambria" w:cs="Cambria"/>
                <w:i/>
                <w:iCs/>
                <w:color w:val="000000"/>
                <w:sz w:val="23"/>
                <w:szCs w:val="23"/>
                <w:lang w:val="es-ES"/>
              </w:rPr>
              <w:t>l diálogo</w:t>
            </w:r>
            <w:r w:rsidRPr="00E60291">
              <w:rPr>
                <w:rFonts w:ascii="Cambria" w:hAnsi="Cambria" w:cs="Cambria"/>
                <w:i/>
                <w:iCs/>
                <w:color w:val="000000"/>
                <w:sz w:val="23"/>
                <w:szCs w:val="23"/>
                <w:lang w:val="es-ES"/>
              </w:rPr>
              <w:t xml:space="preserve"> y comuníquenos de qué forma los padres de familia y las escuelas pueden </w:t>
            </w:r>
            <w:r w:rsidR="00E60291">
              <w:rPr>
                <w:rFonts w:ascii="Cambria" w:hAnsi="Cambria" w:cs="Cambria"/>
                <w:i/>
                <w:iCs/>
                <w:color w:val="000000"/>
                <w:sz w:val="23"/>
                <w:szCs w:val="23"/>
                <w:lang w:val="es-ES"/>
              </w:rPr>
              <w:t>trabajar en conjunto</w:t>
            </w:r>
            <w:r w:rsidR="00E60291" w:rsidRPr="00E60291">
              <w:rPr>
                <w:rFonts w:ascii="Cambria" w:hAnsi="Cambria" w:cs="Cambria"/>
                <w:i/>
                <w:iCs/>
                <w:color w:val="000000"/>
                <w:sz w:val="23"/>
                <w:szCs w:val="23"/>
                <w:lang w:val="es-ES"/>
              </w:rPr>
              <w:t xml:space="preserve"> </w:t>
            </w:r>
            <w:r w:rsidRPr="00E60291">
              <w:rPr>
                <w:rFonts w:ascii="Cambria" w:hAnsi="Cambria" w:cs="Cambria"/>
                <w:i/>
                <w:iCs/>
                <w:color w:val="000000"/>
                <w:sz w:val="23"/>
                <w:szCs w:val="23"/>
                <w:lang w:val="es-ES"/>
              </w:rPr>
              <w:t>para que los alumnos tengan una mejor experiencia de aprendizaje</w:t>
            </w:r>
            <w:r w:rsidR="0069467D" w:rsidRPr="00E60291">
              <w:rPr>
                <w:rFonts w:ascii="Cambria" w:hAnsi="Cambria" w:cs="Cambria"/>
                <w:i/>
                <w:iCs/>
                <w:color w:val="000000"/>
                <w:sz w:val="23"/>
                <w:szCs w:val="23"/>
                <w:lang w:val="es-ES"/>
              </w:rPr>
              <w:t xml:space="preserve">. </w:t>
            </w:r>
          </w:p>
          <w:p w:rsidR="0069467D" w:rsidRPr="00E60291" w:rsidRDefault="0069467D" w:rsidP="0069467D">
            <w:pPr>
              <w:autoSpaceDE w:val="0"/>
              <w:autoSpaceDN w:val="0"/>
              <w:adjustRightInd w:val="0"/>
              <w:rPr>
                <w:rFonts w:ascii="Cambria" w:hAnsi="Cambria" w:cs="Cambria"/>
                <w:color w:val="000000"/>
                <w:sz w:val="23"/>
                <w:szCs w:val="23"/>
                <w:lang w:val="es-ES"/>
              </w:rPr>
            </w:pPr>
          </w:p>
          <w:p w:rsidR="0069467D" w:rsidRPr="00E60291" w:rsidRDefault="003B7DC1" w:rsidP="0069467D">
            <w:pPr>
              <w:rPr>
                <w:rFonts w:ascii="Cambria" w:hAnsi="Cambria" w:cs="Cambria"/>
                <w:i/>
                <w:iCs/>
                <w:color w:val="000000"/>
                <w:sz w:val="23"/>
                <w:szCs w:val="23"/>
                <w:lang w:val="es-ES"/>
              </w:rPr>
            </w:pPr>
            <w:r w:rsidRPr="00E60291">
              <w:rPr>
                <w:rFonts w:ascii="Cambria" w:hAnsi="Cambria" w:cs="Cambria"/>
                <w:i/>
                <w:iCs/>
                <w:color w:val="000000"/>
                <w:sz w:val="23"/>
                <w:szCs w:val="23"/>
                <w:lang w:val="es-ES"/>
              </w:rPr>
              <w:t>Hay tres maneras de compartir sus puntos de vista e ideas</w:t>
            </w:r>
            <w:r w:rsidR="0069467D" w:rsidRPr="00E60291">
              <w:rPr>
                <w:rFonts w:ascii="Cambria" w:hAnsi="Cambria" w:cs="Cambria"/>
                <w:i/>
                <w:iCs/>
                <w:color w:val="000000"/>
                <w:sz w:val="23"/>
                <w:szCs w:val="23"/>
                <w:lang w:val="es-ES"/>
              </w:rPr>
              <w:t xml:space="preserve">: </w:t>
            </w:r>
            <w:r w:rsidRPr="00E60291">
              <w:rPr>
                <w:rFonts w:ascii="Cambria" w:hAnsi="Cambria" w:cs="Cambria"/>
                <w:i/>
                <w:iCs/>
                <w:color w:val="000000"/>
                <w:sz w:val="23"/>
                <w:szCs w:val="23"/>
                <w:lang w:val="es-ES"/>
              </w:rPr>
              <w:t>ya sea durante una transmisión por Internet sobre la igualdad, a través</w:t>
            </w:r>
            <w:r w:rsidR="00265FF5" w:rsidRPr="00E60291">
              <w:rPr>
                <w:rFonts w:ascii="Cambria" w:hAnsi="Cambria" w:cs="Cambria"/>
                <w:i/>
                <w:iCs/>
                <w:color w:val="000000"/>
                <w:sz w:val="23"/>
                <w:szCs w:val="23"/>
                <w:lang w:val="es-ES"/>
              </w:rPr>
              <w:t xml:space="preserve"> de un formulario en línea o una consulta en persona</w:t>
            </w:r>
            <w:r w:rsidR="0069467D" w:rsidRPr="00E60291">
              <w:rPr>
                <w:rFonts w:ascii="Cambria" w:hAnsi="Cambria" w:cs="Cambria"/>
                <w:i/>
                <w:iCs/>
                <w:color w:val="000000"/>
                <w:sz w:val="23"/>
                <w:szCs w:val="23"/>
                <w:lang w:val="es-ES"/>
              </w:rPr>
              <w:t xml:space="preserve">. </w:t>
            </w:r>
            <w:r w:rsidR="0069467D" w:rsidRPr="00E60291">
              <w:rPr>
                <w:rFonts w:ascii="Cambria" w:hAnsi="Cambria" w:cs="Cambria"/>
                <w:i/>
                <w:iCs/>
                <w:color w:val="0000FF"/>
                <w:sz w:val="23"/>
                <w:szCs w:val="23"/>
                <w:lang w:val="es-ES"/>
              </w:rPr>
              <w:t>Visit</w:t>
            </w:r>
            <w:r w:rsidR="00265FF5" w:rsidRPr="00E60291">
              <w:rPr>
                <w:rFonts w:ascii="Cambria" w:hAnsi="Cambria" w:cs="Cambria"/>
                <w:i/>
                <w:iCs/>
                <w:color w:val="0000FF"/>
                <w:sz w:val="23"/>
                <w:szCs w:val="23"/>
                <w:lang w:val="es-ES"/>
              </w:rPr>
              <w:t>e</w:t>
            </w:r>
            <w:r w:rsidR="0069467D" w:rsidRPr="00E60291">
              <w:rPr>
                <w:rFonts w:ascii="Cambria" w:hAnsi="Cambria" w:cs="Cambria"/>
                <w:i/>
                <w:iCs/>
                <w:color w:val="0000FF"/>
                <w:sz w:val="23"/>
                <w:szCs w:val="23"/>
                <w:lang w:val="es-ES"/>
              </w:rPr>
              <w:t xml:space="preserve"> </w:t>
            </w:r>
            <w:r w:rsidR="00265FF5" w:rsidRPr="00E60291">
              <w:rPr>
                <w:rFonts w:ascii="Cambria" w:hAnsi="Cambria" w:cs="Cambria"/>
                <w:i/>
                <w:iCs/>
                <w:color w:val="0000FF"/>
                <w:sz w:val="23"/>
                <w:szCs w:val="23"/>
                <w:lang w:val="es-ES"/>
              </w:rPr>
              <w:t>nuestro sitio web</w:t>
            </w:r>
            <w:r w:rsidR="0069467D" w:rsidRPr="00E60291">
              <w:rPr>
                <w:rFonts w:ascii="Cambria" w:hAnsi="Cambria" w:cs="Cambria"/>
                <w:i/>
                <w:iCs/>
                <w:color w:val="0000FF"/>
                <w:sz w:val="23"/>
                <w:szCs w:val="23"/>
                <w:lang w:val="es-ES"/>
              </w:rPr>
              <w:t xml:space="preserve"> </w:t>
            </w:r>
            <w:r w:rsidR="00265FF5" w:rsidRPr="00E60291">
              <w:rPr>
                <w:rFonts w:ascii="Cambria" w:hAnsi="Cambria" w:cs="Cambria"/>
                <w:i/>
                <w:iCs/>
                <w:color w:val="000000"/>
                <w:sz w:val="23"/>
                <w:szCs w:val="23"/>
                <w:lang w:val="es-ES"/>
              </w:rPr>
              <w:t>para informarse más sobre este trabajo y saber cómo compartir su opinión</w:t>
            </w:r>
            <w:r w:rsidR="0069467D" w:rsidRPr="00E60291">
              <w:rPr>
                <w:rFonts w:ascii="Cambria" w:hAnsi="Cambria" w:cs="Cambria"/>
                <w:i/>
                <w:iCs/>
                <w:color w:val="000000"/>
                <w:sz w:val="23"/>
                <w:szCs w:val="23"/>
                <w:lang w:val="es-ES"/>
              </w:rPr>
              <w:t xml:space="preserve">. </w:t>
            </w:r>
            <w:r w:rsidR="00265FF5" w:rsidRPr="00E60291">
              <w:rPr>
                <w:rFonts w:ascii="Cambria" w:hAnsi="Cambria" w:cs="Cambria"/>
                <w:i/>
                <w:iCs/>
                <w:color w:val="000000"/>
                <w:sz w:val="23"/>
                <w:szCs w:val="23"/>
                <w:lang w:val="es-ES"/>
              </w:rPr>
              <w:t>Este es solo el comienzo de la conversación</w:t>
            </w:r>
            <w:r w:rsidR="00D16CF3" w:rsidRPr="00E60291">
              <w:rPr>
                <w:rFonts w:ascii="Cambria" w:hAnsi="Cambria" w:cs="Cambria"/>
                <w:i/>
                <w:iCs/>
                <w:color w:val="000000"/>
                <w:sz w:val="23"/>
                <w:szCs w:val="23"/>
                <w:lang w:val="es-ES"/>
              </w:rPr>
              <w:t xml:space="preserve">; seguiremos escuchándolo y consultándolo a medida que </w:t>
            </w:r>
            <w:r w:rsidR="00793364">
              <w:rPr>
                <w:rFonts w:ascii="Cambria" w:hAnsi="Cambria" w:cs="Cambria"/>
                <w:i/>
                <w:iCs/>
                <w:color w:val="000000"/>
                <w:sz w:val="23"/>
                <w:szCs w:val="23"/>
                <w:lang w:val="es-ES"/>
              </w:rPr>
              <w:t>desarrollamos</w:t>
            </w:r>
            <w:r w:rsidR="00793364" w:rsidRPr="00E60291">
              <w:rPr>
                <w:rFonts w:ascii="Cambria" w:hAnsi="Cambria" w:cs="Cambria"/>
                <w:i/>
                <w:iCs/>
                <w:color w:val="000000"/>
                <w:sz w:val="23"/>
                <w:szCs w:val="23"/>
                <w:lang w:val="es-ES"/>
              </w:rPr>
              <w:t xml:space="preserve"> </w:t>
            </w:r>
            <w:r w:rsidR="00D16CF3" w:rsidRPr="00E60291">
              <w:rPr>
                <w:rFonts w:ascii="Cambria" w:hAnsi="Cambria" w:cs="Cambria"/>
                <w:i/>
                <w:iCs/>
                <w:color w:val="000000"/>
                <w:sz w:val="23"/>
                <w:szCs w:val="23"/>
                <w:lang w:val="es-ES"/>
              </w:rPr>
              <w:t>nuestro plan y lo ponemos en práctica</w:t>
            </w:r>
            <w:r w:rsidR="0069467D" w:rsidRPr="00E60291">
              <w:rPr>
                <w:rFonts w:ascii="Cambria" w:hAnsi="Cambria" w:cs="Cambria"/>
                <w:i/>
                <w:iCs/>
                <w:color w:val="000000"/>
                <w:sz w:val="23"/>
                <w:szCs w:val="23"/>
                <w:lang w:val="es-ES"/>
              </w:rPr>
              <w:t>.</w:t>
            </w:r>
          </w:p>
          <w:p w:rsidR="0069467D" w:rsidRPr="00E60291" w:rsidRDefault="0069467D" w:rsidP="0069467D">
            <w:pPr>
              <w:rPr>
                <w:rFonts w:ascii="Cambria" w:hAnsi="Cambria" w:cs="Cambria"/>
                <w:i/>
                <w:iCs/>
                <w:color w:val="000000"/>
                <w:sz w:val="23"/>
                <w:szCs w:val="23"/>
                <w:lang w:val="es-ES"/>
              </w:rPr>
            </w:pP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69467D">
            <w:pPr>
              <w:rPr>
                <w:rFonts w:ascii="Cambria" w:hAnsi="Cambria" w:cs="Cambria"/>
                <w:b/>
                <w:bCs/>
                <w:color w:val="000000"/>
                <w:sz w:val="28"/>
                <w:szCs w:val="28"/>
                <w:lang w:val="es-ES"/>
              </w:rPr>
            </w:pPr>
            <w:r w:rsidRPr="00E60291">
              <w:rPr>
                <w:rFonts w:ascii="Cambria" w:hAnsi="Cambria" w:cs="Cambria"/>
                <w:color w:val="000000"/>
                <w:lang w:val="es-ES"/>
              </w:rPr>
              <w:t xml:space="preserve"> </w:t>
            </w:r>
            <w:r w:rsidR="00D16CF3" w:rsidRPr="00E60291">
              <w:rPr>
                <w:rFonts w:ascii="Cambria" w:hAnsi="Cambria" w:cs="Cambria"/>
                <w:b/>
                <w:bCs/>
                <w:color w:val="000000"/>
                <w:sz w:val="28"/>
                <w:szCs w:val="28"/>
                <w:lang w:val="es-ES"/>
              </w:rPr>
              <w:t>Medidas seleccionadas para el año</w:t>
            </w:r>
            <w:r w:rsidRPr="00E60291">
              <w:rPr>
                <w:rFonts w:ascii="Cambria" w:hAnsi="Cambria" w:cs="Cambria"/>
                <w:b/>
                <w:bCs/>
                <w:color w:val="000000"/>
                <w:sz w:val="28"/>
                <w:szCs w:val="28"/>
                <w:lang w:val="es-ES"/>
              </w:rPr>
              <w:t xml:space="preserve"> </w:t>
            </w:r>
            <w:r w:rsidR="00F50A21" w:rsidRPr="00E60291">
              <w:rPr>
                <w:rFonts w:ascii="Cambria" w:hAnsi="Cambria" w:cs="Cambria"/>
                <w:b/>
                <w:bCs/>
                <w:color w:val="000000"/>
                <w:sz w:val="28"/>
                <w:szCs w:val="28"/>
                <w:lang w:val="es-ES"/>
              </w:rPr>
              <w:t>1</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69467D">
            <w:pPr>
              <w:autoSpaceDE w:val="0"/>
              <w:autoSpaceDN w:val="0"/>
              <w:adjustRightInd w:val="0"/>
              <w:rPr>
                <w:rFonts w:ascii="Cambria" w:hAnsi="Cambria" w:cs="Cambria"/>
                <w:color w:val="000000"/>
                <w:sz w:val="28"/>
                <w:szCs w:val="28"/>
                <w:lang w:val="es-ES"/>
              </w:rPr>
            </w:pPr>
            <w:r w:rsidRPr="00E60291">
              <w:rPr>
                <w:rFonts w:ascii="Cambria" w:hAnsi="Cambria" w:cs="Cambria"/>
                <w:color w:val="000000"/>
                <w:lang w:val="es-ES"/>
              </w:rPr>
              <w:t xml:space="preserve"> </w:t>
            </w:r>
            <w:r w:rsidR="00D16CF3" w:rsidRPr="00E60291">
              <w:rPr>
                <w:rFonts w:ascii="Cambria" w:hAnsi="Cambria" w:cs="Cambria"/>
                <w:b/>
                <w:bCs/>
                <w:color w:val="000000"/>
                <w:sz w:val="28"/>
                <w:szCs w:val="28"/>
                <w:lang w:val="es-ES"/>
              </w:rPr>
              <w:t>Política</w:t>
            </w:r>
            <w:r w:rsidRPr="00E60291">
              <w:rPr>
                <w:rFonts w:ascii="Cambria" w:hAnsi="Cambria" w:cs="Cambria"/>
                <w:b/>
                <w:bCs/>
                <w:color w:val="000000"/>
                <w:sz w:val="28"/>
                <w:szCs w:val="28"/>
                <w:lang w:val="es-ES"/>
              </w:rPr>
              <w:t xml:space="preserve"> </w:t>
            </w:r>
          </w:p>
          <w:p w:rsidR="0069467D" w:rsidRPr="00E60291" w:rsidRDefault="00F04AE3" w:rsidP="0069467D">
            <w:pPr>
              <w:pStyle w:val="Default"/>
              <w:rPr>
                <w:lang w:val="es-ES"/>
              </w:rPr>
            </w:pPr>
            <w:r w:rsidRPr="00E60291">
              <w:rPr>
                <w:rFonts w:ascii="Cambria" w:hAnsi="Cambria" w:cs="Cambria"/>
                <w:sz w:val="23"/>
                <w:szCs w:val="23"/>
                <w:lang w:val="es-ES"/>
              </w:rPr>
              <w:t xml:space="preserve">Crear una capacitación apropiada del personal e implementarla para </w:t>
            </w:r>
            <w:r w:rsidR="00C23914">
              <w:rPr>
                <w:rFonts w:ascii="Cambria" w:hAnsi="Cambria" w:cs="Cambria"/>
                <w:sz w:val="23"/>
                <w:szCs w:val="23"/>
                <w:lang w:val="es-ES"/>
              </w:rPr>
              <w:t>respaldar</w:t>
            </w:r>
            <w:r w:rsidR="00793364" w:rsidRPr="00E60291">
              <w:rPr>
                <w:rFonts w:ascii="Cambria" w:hAnsi="Cambria" w:cs="Cambria"/>
                <w:sz w:val="23"/>
                <w:szCs w:val="23"/>
                <w:lang w:val="es-ES"/>
              </w:rPr>
              <w:t xml:space="preserve"> </w:t>
            </w:r>
            <w:r w:rsidRPr="00E60291">
              <w:rPr>
                <w:rFonts w:ascii="Cambria" w:hAnsi="Cambria" w:cs="Cambria"/>
                <w:sz w:val="23"/>
                <w:szCs w:val="23"/>
                <w:lang w:val="es-ES"/>
              </w:rPr>
              <w:t xml:space="preserve">la puesta en práctica eficaz de las </w:t>
            </w:r>
            <w:r w:rsidR="00F50A21" w:rsidRPr="00E60291">
              <w:rPr>
                <w:rFonts w:ascii="Cambria" w:hAnsi="Cambria" w:cs="Cambria"/>
                <w:sz w:val="23"/>
                <w:szCs w:val="23"/>
                <w:lang w:val="es-ES"/>
              </w:rPr>
              <w:t>políticas en toda la</w:t>
            </w:r>
            <w:r w:rsidRPr="00E60291">
              <w:rPr>
                <w:rFonts w:ascii="Cambria" w:hAnsi="Cambria" w:cs="Cambria"/>
                <w:sz w:val="23"/>
                <w:szCs w:val="23"/>
                <w:lang w:val="es-ES"/>
              </w:rPr>
              <w:t xml:space="preserve"> organización</w:t>
            </w:r>
            <w:r w:rsidR="0069467D" w:rsidRPr="00E60291">
              <w:rPr>
                <w:rFonts w:ascii="Cambria" w:hAnsi="Cambria" w:cs="Cambria"/>
                <w:sz w:val="23"/>
                <w:szCs w:val="23"/>
                <w:lang w:val="es-ES"/>
              </w:rPr>
              <w:t>.</w:t>
            </w:r>
            <w:r w:rsidR="0069467D" w:rsidRPr="00E60291">
              <w:rPr>
                <w:lang w:val="es-ES"/>
              </w:rPr>
              <w:t xml:space="preserve"> </w:t>
            </w:r>
          </w:p>
          <w:p w:rsidR="0069467D" w:rsidRPr="00E60291" w:rsidRDefault="0069467D" w:rsidP="0069467D">
            <w:pPr>
              <w:pStyle w:val="Default"/>
              <w:rPr>
                <w:rFonts w:ascii="Cambria" w:hAnsi="Cambria" w:cs="Cambria"/>
                <w:lang w:val="es-ES"/>
              </w:rPr>
            </w:pPr>
          </w:p>
          <w:p w:rsidR="0069467D" w:rsidRPr="00E60291" w:rsidRDefault="00F04AE3"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Presupuesto</w:t>
            </w:r>
            <w:r w:rsidR="0069467D" w:rsidRPr="00E60291">
              <w:rPr>
                <w:rFonts w:ascii="Cambria" w:hAnsi="Cambria" w:cs="Cambria"/>
                <w:b/>
                <w:bCs/>
                <w:color w:val="000000"/>
                <w:sz w:val="28"/>
                <w:szCs w:val="28"/>
                <w:lang w:val="es-ES"/>
              </w:rPr>
              <w:t xml:space="preserve"> </w:t>
            </w:r>
          </w:p>
          <w:p w:rsidR="0069467D" w:rsidRPr="00E60291" w:rsidRDefault="00F04AE3" w:rsidP="0069467D">
            <w:pPr>
              <w:rPr>
                <w:rFonts w:ascii="Cambria" w:hAnsi="Cambria" w:cs="Cambria"/>
                <w:color w:val="000000"/>
                <w:sz w:val="23"/>
                <w:szCs w:val="23"/>
                <w:lang w:val="es-ES"/>
              </w:rPr>
            </w:pPr>
            <w:r w:rsidRPr="00E60291">
              <w:rPr>
                <w:rFonts w:ascii="Cambria" w:hAnsi="Cambria" w:cs="Cambria"/>
                <w:color w:val="000000"/>
                <w:sz w:val="23"/>
                <w:szCs w:val="23"/>
                <w:lang w:val="es-ES"/>
              </w:rPr>
              <w:t xml:space="preserve">Tomar en cuenta las estrategias destinadas a abordar </w:t>
            </w:r>
            <w:r w:rsidR="006B4998" w:rsidRPr="00E60291">
              <w:rPr>
                <w:rFonts w:ascii="Cambria" w:hAnsi="Cambria" w:cs="Cambria"/>
                <w:color w:val="000000"/>
                <w:sz w:val="23"/>
                <w:szCs w:val="23"/>
                <w:lang w:val="es-ES"/>
              </w:rPr>
              <w:t>la</w:t>
            </w:r>
            <w:r w:rsidR="00F50A21" w:rsidRPr="00E60291">
              <w:rPr>
                <w:rFonts w:ascii="Cambria" w:hAnsi="Cambria" w:cs="Cambria"/>
                <w:color w:val="000000"/>
                <w:sz w:val="23"/>
                <w:szCs w:val="23"/>
                <w:lang w:val="es-ES"/>
              </w:rPr>
              <w:t>s</w:t>
            </w:r>
            <w:r w:rsidR="006B4998" w:rsidRPr="00E60291">
              <w:rPr>
                <w:rFonts w:ascii="Cambria" w:hAnsi="Cambria" w:cs="Cambria"/>
                <w:color w:val="000000"/>
                <w:sz w:val="23"/>
                <w:szCs w:val="23"/>
                <w:lang w:val="es-ES"/>
              </w:rPr>
              <w:t xml:space="preserve"> </w:t>
            </w:r>
            <w:r w:rsidR="00F50A21" w:rsidRPr="00E60291">
              <w:rPr>
                <w:rFonts w:ascii="Cambria" w:hAnsi="Cambria" w:cs="Cambria"/>
                <w:color w:val="000000"/>
                <w:sz w:val="23"/>
                <w:szCs w:val="23"/>
                <w:lang w:val="es-ES"/>
              </w:rPr>
              <w:t>brechas constantes que existen</w:t>
            </w:r>
            <w:r w:rsidRPr="00E60291">
              <w:rPr>
                <w:rFonts w:ascii="Cambria" w:hAnsi="Cambria" w:cs="Cambria"/>
                <w:color w:val="000000"/>
                <w:sz w:val="23"/>
                <w:szCs w:val="23"/>
                <w:lang w:val="es-ES"/>
              </w:rPr>
              <w:t xml:space="preserve"> </w:t>
            </w:r>
            <w:r w:rsidR="00F50A21" w:rsidRPr="00E60291">
              <w:rPr>
                <w:rFonts w:ascii="Cambria" w:hAnsi="Cambria" w:cs="Cambria"/>
                <w:color w:val="000000"/>
                <w:sz w:val="23"/>
                <w:szCs w:val="23"/>
                <w:lang w:val="es-ES"/>
              </w:rPr>
              <w:t xml:space="preserve">entre el </w:t>
            </w:r>
            <w:r w:rsidRPr="00E60291">
              <w:rPr>
                <w:rFonts w:ascii="Cambria" w:hAnsi="Cambria" w:cs="Cambria"/>
                <w:color w:val="000000"/>
                <w:sz w:val="23"/>
                <w:szCs w:val="23"/>
                <w:lang w:val="es-ES"/>
              </w:rPr>
              <w:t xml:space="preserve">logro, </w:t>
            </w:r>
            <w:r w:rsidR="00F50A21" w:rsidRPr="00E60291">
              <w:rPr>
                <w:rFonts w:ascii="Cambria" w:hAnsi="Cambria" w:cs="Cambria"/>
                <w:color w:val="000000"/>
                <w:sz w:val="23"/>
                <w:szCs w:val="23"/>
                <w:lang w:val="es-ES"/>
              </w:rPr>
              <w:t xml:space="preserve">la </w:t>
            </w:r>
            <w:r w:rsidRPr="00E60291">
              <w:rPr>
                <w:rFonts w:ascii="Cambria" w:hAnsi="Cambria" w:cs="Cambria"/>
                <w:color w:val="000000"/>
                <w:sz w:val="23"/>
                <w:szCs w:val="23"/>
                <w:lang w:val="es-ES"/>
              </w:rPr>
              <w:t xml:space="preserve">oportunidad </w:t>
            </w:r>
            <w:r w:rsidR="00017D2C" w:rsidRPr="00E60291">
              <w:rPr>
                <w:rFonts w:ascii="Cambria" w:hAnsi="Cambria" w:cs="Cambria"/>
                <w:color w:val="000000"/>
                <w:sz w:val="23"/>
                <w:szCs w:val="23"/>
                <w:lang w:val="es-ES"/>
              </w:rPr>
              <w:t xml:space="preserve">y </w:t>
            </w:r>
            <w:r w:rsidR="00793364">
              <w:rPr>
                <w:rFonts w:ascii="Cambria" w:hAnsi="Cambria" w:cs="Cambria"/>
                <w:color w:val="000000"/>
                <w:sz w:val="23"/>
                <w:szCs w:val="23"/>
                <w:lang w:val="es-ES"/>
              </w:rPr>
              <w:t xml:space="preserve">la </w:t>
            </w:r>
            <w:r w:rsidRPr="00E60291">
              <w:rPr>
                <w:rFonts w:ascii="Cambria" w:hAnsi="Cambria" w:cs="Cambria"/>
                <w:color w:val="000000"/>
                <w:sz w:val="23"/>
                <w:szCs w:val="23"/>
                <w:lang w:val="es-ES"/>
              </w:rPr>
              <w:t>participación, como parte del proceso presupuestario.</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017D2C"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Acceso</w:t>
            </w:r>
            <w:r w:rsidR="0069467D" w:rsidRPr="00E60291">
              <w:rPr>
                <w:rFonts w:ascii="Cambria" w:hAnsi="Cambria" w:cs="Cambria"/>
                <w:b/>
                <w:bCs/>
                <w:color w:val="000000"/>
                <w:sz w:val="28"/>
                <w:szCs w:val="28"/>
                <w:lang w:val="es-ES"/>
              </w:rPr>
              <w:t xml:space="preserve"> </w:t>
            </w:r>
            <w:r w:rsidRPr="00E60291">
              <w:rPr>
                <w:rFonts w:ascii="Cambria" w:hAnsi="Cambria" w:cs="Cambria"/>
                <w:b/>
                <w:bCs/>
                <w:color w:val="000000"/>
                <w:sz w:val="28"/>
                <w:szCs w:val="28"/>
                <w:lang w:val="es-ES"/>
              </w:rPr>
              <w:t>y revisión de</w:t>
            </w:r>
            <w:r w:rsidR="00F50A21" w:rsidRPr="00E60291">
              <w:rPr>
                <w:rFonts w:ascii="Cambria" w:hAnsi="Cambria" w:cs="Cambria"/>
                <w:b/>
                <w:bCs/>
                <w:color w:val="000000"/>
                <w:sz w:val="28"/>
                <w:szCs w:val="28"/>
                <w:lang w:val="es-ES"/>
              </w:rPr>
              <w:t>l</w:t>
            </w:r>
            <w:r w:rsidRPr="00E60291">
              <w:rPr>
                <w:rFonts w:ascii="Cambria" w:hAnsi="Cambria" w:cs="Cambria"/>
                <w:b/>
                <w:bCs/>
                <w:color w:val="000000"/>
                <w:sz w:val="28"/>
                <w:szCs w:val="28"/>
                <w:lang w:val="es-ES"/>
              </w:rPr>
              <w:t xml:space="preserve"> programa secundario</w:t>
            </w:r>
          </w:p>
          <w:p w:rsidR="0069467D" w:rsidRPr="00E60291" w:rsidRDefault="00017D2C" w:rsidP="0069467D">
            <w:pPr>
              <w:rPr>
                <w:rFonts w:ascii="Cambria" w:hAnsi="Cambria" w:cs="Cambria"/>
                <w:color w:val="000000"/>
                <w:sz w:val="23"/>
                <w:szCs w:val="23"/>
                <w:lang w:val="es-ES"/>
              </w:rPr>
            </w:pPr>
            <w:r w:rsidRPr="00E60291">
              <w:rPr>
                <w:rFonts w:ascii="Cambria" w:hAnsi="Cambria" w:cs="Cambria"/>
                <w:color w:val="000000"/>
                <w:sz w:val="23"/>
                <w:szCs w:val="23"/>
                <w:lang w:val="es-ES"/>
              </w:rPr>
              <w:t>Iniciar una consulta con los alumnos en todo el sistema escolar para que estén informados sobre la visión, estrategia y planificación del programa secundario</w:t>
            </w:r>
            <w:r w:rsidR="0069467D" w:rsidRPr="00E60291">
              <w:rPr>
                <w:rFonts w:ascii="Cambria" w:hAnsi="Cambria" w:cs="Cambria"/>
                <w:color w:val="000000"/>
                <w:sz w:val="23"/>
                <w:szCs w:val="23"/>
                <w:lang w:val="es-ES"/>
              </w:rPr>
              <w:t>.</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017D2C"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Proceso de mejora escolar</w:t>
            </w:r>
          </w:p>
          <w:p w:rsidR="0069467D" w:rsidRPr="00E60291" w:rsidRDefault="00017D2C" w:rsidP="0069467D">
            <w:pPr>
              <w:rPr>
                <w:rFonts w:ascii="Cambria" w:hAnsi="Cambria" w:cs="Cambria"/>
                <w:color w:val="000000"/>
                <w:sz w:val="23"/>
                <w:szCs w:val="23"/>
                <w:lang w:val="es-ES"/>
              </w:rPr>
            </w:pPr>
            <w:r w:rsidRPr="00E60291">
              <w:rPr>
                <w:rFonts w:ascii="Cambria" w:hAnsi="Cambria" w:cs="Cambria"/>
                <w:color w:val="000000"/>
                <w:sz w:val="23"/>
                <w:szCs w:val="23"/>
                <w:lang w:val="es-ES"/>
              </w:rPr>
              <w:t xml:space="preserve">Apoyar a los líderes de nuestro sistema y líderes escolares para mejorar la </w:t>
            </w:r>
            <w:r w:rsidR="00793364">
              <w:rPr>
                <w:rFonts w:ascii="Cambria" w:hAnsi="Cambria" w:cs="Cambria"/>
                <w:color w:val="000000"/>
                <w:sz w:val="23"/>
                <w:szCs w:val="23"/>
                <w:lang w:val="es-ES"/>
              </w:rPr>
              <w:t>eficacia</w:t>
            </w:r>
            <w:r w:rsidR="00793364" w:rsidRPr="00E60291">
              <w:rPr>
                <w:rFonts w:ascii="Cambria" w:hAnsi="Cambria" w:cs="Cambria"/>
                <w:color w:val="000000"/>
                <w:sz w:val="23"/>
                <w:szCs w:val="23"/>
                <w:lang w:val="es-ES"/>
              </w:rPr>
              <w:t xml:space="preserve"> </w:t>
            </w:r>
            <w:r w:rsidRPr="00E60291">
              <w:rPr>
                <w:rFonts w:ascii="Cambria" w:hAnsi="Cambria" w:cs="Cambria"/>
                <w:color w:val="000000"/>
                <w:sz w:val="23"/>
                <w:szCs w:val="23"/>
                <w:lang w:val="es-ES"/>
              </w:rPr>
              <w:t>de nuestra escuela</w:t>
            </w:r>
            <w:r w:rsidR="0069467D" w:rsidRPr="00E60291">
              <w:rPr>
                <w:rFonts w:ascii="Cambria" w:hAnsi="Cambria" w:cs="Cambria"/>
                <w:color w:val="000000"/>
                <w:sz w:val="23"/>
                <w:szCs w:val="23"/>
                <w:lang w:val="es-ES"/>
              </w:rPr>
              <w:t>/</w:t>
            </w:r>
            <w:r w:rsidRPr="00E60291">
              <w:rPr>
                <w:rFonts w:ascii="Cambria" w:hAnsi="Cambria" w:cs="Cambria"/>
                <w:color w:val="000000"/>
                <w:sz w:val="23"/>
                <w:szCs w:val="23"/>
                <w:lang w:val="es-ES"/>
              </w:rPr>
              <w:t xml:space="preserve">el proceso de mejora escolar en el que se apoya a las escuelas para </w:t>
            </w:r>
            <w:r w:rsidR="00793364">
              <w:rPr>
                <w:rFonts w:ascii="Cambria" w:hAnsi="Cambria" w:cs="Cambria"/>
                <w:color w:val="000000"/>
                <w:sz w:val="23"/>
                <w:szCs w:val="23"/>
                <w:lang w:val="es-ES"/>
              </w:rPr>
              <w:t xml:space="preserve">que </w:t>
            </w:r>
            <w:r w:rsidR="00793364">
              <w:rPr>
                <w:rFonts w:ascii="Cambria" w:hAnsi="Cambria" w:cs="Cambria"/>
                <w:color w:val="000000"/>
                <w:sz w:val="23"/>
                <w:szCs w:val="23"/>
                <w:lang w:val="es-ES"/>
              </w:rPr>
              <w:lastRenderedPageBreak/>
              <w:t>alcancen un enfoque real</w:t>
            </w:r>
            <w:r w:rsidRPr="00E60291">
              <w:rPr>
                <w:rFonts w:ascii="Cambria" w:hAnsi="Cambria" w:cs="Cambria"/>
                <w:color w:val="000000"/>
                <w:sz w:val="23"/>
                <w:szCs w:val="23"/>
                <w:lang w:val="es-ES"/>
              </w:rPr>
              <w:t xml:space="preserve"> en el logro, el bienestar y la igualdad</w:t>
            </w:r>
            <w:r w:rsidR="0069467D" w:rsidRPr="00E60291">
              <w:rPr>
                <w:rFonts w:ascii="Cambria" w:hAnsi="Cambria" w:cs="Cambria"/>
                <w:color w:val="000000"/>
                <w:sz w:val="23"/>
                <w:szCs w:val="23"/>
                <w:lang w:val="es-ES"/>
              </w:rPr>
              <w:t>.</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 xml:space="preserve">Plan </w:t>
            </w:r>
            <w:r w:rsidR="00017D2C" w:rsidRPr="00E60291">
              <w:rPr>
                <w:rFonts w:ascii="Cambria" w:hAnsi="Cambria" w:cs="Cambria"/>
                <w:b/>
                <w:bCs/>
                <w:color w:val="000000"/>
                <w:sz w:val="28"/>
                <w:szCs w:val="28"/>
                <w:lang w:val="es-ES"/>
              </w:rPr>
              <w:t xml:space="preserve">de </w:t>
            </w:r>
            <w:r w:rsidR="00556433" w:rsidRPr="00E60291">
              <w:rPr>
                <w:rFonts w:ascii="Cambria" w:hAnsi="Cambria" w:cs="Cambria"/>
                <w:b/>
                <w:bCs/>
                <w:color w:val="000000"/>
                <w:sz w:val="28"/>
                <w:szCs w:val="28"/>
                <w:lang w:val="es-ES"/>
              </w:rPr>
              <w:t>aptitudes</w:t>
            </w:r>
            <w:r w:rsidR="00017D2C" w:rsidRPr="00E60291">
              <w:rPr>
                <w:rFonts w:ascii="Cambria" w:hAnsi="Cambria" w:cs="Cambria"/>
                <w:b/>
                <w:bCs/>
                <w:color w:val="000000"/>
                <w:sz w:val="28"/>
                <w:szCs w:val="28"/>
                <w:lang w:val="es-ES"/>
              </w:rPr>
              <w:t xml:space="preserve"> de liderazgo</w:t>
            </w:r>
          </w:p>
          <w:p w:rsidR="0069467D" w:rsidRPr="00E60291" w:rsidRDefault="00556433" w:rsidP="0069467D">
            <w:pPr>
              <w:rPr>
                <w:rFonts w:ascii="Cambria" w:hAnsi="Cambria" w:cs="Cambria"/>
                <w:color w:val="000000"/>
                <w:sz w:val="23"/>
                <w:szCs w:val="23"/>
                <w:lang w:val="es-ES"/>
              </w:rPr>
            </w:pPr>
            <w:r w:rsidRPr="00E60291">
              <w:rPr>
                <w:rFonts w:ascii="Cambria" w:hAnsi="Cambria" w:cs="Cambria"/>
                <w:color w:val="000000"/>
                <w:sz w:val="23"/>
                <w:szCs w:val="23"/>
                <w:lang w:val="es-ES"/>
              </w:rPr>
              <w:t>Desarrollar aptitudes para todos los líderes</w:t>
            </w:r>
            <w:r w:rsidR="0069467D" w:rsidRPr="00E60291">
              <w:rPr>
                <w:rFonts w:ascii="Cambria" w:hAnsi="Cambria" w:cs="Cambria"/>
                <w:color w:val="000000"/>
                <w:sz w:val="23"/>
                <w:szCs w:val="23"/>
                <w:lang w:val="es-ES"/>
              </w:rPr>
              <w:t>…</w:t>
            </w:r>
            <w:r w:rsidRPr="00E60291">
              <w:rPr>
                <w:rFonts w:ascii="Cambria" w:hAnsi="Cambria" w:cs="Cambria"/>
                <w:color w:val="000000"/>
                <w:sz w:val="23"/>
                <w:szCs w:val="23"/>
                <w:lang w:val="es-ES"/>
              </w:rPr>
              <w:t>enfocándose principalmente en los siguientes puntos</w:t>
            </w:r>
            <w:r w:rsidR="0069467D" w:rsidRPr="00E60291">
              <w:rPr>
                <w:rFonts w:ascii="Cambria" w:hAnsi="Cambria" w:cs="Cambria"/>
                <w:color w:val="000000"/>
                <w:sz w:val="23"/>
                <w:szCs w:val="23"/>
                <w:lang w:val="es-ES"/>
              </w:rPr>
              <w:t>:…</w:t>
            </w:r>
            <w:r w:rsidRPr="00E60291">
              <w:rPr>
                <w:rFonts w:ascii="Cambria" w:hAnsi="Cambria" w:cs="Cambria"/>
                <w:color w:val="000000"/>
                <w:sz w:val="23"/>
                <w:szCs w:val="23"/>
                <w:lang w:val="es-ES"/>
              </w:rPr>
              <w:t xml:space="preserve">capacitación formal en contra del racismo y la opresión para una integración </w:t>
            </w:r>
            <w:r w:rsidR="00494FC3">
              <w:rPr>
                <w:rFonts w:ascii="Cambria" w:hAnsi="Cambria" w:cs="Cambria"/>
                <w:color w:val="000000"/>
                <w:sz w:val="23"/>
                <w:szCs w:val="23"/>
                <w:lang w:val="es-ES"/>
              </w:rPr>
              <w:t xml:space="preserve">superior </w:t>
            </w:r>
            <w:r w:rsidRPr="00E60291">
              <w:rPr>
                <w:rFonts w:ascii="Cambria" w:hAnsi="Cambria" w:cs="Cambria"/>
                <w:color w:val="000000"/>
                <w:sz w:val="23"/>
                <w:szCs w:val="23"/>
                <w:lang w:val="es-ES"/>
              </w:rPr>
              <w:t xml:space="preserve">de nuestra mejora escolar y </w:t>
            </w:r>
            <w:r w:rsidR="00494FC3">
              <w:rPr>
                <w:rFonts w:ascii="Cambria" w:hAnsi="Cambria" w:cs="Cambria"/>
                <w:color w:val="000000"/>
                <w:sz w:val="23"/>
                <w:szCs w:val="23"/>
                <w:lang w:val="es-ES"/>
              </w:rPr>
              <w:t xml:space="preserve">nuestros </w:t>
            </w:r>
            <w:r w:rsidRPr="00E60291">
              <w:rPr>
                <w:rFonts w:ascii="Cambria" w:hAnsi="Cambria" w:cs="Cambria"/>
                <w:color w:val="000000"/>
                <w:sz w:val="23"/>
                <w:szCs w:val="23"/>
                <w:lang w:val="es-ES"/>
              </w:rPr>
              <w:t>compromisos de igualdad, así como para ayudar a los líderes a que incluyan a su personal en el debate de temas de poder y privilegios para hacer frente a los prejuicios y suprimir los obstáculos</w:t>
            </w:r>
            <w:r w:rsidR="0069467D" w:rsidRPr="00E60291">
              <w:rPr>
                <w:rFonts w:ascii="Cambria" w:hAnsi="Cambria" w:cs="Cambria"/>
                <w:color w:val="000000"/>
                <w:sz w:val="23"/>
                <w:szCs w:val="23"/>
                <w:lang w:val="es-ES"/>
              </w:rPr>
              <w:t>.</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69467D" w:rsidP="00556433">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In</w:t>
            </w:r>
            <w:r w:rsidR="00556433" w:rsidRPr="00E60291">
              <w:rPr>
                <w:rFonts w:ascii="Cambria" w:hAnsi="Cambria" w:cs="Cambria"/>
                <w:b/>
                <w:bCs/>
                <w:color w:val="000000"/>
                <w:sz w:val="28"/>
                <w:szCs w:val="28"/>
                <w:lang w:val="es-ES"/>
              </w:rPr>
              <w:t>clusió</w:t>
            </w:r>
            <w:r w:rsidRPr="00E60291">
              <w:rPr>
                <w:rFonts w:ascii="Cambria" w:hAnsi="Cambria" w:cs="Cambria"/>
                <w:b/>
                <w:bCs/>
                <w:color w:val="000000"/>
                <w:sz w:val="28"/>
                <w:szCs w:val="28"/>
                <w:lang w:val="es-ES"/>
              </w:rPr>
              <w:t xml:space="preserve">n </w:t>
            </w:r>
            <w:r w:rsidR="00556433" w:rsidRPr="00E60291">
              <w:rPr>
                <w:rFonts w:ascii="Cambria" w:hAnsi="Cambria" w:cs="Cambria"/>
                <w:b/>
                <w:bCs/>
                <w:color w:val="000000"/>
                <w:sz w:val="28"/>
                <w:szCs w:val="28"/>
                <w:lang w:val="es-ES"/>
              </w:rPr>
              <w:t>y educación especial</w:t>
            </w:r>
          </w:p>
          <w:p w:rsidR="0069467D" w:rsidRPr="00E60291" w:rsidRDefault="00556433" w:rsidP="0069467D">
            <w:pPr>
              <w:rPr>
                <w:rFonts w:ascii="Cambria" w:hAnsi="Cambria" w:cs="Cambria"/>
                <w:color w:val="000000"/>
                <w:sz w:val="23"/>
                <w:szCs w:val="23"/>
                <w:lang w:val="es-ES"/>
              </w:rPr>
            </w:pPr>
            <w:r w:rsidRPr="00E60291">
              <w:rPr>
                <w:rFonts w:ascii="Cambria" w:hAnsi="Cambria" w:cs="Cambria"/>
                <w:color w:val="000000"/>
                <w:sz w:val="23"/>
                <w:szCs w:val="23"/>
                <w:lang w:val="es-ES"/>
              </w:rPr>
              <w:t>Cr</w:t>
            </w:r>
            <w:r w:rsidR="0069467D" w:rsidRPr="00E60291">
              <w:rPr>
                <w:rFonts w:ascii="Cambria" w:hAnsi="Cambria" w:cs="Cambria"/>
                <w:color w:val="000000"/>
                <w:sz w:val="23"/>
                <w:szCs w:val="23"/>
                <w:lang w:val="es-ES"/>
              </w:rPr>
              <w:t>e</w:t>
            </w:r>
            <w:r w:rsidRPr="00E60291">
              <w:rPr>
                <w:rFonts w:ascii="Cambria" w:hAnsi="Cambria" w:cs="Cambria"/>
                <w:color w:val="000000"/>
                <w:sz w:val="23"/>
                <w:szCs w:val="23"/>
                <w:lang w:val="es-ES"/>
              </w:rPr>
              <w:t>ar recursos integrales, accesibles y sencillos del lenguaje para brindar información sobre programas, servicios y apoyos de educación especial a los padres de familia</w:t>
            </w:r>
            <w:r w:rsidR="00494FC3">
              <w:rPr>
                <w:rFonts w:ascii="Cambria" w:hAnsi="Cambria" w:cs="Cambria"/>
                <w:color w:val="000000"/>
                <w:sz w:val="23"/>
                <w:szCs w:val="23"/>
                <w:lang w:val="es-ES"/>
              </w:rPr>
              <w:t>,</w:t>
            </w:r>
            <w:r w:rsidR="002F2844" w:rsidRPr="00E60291">
              <w:rPr>
                <w:rFonts w:ascii="Cambria" w:hAnsi="Cambria" w:cs="Cambria"/>
                <w:color w:val="000000"/>
                <w:sz w:val="23"/>
                <w:szCs w:val="23"/>
                <w:lang w:val="es-ES"/>
              </w:rPr>
              <w:t xml:space="preserve"> como </w:t>
            </w:r>
            <w:r w:rsidR="00F50A21" w:rsidRPr="00E60291">
              <w:rPr>
                <w:rFonts w:ascii="Cambria" w:hAnsi="Cambria" w:cs="Cambria"/>
                <w:color w:val="000000"/>
                <w:sz w:val="23"/>
                <w:szCs w:val="23"/>
                <w:lang w:val="es-ES"/>
              </w:rPr>
              <w:t xml:space="preserve">los </w:t>
            </w:r>
            <w:r w:rsidR="002F2844" w:rsidRPr="00E60291">
              <w:rPr>
                <w:rFonts w:ascii="Cambria" w:hAnsi="Cambria" w:cs="Cambria"/>
                <w:color w:val="000000"/>
                <w:sz w:val="23"/>
                <w:szCs w:val="23"/>
                <w:lang w:val="es-ES"/>
              </w:rPr>
              <w:t>próximos cambios al modelo del Programa de Escuela Local, entre otros, al igual que el proceso para la participación en consultas relacionadas con la Revisión anual del Plan de Educación Especial del Consejo del Distrito Escolar de Toronto (TDSB)</w:t>
            </w:r>
            <w:r w:rsidR="0069467D" w:rsidRPr="00E60291">
              <w:rPr>
                <w:rFonts w:ascii="Cambria" w:hAnsi="Cambria" w:cs="Cambria"/>
                <w:color w:val="000000"/>
                <w:sz w:val="23"/>
                <w:szCs w:val="23"/>
                <w:lang w:val="es-ES"/>
              </w:rPr>
              <w:t>.</w:t>
            </w:r>
          </w:p>
          <w:p w:rsidR="0069467D" w:rsidRPr="00E60291" w:rsidRDefault="0069467D" w:rsidP="0069467D">
            <w:pPr>
              <w:autoSpaceDE w:val="0"/>
              <w:autoSpaceDN w:val="0"/>
              <w:adjustRightInd w:val="0"/>
              <w:rPr>
                <w:rFonts w:ascii="Cambria" w:hAnsi="Cambria" w:cs="Cambria"/>
                <w:color w:val="000000"/>
                <w:lang w:val="es-ES"/>
              </w:rPr>
            </w:pPr>
          </w:p>
          <w:p w:rsidR="0069467D" w:rsidRPr="00E60291" w:rsidRDefault="002F2844"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t>Igualdad de empleo</w:t>
            </w:r>
          </w:p>
          <w:p w:rsidR="0069467D" w:rsidRPr="00E60291" w:rsidRDefault="002F2844" w:rsidP="0069467D">
            <w:pPr>
              <w:rPr>
                <w:rFonts w:ascii="Cambria" w:hAnsi="Cambria" w:cs="Cambria"/>
                <w:color w:val="000000"/>
                <w:sz w:val="23"/>
                <w:szCs w:val="23"/>
                <w:lang w:val="es-ES"/>
              </w:rPr>
            </w:pPr>
            <w:r w:rsidRPr="00E60291">
              <w:rPr>
                <w:rFonts w:ascii="Cambria" w:hAnsi="Cambria" w:cs="Cambria"/>
                <w:color w:val="000000"/>
                <w:sz w:val="23"/>
                <w:szCs w:val="23"/>
                <w:lang w:val="es-ES"/>
              </w:rPr>
              <w:t>Revisión de programas</w:t>
            </w:r>
            <w:r w:rsidR="0069467D" w:rsidRPr="00E60291">
              <w:rPr>
                <w:rFonts w:ascii="Cambria" w:hAnsi="Cambria" w:cs="Cambria"/>
                <w:color w:val="000000"/>
                <w:sz w:val="23"/>
                <w:szCs w:val="23"/>
                <w:lang w:val="es-ES"/>
              </w:rPr>
              <w:t xml:space="preserve">: </w:t>
            </w:r>
            <w:r w:rsidRPr="00E60291">
              <w:rPr>
                <w:rFonts w:ascii="Cambria" w:hAnsi="Cambria" w:cs="Cambria"/>
                <w:color w:val="000000"/>
                <w:sz w:val="23"/>
                <w:szCs w:val="23"/>
                <w:lang w:val="es-ES"/>
              </w:rPr>
              <w:t xml:space="preserve">Servicios para Empleados en colaboración con Desarrollo de Personal para mejorar la capacitación de liderazgo y la </w:t>
            </w:r>
            <w:r w:rsidR="00C91F36" w:rsidRPr="00E60291">
              <w:rPr>
                <w:rFonts w:ascii="Cambria" w:hAnsi="Cambria" w:cs="Cambria"/>
                <w:color w:val="000000"/>
                <w:sz w:val="23"/>
                <w:szCs w:val="23"/>
                <w:lang w:val="es-ES"/>
              </w:rPr>
              <w:t xml:space="preserve">capacidad de </w:t>
            </w:r>
            <w:r w:rsidR="00494FC3">
              <w:rPr>
                <w:rFonts w:ascii="Cambria" w:hAnsi="Cambria" w:cs="Cambria"/>
                <w:color w:val="000000"/>
                <w:sz w:val="23"/>
                <w:szCs w:val="23"/>
                <w:lang w:val="es-ES"/>
              </w:rPr>
              <w:t>percepción</w:t>
            </w:r>
            <w:r w:rsidR="00494FC3" w:rsidRPr="00E60291">
              <w:rPr>
                <w:rFonts w:ascii="Cambria" w:hAnsi="Cambria" w:cs="Cambria"/>
                <w:color w:val="000000"/>
                <w:sz w:val="23"/>
                <w:szCs w:val="23"/>
                <w:lang w:val="es-ES"/>
              </w:rPr>
              <w:t xml:space="preserve"> </w:t>
            </w:r>
            <w:r w:rsidRPr="00E60291">
              <w:rPr>
                <w:rFonts w:ascii="Cambria" w:hAnsi="Cambria" w:cs="Cambria"/>
                <w:color w:val="000000"/>
                <w:sz w:val="23"/>
                <w:szCs w:val="23"/>
                <w:lang w:val="es-ES"/>
              </w:rPr>
              <w:t xml:space="preserve">para identificar y </w:t>
            </w:r>
            <w:r w:rsidR="00C91F36" w:rsidRPr="00E60291">
              <w:rPr>
                <w:rFonts w:ascii="Cambria" w:hAnsi="Cambria" w:cs="Cambria"/>
                <w:color w:val="000000"/>
                <w:sz w:val="23"/>
                <w:szCs w:val="23"/>
                <w:lang w:val="es-ES"/>
              </w:rPr>
              <w:t>suprimir</w:t>
            </w:r>
            <w:r w:rsidRPr="00E60291">
              <w:rPr>
                <w:rFonts w:ascii="Cambria" w:hAnsi="Cambria" w:cs="Cambria"/>
                <w:color w:val="000000"/>
                <w:sz w:val="23"/>
                <w:szCs w:val="23"/>
                <w:lang w:val="es-ES"/>
              </w:rPr>
              <w:t xml:space="preserve"> cualquier obstáculo al que pudieran enfrentarse nuestros empleados</w:t>
            </w:r>
            <w:r w:rsidR="0069467D" w:rsidRPr="00E60291">
              <w:rPr>
                <w:rFonts w:ascii="Cambria" w:hAnsi="Cambria" w:cs="Cambria"/>
                <w:color w:val="000000"/>
                <w:sz w:val="23"/>
                <w:szCs w:val="23"/>
                <w:lang w:val="es-ES"/>
              </w:rPr>
              <w:t xml:space="preserve">. </w:t>
            </w:r>
            <w:r w:rsidRPr="00E60291">
              <w:rPr>
                <w:rFonts w:ascii="Cambria" w:hAnsi="Cambria" w:cs="Cambria"/>
                <w:color w:val="000000"/>
                <w:sz w:val="23"/>
                <w:szCs w:val="23"/>
                <w:lang w:val="es-ES"/>
              </w:rPr>
              <w:t xml:space="preserve">Se revisarán todos los </w:t>
            </w:r>
            <w:r w:rsidR="00720CFA" w:rsidRPr="00E60291">
              <w:rPr>
                <w:rFonts w:ascii="Cambria" w:hAnsi="Cambria" w:cs="Cambria"/>
                <w:color w:val="000000"/>
                <w:sz w:val="23"/>
                <w:szCs w:val="23"/>
                <w:lang w:val="es-ES"/>
              </w:rPr>
              <w:t>programas para garantizar que reflejen el compromiso que tiene el Consejo con la igualdad e inclusión</w:t>
            </w:r>
            <w:r w:rsidR="0069467D" w:rsidRPr="00E60291">
              <w:rPr>
                <w:rFonts w:ascii="Cambria" w:hAnsi="Cambria" w:cs="Cambria"/>
                <w:color w:val="000000"/>
                <w:sz w:val="23"/>
                <w:szCs w:val="23"/>
                <w:lang w:val="es-ES"/>
              </w:rPr>
              <w:t>.</w:t>
            </w:r>
          </w:p>
          <w:p w:rsidR="0069467D" w:rsidRPr="00E60291" w:rsidRDefault="0069467D" w:rsidP="0069467D">
            <w:pPr>
              <w:rPr>
                <w:rFonts w:ascii="Cambria" w:hAnsi="Cambria" w:cs="Cambria"/>
                <w:color w:val="000000"/>
                <w:sz w:val="23"/>
                <w:szCs w:val="23"/>
                <w:lang w:val="es-ES"/>
              </w:rPr>
            </w:pPr>
          </w:p>
          <w:p w:rsidR="00720CFA" w:rsidRPr="00E60291" w:rsidRDefault="00720CFA" w:rsidP="0069467D">
            <w:pPr>
              <w:rPr>
                <w:rFonts w:ascii="Calibri" w:hAnsi="Calibri" w:cs="Calibri"/>
                <w:b/>
                <w:bCs/>
                <w:color w:val="000000"/>
                <w:sz w:val="36"/>
                <w:szCs w:val="72"/>
                <w:lang w:val="es-ES"/>
              </w:rPr>
            </w:pPr>
            <w:r w:rsidRPr="00E60291">
              <w:rPr>
                <w:rFonts w:ascii="Calibri" w:hAnsi="Calibri" w:cs="Calibri"/>
                <w:b/>
                <w:bCs/>
                <w:color w:val="000000"/>
                <w:sz w:val="36"/>
                <w:szCs w:val="72"/>
                <w:lang w:val="es-ES"/>
              </w:rPr>
              <w:t>Ayuda</w:t>
            </w:r>
            <w:r w:rsidR="00F36B64">
              <w:rPr>
                <w:rFonts w:ascii="Calibri" w:hAnsi="Calibri" w:cs="Calibri"/>
                <w:b/>
                <w:bCs/>
                <w:color w:val="000000"/>
                <w:sz w:val="36"/>
                <w:szCs w:val="72"/>
                <w:lang w:val="es-ES"/>
              </w:rPr>
              <w:t>r</w:t>
            </w:r>
            <w:r w:rsidRPr="00E60291">
              <w:rPr>
                <w:rFonts w:ascii="Calibri" w:hAnsi="Calibri" w:cs="Calibri"/>
                <w:b/>
                <w:bCs/>
                <w:color w:val="000000"/>
                <w:sz w:val="36"/>
                <w:szCs w:val="72"/>
                <w:lang w:val="es-ES"/>
              </w:rPr>
              <w:t xml:space="preserve"> a que todos los alumnos sean exitosos</w:t>
            </w:r>
          </w:p>
          <w:p w:rsidR="0069467D" w:rsidRPr="00E60291" w:rsidRDefault="00720CFA" w:rsidP="0069467D">
            <w:pPr>
              <w:rPr>
                <w:rFonts w:ascii="Calibri" w:hAnsi="Calibri" w:cs="Calibri"/>
                <w:b/>
                <w:bCs/>
                <w:color w:val="000000"/>
                <w:sz w:val="32"/>
                <w:szCs w:val="56"/>
                <w:lang w:val="es-ES"/>
              </w:rPr>
            </w:pPr>
            <w:r w:rsidRPr="00E60291">
              <w:rPr>
                <w:rFonts w:ascii="Calibri" w:hAnsi="Calibri" w:cs="Calibri"/>
                <w:b/>
                <w:bCs/>
                <w:color w:val="000000"/>
                <w:sz w:val="32"/>
                <w:szCs w:val="56"/>
                <w:lang w:val="es-ES"/>
              </w:rPr>
              <w:t>Creación de espacios de aprendizaje equitativos para todos</w:t>
            </w:r>
          </w:p>
          <w:p w:rsidR="0069467D" w:rsidRPr="00E60291" w:rsidRDefault="00720CFA" w:rsidP="0069467D">
            <w:pPr>
              <w:autoSpaceDE w:val="0"/>
              <w:autoSpaceDN w:val="0"/>
              <w:adjustRightInd w:val="0"/>
              <w:rPr>
                <w:rFonts w:ascii="Cambria" w:hAnsi="Cambria" w:cs="Cambria"/>
                <w:color w:val="000000"/>
                <w:sz w:val="28"/>
                <w:szCs w:val="28"/>
                <w:lang w:val="es-ES"/>
              </w:rPr>
            </w:pPr>
            <w:r w:rsidRPr="00E60291">
              <w:rPr>
                <w:rFonts w:ascii="Cambria" w:hAnsi="Cambria" w:cs="Cambria"/>
                <w:b/>
                <w:bCs/>
                <w:color w:val="000000"/>
                <w:sz w:val="28"/>
                <w:szCs w:val="28"/>
                <w:lang w:val="es-ES"/>
              </w:rPr>
              <w:lastRenderedPageBreak/>
              <w:t>Sitio web de consulta para la comunidad</w:t>
            </w:r>
            <w:r w:rsidR="0069467D" w:rsidRPr="00E60291">
              <w:rPr>
                <w:rFonts w:ascii="Cambria" w:hAnsi="Cambria" w:cs="Cambria"/>
                <w:b/>
                <w:bCs/>
                <w:color w:val="000000"/>
                <w:sz w:val="28"/>
                <w:szCs w:val="28"/>
                <w:lang w:val="es-ES"/>
              </w:rPr>
              <w:t xml:space="preserve"> </w:t>
            </w:r>
          </w:p>
          <w:p w:rsidR="0069467D" w:rsidRPr="00E60291" w:rsidRDefault="0069467D" w:rsidP="0069467D">
            <w:pPr>
              <w:rPr>
                <w:rFonts w:ascii="Arial" w:hAnsi="Arial" w:cs="Arial"/>
                <w:color w:val="0000FF"/>
                <w:sz w:val="22"/>
                <w:szCs w:val="22"/>
                <w:lang w:val="es-ES"/>
              </w:rPr>
            </w:pPr>
            <w:r w:rsidRPr="00E60291">
              <w:rPr>
                <w:rFonts w:ascii="Arial" w:hAnsi="Arial" w:cs="Arial"/>
                <w:color w:val="0000FF"/>
                <w:sz w:val="22"/>
                <w:szCs w:val="22"/>
                <w:lang w:val="es-ES"/>
              </w:rPr>
              <w:t>http://www.tdsb.on.ca/Community/</w:t>
            </w:r>
          </w:p>
          <w:p w:rsidR="0069467D" w:rsidRPr="00E60291" w:rsidRDefault="0069467D" w:rsidP="0069467D">
            <w:pPr>
              <w:rPr>
                <w:rFonts w:ascii="Arial" w:hAnsi="Arial" w:cs="Arial"/>
                <w:color w:val="0000FF"/>
                <w:sz w:val="22"/>
                <w:szCs w:val="22"/>
                <w:lang w:val="es-ES"/>
              </w:rPr>
            </w:pPr>
            <w:r w:rsidRPr="00E60291">
              <w:rPr>
                <w:rFonts w:ascii="Arial" w:hAnsi="Arial" w:cs="Arial"/>
                <w:color w:val="0000FF"/>
                <w:sz w:val="22"/>
                <w:szCs w:val="22"/>
                <w:lang w:val="es-ES"/>
              </w:rPr>
              <w:t>PublicConsultations/Equity.aspx</w:t>
            </w:r>
          </w:p>
          <w:p w:rsidR="0069467D" w:rsidRPr="00E60291" w:rsidRDefault="0069467D" w:rsidP="0069467D">
            <w:pPr>
              <w:rPr>
                <w:rFonts w:ascii="Arial" w:hAnsi="Arial" w:cs="Arial"/>
                <w:color w:val="0000FF"/>
                <w:sz w:val="22"/>
                <w:szCs w:val="22"/>
                <w:lang w:val="es-ES"/>
              </w:rPr>
            </w:pPr>
          </w:p>
          <w:p w:rsidR="0069467D" w:rsidRPr="00E60291" w:rsidRDefault="0069467D" w:rsidP="0069467D">
            <w:pPr>
              <w:rPr>
                <w:rFonts w:ascii="Arial" w:hAnsi="Arial" w:cs="Arial"/>
                <w:color w:val="0000FF"/>
                <w:sz w:val="22"/>
                <w:szCs w:val="22"/>
                <w:lang w:val="es-ES"/>
              </w:rPr>
            </w:pPr>
          </w:p>
          <w:p w:rsidR="0069467D" w:rsidRPr="00E60291" w:rsidRDefault="00720CFA" w:rsidP="0069467D">
            <w:pPr>
              <w:autoSpaceDE w:val="0"/>
              <w:autoSpaceDN w:val="0"/>
              <w:adjustRightInd w:val="0"/>
              <w:rPr>
                <w:rFonts w:ascii="Cambria" w:hAnsi="Cambria" w:cs="Cambria"/>
                <w:color w:val="000000"/>
                <w:sz w:val="44"/>
                <w:szCs w:val="52"/>
                <w:lang w:val="es-ES"/>
              </w:rPr>
            </w:pPr>
            <w:r w:rsidRPr="00E60291">
              <w:rPr>
                <w:rFonts w:ascii="Cambria" w:hAnsi="Cambria" w:cs="Cambria"/>
                <w:b/>
                <w:bCs/>
                <w:color w:val="000000"/>
                <w:sz w:val="44"/>
                <w:szCs w:val="52"/>
                <w:lang w:val="es-ES"/>
              </w:rPr>
              <w:t>Queremos saber su opinión</w:t>
            </w:r>
            <w:r w:rsidR="0069467D" w:rsidRPr="00E60291">
              <w:rPr>
                <w:rFonts w:ascii="Cambria" w:hAnsi="Cambria" w:cs="Cambria"/>
                <w:b/>
                <w:bCs/>
                <w:color w:val="000000"/>
                <w:sz w:val="44"/>
                <w:szCs w:val="52"/>
                <w:lang w:val="es-ES"/>
              </w:rPr>
              <w:t xml:space="preserve">…. </w:t>
            </w:r>
          </w:p>
          <w:p w:rsidR="0069467D" w:rsidRPr="00E60291" w:rsidRDefault="00720CFA" w:rsidP="0069467D">
            <w:pPr>
              <w:autoSpaceDE w:val="0"/>
              <w:autoSpaceDN w:val="0"/>
              <w:adjustRightInd w:val="0"/>
              <w:rPr>
                <w:rFonts w:ascii="Cambria" w:hAnsi="Cambria" w:cs="Cambria"/>
                <w:color w:val="000000"/>
                <w:sz w:val="28"/>
                <w:szCs w:val="28"/>
                <w:lang w:val="es-ES"/>
              </w:rPr>
            </w:pPr>
            <w:r w:rsidRPr="00E60291">
              <w:rPr>
                <w:rFonts w:ascii="Cambria" w:hAnsi="Cambria" w:cs="Cambria"/>
                <w:color w:val="000000"/>
                <w:sz w:val="28"/>
                <w:szCs w:val="28"/>
                <w:lang w:val="es-ES"/>
              </w:rPr>
              <w:t>Su opinión es una parte importante de esta conversación. Únase a</w:t>
            </w:r>
            <w:r w:rsidR="00494FC3">
              <w:rPr>
                <w:rFonts w:ascii="Cambria" w:hAnsi="Cambria" w:cs="Cambria"/>
                <w:color w:val="000000"/>
                <w:sz w:val="28"/>
                <w:szCs w:val="28"/>
                <w:lang w:val="es-ES"/>
              </w:rPr>
              <w:t>l diálogo</w:t>
            </w:r>
            <w:r w:rsidRPr="00E60291">
              <w:rPr>
                <w:rFonts w:ascii="Cambria" w:hAnsi="Cambria" w:cs="Cambria"/>
                <w:color w:val="000000"/>
                <w:sz w:val="28"/>
                <w:szCs w:val="28"/>
                <w:lang w:val="es-ES"/>
              </w:rPr>
              <w:t xml:space="preserve"> y comuníquenos de qué forma los padres de familia y las escuelas pueden </w:t>
            </w:r>
            <w:r w:rsidR="00494FC3">
              <w:rPr>
                <w:rFonts w:ascii="Cambria" w:hAnsi="Cambria" w:cs="Cambria"/>
                <w:color w:val="000000"/>
                <w:sz w:val="28"/>
                <w:szCs w:val="28"/>
                <w:lang w:val="es-ES"/>
              </w:rPr>
              <w:t>trabajar en conjunto</w:t>
            </w:r>
            <w:r w:rsidR="00494FC3" w:rsidRPr="00E60291">
              <w:rPr>
                <w:rFonts w:ascii="Cambria" w:hAnsi="Cambria" w:cs="Cambria"/>
                <w:color w:val="000000"/>
                <w:sz w:val="28"/>
                <w:szCs w:val="28"/>
                <w:lang w:val="es-ES"/>
              </w:rPr>
              <w:t xml:space="preserve"> </w:t>
            </w:r>
            <w:r w:rsidRPr="00E60291">
              <w:rPr>
                <w:rFonts w:ascii="Cambria" w:hAnsi="Cambria" w:cs="Cambria"/>
                <w:color w:val="000000"/>
                <w:sz w:val="28"/>
                <w:szCs w:val="28"/>
                <w:lang w:val="es-ES"/>
              </w:rPr>
              <w:t>para que los alumnos tengan una mejor experiencia de aprendizaje.</w:t>
            </w:r>
            <w:r w:rsidRPr="00E60291">
              <w:rPr>
                <w:rFonts w:ascii="Cambria" w:hAnsi="Cambria" w:cs="Cambria"/>
                <w:i/>
                <w:iCs/>
                <w:color w:val="000000"/>
                <w:sz w:val="23"/>
                <w:szCs w:val="23"/>
                <w:lang w:val="es-ES"/>
              </w:rPr>
              <w:t xml:space="preserve"> </w:t>
            </w:r>
            <w:r w:rsidR="0069467D" w:rsidRPr="00E60291">
              <w:rPr>
                <w:rFonts w:ascii="Cambria" w:hAnsi="Cambria" w:cs="Cambria"/>
                <w:color w:val="000000"/>
                <w:sz w:val="28"/>
                <w:szCs w:val="28"/>
                <w:lang w:val="es-ES"/>
              </w:rPr>
              <w:t xml:space="preserve"> </w:t>
            </w:r>
          </w:p>
          <w:p w:rsidR="0069467D" w:rsidRPr="00E60291" w:rsidRDefault="0069467D" w:rsidP="0069467D">
            <w:pPr>
              <w:autoSpaceDE w:val="0"/>
              <w:autoSpaceDN w:val="0"/>
              <w:adjustRightInd w:val="0"/>
              <w:rPr>
                <w:rFonts w:ascii="Cambria" w:hAnsi="Cambria" w:cs="Cambria"/>
                <w:color w:val="000000"/>
                <w:sz w:val="28"/>
                <w:szCs w:val="28"/>
                <w:lang w:val="es-ES"/>
              </w:rPr>
            </w:pPr>
          </w:p>
          <w:p w:rsidR="0069467D" w:rsidRPr="00E60291" w:rsidRDefault="0069467D" w:rsidP="0069467D">
            <w:pPr>
              <w:autoSpaceDE w:val="0"/>
              <w:autoSpaceDN w:val="0"/>
              <w:adjustRightInd w:val="0"/>
              <w:rPr>
                <w:rFonts w:ascii="Cambria" w:hAnsi="Cambria" w:cs="Cambria"/>
                <w:color w:val="000000"/>
                <w:sz w:val="28"/>
                <w:szCs w:val="28"/>
                <w:lang w:val="es-ES"/>
              </w:rPr>
            </w:pPr>
          </w:p>
          <w:p w:rsidR="0069467D" w:rsidRPr="00E60291" w:rsidRDefault="00720CFA" w:rsidP="0069467D">
            <w:pPr>
              <w:rPr>
                <w:rFonts w:ascii="Calibri" w:hAnsi="Calibri" w:cs="Calibri"/>
                <w:color w:val="000000"/>
                <w:sz w:val="28"/>
                <w:szCs w:val="48"/>
                <w:lang w:val="es-ES"/>
              </w:rPr>
            </w:pPr>
            <w:r w:rsidRPr="00E60291">
              <w:rPr>
                <w:rFonts w:ascii="Calibri" w:hAnsi="Calibri" w:cs="Calibri"/>
                <w:color w:val="000000"/>
                <w:sz w:val="28"/>
                <w:szCs w:val="48"/>
                <w:lang w:val="es-ES"/>
              </w:rPr>
              <w:t xml:space="preserve">¿Cuáles son sus puntos de vista o percepciones sobre la igualdad o </w:t>
            </w:r>
            <w:r w:rsidR="001D6376" w:rsidRPr="00E60291">
              <w:rPr>
                <w:rFonts w:ascii="Calibri" w:hAnsi="Calibri" w:cs="Calibri"/>
                <w:color w:val="000000"/>
                <w:sz w:val="28"/>
                <w:szCs w:val="48"/>
                <w:lang w:val="es-ES"/>
              </w:rPr>
              <w:t xml:space="preserve">el </w:t>
            </w:r>
            <w:r w:rsidR="00494FC3">
              <w:rPr>
                <w:rFonts w:ascii="Calibri" w:hAnsi="Calibri" w:cs="Calibri"/>
                <w:color w:val="000000"/>
                <w:sz w:val="28"/>
                <w:szCs w:val="48"/>
                <w:lang w:val="es-ES"/>
              </w:rPr>
              <w:t>proyecto</w:t>
            </w:r>
            <w:r w:rsidR="00494FC3" w:rsidRPr="00E60291">
              <w:rPr>
                <w:rFonts w:ascii="Calibri" w:hAnsi="Calibri" w:cs="Calibri"/>
                <w:color w:val="000000"/>
                <w:sz w:val="28"/>
                <w:szCs w:val="48"/>
                <w:lang w:val="es-ES"/>
              </w:rPr>
              <w:t xml:space="preserve"> </w:t>
            </w:r>
            <w:r w:rsidR="009F14F5" w:rsidRPr="00E60291">
              <w:rPr>
                <w:rFonts w:ascii="Calibri" w:hAnsi="Calibri" w:cs="Calibri"/>
                <w:color w:val="000000"/>
                <w:sz w:val="28"/>
                <w:szCs w:val="48"/>
                <w:lang w:val="es-ES"/>
              </w:rPr>
              <w:t>del marco</w:t>
            </w:r>
            <w:r w:rsidR="00494FC3">
              <w:rPr>
                <w:rFonts w:ascii="Calibri" w:hAnsi="Calibri" w:cs="Calibri"/>
                <w:color w:val="000000"/>
                <w:sz w:val="28"/>
                <w:szCs w:val="48"/>
                <w:lang w:val="es-ES"/>
              </w:rPr>
              <w:t>?</w:t>
            </w:r>
            <w:r w:rsidR="001D6376" w:rsidRPr="00E60291">
              <w:rPr>
                <w:rFonts w:ascii="Calibri" w:hAnsi="Calibri" w:cs="Calibri"/>
                <w:color w:val="000000"/>
                <w:sz w:val="28"/>
                <w:szCs w:val="48"/>
                <w:lang w:val="es-ES"/>
              </w:rPr>
              <w:t xml:space="preserve"> </w:t>
            </w:r>
            <w:r w:rsidR="00494FC3">
              <w:rPr>
                <w:rFonts w:ascii="Calibri" w:hAnsi="Calibri" w:cs="Calibri"/>
                <w:color w:val="000000"/>
                <w:sz w:val="28"/>
                <w:szCs w:val="48"/>
                <w:lang w:val="es-ES"/>
              </w:rPr>
              <w:t>¿T</w:t>
            </w:r>
            <w:r w:rsidR="001D6376" w:rsidRPr="00E60291">
              <w:rPr>
                <w:rFonts w:ascii="Calibri" w:hAnsi="Calibri" w:cs="Calibri"/>
                <w:color w:val="000000"/>
                <w:sz w:val="28"/>
                <w:szCs w:val="48"/>
                <w:lang w:val="es-ES"/>
              </w:rPr>
              <w:t>iene algún comentario</w:t>
            </w:r>
            <w:r w:rsidR="0069467D" w:rsidRPr="00E60291">
              <w:rPr>
                <w:rFonts w:ascii="Calibri" w:hAnsi="Calibri" w:cs="Calibri"/>
                <w:color w:val="000000"/>
                <w:sz w:val="28"/>
                <w:szCs w:val="48"/>
                <w:lang w:val="es-ES"/>
              </w:rPr>
              <w:t>?</w:t>
            </w:r>
          </w:p>
          <w:p w:rsidR="0069467D" w:rsidRPr="00E60291" w:rsidRDefault="0069467D" w:rsidP="0069467D">
            <w:pPr>
              <w:rPr>
                <w:rFonts w:ascii="Calibri" w:hAnsi="Calibri" w:cs="Calibri"/>
                <w:color w:val="000000"/>
                <w:sz w:val="28"/>
                <w:szCs w:val="48"/>
                <w:lang w:val="es-ES"/>
              </w:rPr>
            </w:pPr>
          </w:p>
          <w:p w:rsidR="0069467D" w:rsidRPr="00E60291" w:rsidRDefault="0069467D" w:rsidP="0069467D">
            <w:pPr>
              <w:rPr>
                <w:rFonts w:ascii="Calibri" w:hAnsi="Calibri" w:cs="Calibri"/>
                <w:color w:val="000000"/>
                <w:sz w:val="28"/>
                <w:szCs w:val="48"/>
                <w:lang w:val="es-ES"/>
              </w:rPr>
            </w:pPr>
          </w:p>
          <w:p w:rsidR="0069467D" w:rsidRPr="00E60291" w:rsidRDefault="0069467D" w:rsidP="0069467D">
            <w:pPr>
              <w:rPr>
                <w:rFonts w:ascii="Calibri" w:hAnsi="Calibri" w:cs="Calibri"/>
                <w:color w:val="000000"/>
                <w:sz w:val="28"/>
                <w:szCs w:val="48"/>
                <w:lang w:val="es-ES"/>
              </w:rPr>
            </w:pPr>
          </w:p>
          <w:p w:rsidR="0069467D" w:rsidRPr="00E60291" w:rsidRDefault="0069467D" w:rsidP="0069467D">
            <w:pPr>
              <w:rPr>
                <w:rFonts w:ascii="Calibri" w:hAnsi="Calibri" w:cs="Calibri"/>
                <w:color w:val="000000"/>
                <w:sz w:val="28"/>
                <w:szCs w:val="48"/>
                <w:lang w:val="es-ES"/>
              </w:rPr>
            </w:pPr>
          </w:p>
          <w:p w:rsidR="0069467D" w:rsidRPr="00E60291" w:rsidRDefault="0069467D" w:rsidP="0069467D">
            <w:pPr>
              <w:rPr>
                <w:rFonts w:ascii="Calibri" w:hAnsi="Calibri" w:cs="Calibri"/>
                <w:color w:val="000000"/>
                <w:sz w:val="28"/>
                <w:szCs w:val="48"/>
                <w:lang w:val="es-ES"/>
              </w:rPr>
            </w:pPr>
          </w:p>
          <w:p w:rsidR="0069467D" w:rsidRPr="00E60291" w:rsidRDefault="0069467D" w:rsidP="0069467D">
            <w:pPr>
              <w:rPr>
                <w:lang w:val="es-ES"/>
              </w:rPr>
            </w:pPr>
          </w:p>
          <w:p w:rsidR="0069467D" w:rsidRPr="00E60291" w:rsidRDefault="001D6376" w:rsidP="0069467D">
            <w:pPr>
              <w:spacing w:line="264" w:lineRule="atLeast"/>
              <w:rPr>
                <w:lang w:val="es-ES"/>
              </w:rPr>
            </w:pPr>
            <w:r w:rsidRPr="00E60291">
              <w:rPr>
                <w:rFonts w:ascii="Arial" w:hAnsi="Arial" w:cs="Arial"/>
                <w:b/>
                <w:bCs/>
                <w:color w:val="3A3A3A"/>
                <w:spacing w:val="-7"/>
                <w:sz w:val="29"/>
                <w:szCs w:val="29"/>
                <w:lang w:val="es-ES"/>
              </w:rPr>
              <w:t>Únase a la conversación sobre la igualdad en el</w:t>
            </w:r>
            <w:r w:rsidR="0069467D" w:rsidRPr="00E60291">
              <w:rPr>
                <w:rFonts w:ascii="Arial" w:hAnsi="Arial" w:cs="Arial"/>
                <w:b/>
                <w:bCs/>
                <w:color w:val="3A3A3A"/>
                <w:spacing w:val="-7"/>
                <w:sz w:val="29"/>
                <w:szCs w:val="29"/>
                <w:lang w:val="es-ES"/>
              </w:rPr>
              <w:t xml:space="preserve"> TDSB </w:t>
            </w:r>
          </w:p>
          <w:p w:rsidR="0069467D" w:rsidRPr="00E60291" w:rsidRDefault="001D6376" w:rsidP="001D6376">
            <w:pPr>
              <w:autoSpaceDE w:val="0"/>
              <w:autoSpaceDN w:val="0"/>
              <w:adjustRightInd w:val="0"/>
              <w:rPr>
                <w:rFonts w:ascii="Cambria" w:hAnsi="Cambria" w:cs="Cambria"/>
                <w:i/>
                <w:iCs/>
                <w:color w:val="000000"/>
                <w:sz w:val="22"/>
                <w:szCs w:val="32"/>
                <w:lang w:val="es-ES"/>
              </w:rPr>
            </w:pPr>
            <w:r w:rsidRPr="00F70C8D">
              <w:rPr>
                <w:i/>
                <w:iCs/>
                <w:color w:val="000000"/>
                <w:lang w:val="es-ES"/>
              </w:rPr>
              <w:t xml:space="preserve">“Creemos que la igualdad de oportunidades y de acceso a nuestros programas, servicios y recursos </w:t>
            </w:r>
            <w:r w:rsidR="00494FC3" w:rsidRPr="00F70C8D">
              <w:rPr>
                <w:i/>
                <w:iCs/>
                <w:color w:val="000000"/>
                <w:lang w:val="es-ES"/>
              </w:rPr>
              <w:t xml:space="preserve">es </w:t>
            </w:r>
            <w:r w:rsidRPr="00F70C8D">
              <w:rPr>
                <w:i/>
                <w:iCs/>
                <w:color w:val="000000"/>
                <w:lang w:val="es-ES"/>
              </w:rPr>
              <w:t xml:space="preserve">fundamental para lograr resultados positivos en aquellos a los que ofrecemos nuestro servicio y para aquellos que trabajan en nuestro sistema escolar… Es por ello que el Consejo tiene el compromiso de garantizar que nuestro sistema escolar se base en los principios esenciales de justicia, igualdad e inclusión y </w:t>
            </w:r>
            <w:r w:rsidR="00C91F36" w:rsidRPr="00F70C8D">
              <w:rPr>
                <w:i/>
                <w:iCs/>
                <w:color w:val="000000"/>
                <w:lang w:val="es-ES"/>
              </w:rPr>
              <w:t xml:space="preserve">que estos </w:t>
            </w:r>
            <w:r w:rsidRPr="00F70C8D">
              <w:rPr>
                <w:i/>
                <w:iCs/>
                <w:color w:val="000000"/>
                <w:lang w:val="es-ES"/>
              </w:rPr>
              <w:t xml:space="preserve">se incorporen a nuestras políticas, programas, operaciones y </w:t>
            </w:r>
            <w:r w:rsidRPr="00F70C8D">
              <w:rPr>
                <w:i/>
                <w:iCs/>
                <w:color w:val="000000"/>
                <w:lang w:val="es-ES"/>
              </w:rPr>
              <w:lastRenderedPageBreak/>
              <w:t>prácticas</w:t>
            </w:r>
            <w:r w:rsidR="00C91F36" w:rsidRPr="00F70C8D">
              <w:rPr>
                <w:i/>
                <w:iCs/>
                <w:color w:val="000000"/>
                <w:lang w:val="es-ES"/>
              </w:rPr>
              <w:t>”</w:t>
            </w:r>
            <w:r w:rsidRPr="00F70C8D">
              <w:rPr>
                <w:i/>
                <w:iCs/>
                <w:color w:val="000000"/>
                <w:lang w:val="es-ES"/>
              </w:rPr>
              <w:t xml:space="preserve">. </w:t>
            </w:r>
            <w:r w:rsidRPr="00E60291">
              <w:rPr>
                <w:i/>
                <w:iCs/>
                <w:color w:val="000000"/>
                <w:lang w:val="es-ES"/>
              </w:rPr>
              <w:t>–</w:t>
            </w:r>
            <w:r w:rsidR="0069467D" w:rsidRPr="00E60291">
              <w:rPr>
                <w:i/>
                <w:iCs/>
                <w:color w:val="000000"/>
                <w:lang w:val="es-ES"/>
              </w:rPr>
              <w:t xml:space="preserve"> </w:t>
            </w:r>
            <w:r w:rsidRPr="00E60291">
              <w:rPr>
                <w:i/>
                <w:iCs/>
                <w:color w:val="000000"/>
                <w:lang w:val="es-ES"/>
              </w:rPr>
              <w:t xml:space="preserve">Declaración </w:t>
            </w:r>
            <w:r w:rsidR="004B146A">
              <w:rPr>
                <w:i/>
                <w:iCs/>
                <w:color w:val="000000"/>
                <w:lang w:val="es-ES"/>
              </w:rPr>
              <w:t>de</w:t>
            </w:r>
            <w:r w:rsidRPr="00E60291">
              <w:rPr>
                <w:i/>
                <w:iCs/>
                <w:color w:val="000000"/>
                <w:lang w:val="es-ES"/>
              </w:rPr>
              <w:t xml:space="preserve"> la Fundación de Igualdad del </w:t>
            </w:r>
            <w:r w:rsidR="0069467D" w:rsidRPr="00E60291">
              <w:rPr>
                <w:i/>
                <w:iCs/>
                <w:color w:val="000000"/>
                <w:lang w:val="es-ES"/>
              </w:rPr>
              <w:t xml:space="preserve">TDSB </w:t>
            </w:r>
          </w:p>
          <w:p w:rsidR="0069467D" w:rsidRPr="00E60291" w:rsidRDefault="00F70C8D" w:rsidP="0069467D">
            <w:pPr>
              <w:spacing w:line="317" w:lineRule="atLeast"/>
              <w:jc w:val="center"/>
              <w:rPr>
                <w:rFonts w:ascii="Arial" w:hAnsi="Arial" w:cs="Arial"/>
                <w:color w:val="3A3A3A"/>
                <w:sz w:val="23"/>
                <w:szCs w:val="23"/>
                <w:lang w:val="es-ES"/>
              </w:rPr>
            </w:pPr>
            <w:r>
              <w:rPr>
                <w:rFonts w:ascii="Arial" w:hAnsi="Arial" w:cs="Arial"/>
                <w:color w:val="3A3A3A"/>
                <w:sz w:val="23"/>
                <w:szCs w:val="23"/>
                <w:lang w:val="es-ES"/>
              </w:rPr>
              <w:pict>
                <v:rect id="_x0000_i1026" style="width:468pt;height:.75pt" o:hralign="center" o:hrstd="t" o:hr="t" fillcolor="#a0a0a0" stroked="f"/>
              </w:pict>
            </w:r>
          </w:p>
          <w:p w:rsidR="001D6376" w:rsidRPr="00F70C8D" w:rsidRDefault="001D6376" w:rsidP="001D6376">
            <w:pPr>
              <w:autoSpaceDE w:val="0"/>
              <w:autoSpaceDN w:val="0"/>
              <w:adjustRightInd w:val="0"/>
              <w:rPr>
                <w:rFonts w:ascii="Arial" w:hAnsi="Arial" w:cs="Arial"/>
                <w:color w:val="3A3A3A"/>
                <w:lang w:val="es-ES"/>
              </w:rPr>
            </w:pPr>
            <w:r w:rsidRPr="00F70C8D">
              <w:rPr>
                <w:rFonts w:ascii="Arial" w:hAnsi="Arial" w:cs="Arial"/>
                <w:color w:val="3A3A3A"/>
                <w:lang w:val="es-ES"/>
              </w:rPr>
              <w:t xml:space="preserve">Nuestra visión es que todos los alumnos sean exitosos. Es fundamental que brindemos escuelas seguras y comprensivas en donde los alumnos cuenten con los recursos y las herramientas que necesitan para ser exitosos. </w:t>
            </w:r>
          </w:p>
          <w:p w:rsidR="001D6376" w:rsidRPr="00E60291" w:rsidRDefault="001D6376" w:rsidP="001D6376">
            <w:pPr>
              <w:autoSpaceDE w:val="0"/>
              <w:autoSpaceDN w:val="0"/>
              <w:adjustRightInd w:val="0"/>
              <w:rPr>
                <w:rFonts w:ascii="Arial" w:hAnsi="Arial" w:cs="Arial"/>
                <w:color w:val="3A3A3A"/>
                <w:sz w:val="23"/>
                <w:szCs w:val="23"/>
                <w:lang w:val="es-ES"/>
              </w:rPr>
            </w:pPr>
          </w:p>
          <w:p w:rsidR="0069467D" w:rsidRPr="00E60291" w:rsidRDefault="001D6376" w:rsidP="001D6376">
            <w:pPr>
              <w:spacing w:after="270" w:line="317" w:lineRule="atLeast"/>
              <w:rPr>
                <w:rFonts w:ascii="Arial" w:hAnsi="Arial" w:cs="Arial"/>
                <w:color w:val="3A3A3A"/>
                <w:sz w:val="23"/>
                <w:szCs w:val="23"/>
                <w:lang w:val="es-ES"/>
              </w:rPr>
            </w:pPr>
            <w:r w:rsidRPr="00E60291">
              <w:rPr>
                <w:rFonts w:ascii="Arial" w:hAnsi="Arial" w:cs="Arial"/>
                <w:color w:val="3A3A3A"/>
                <w:sz w:val="23"/>
                <w:szCs w:val="23"/>
                <w:lang w:val="es-ES"/>
              </w:rPr>
              <w:t xml:space="preserve">Nos hemos esforzado mucho por apoyar a nuestros alumnos, pero aun así, no todos están avanzando como deberían en la escuela. </w:t>
            </w:r>
            <w:r w:rsidR="009C1815">
              <w:rPr>
                <w:rFonts w:ascii="Arial" w:hAnsi="Arial" w:cs="Arial"/>
                <w:color w:val="3A3A3A"/>
                <w:sz w:val="23"/>
                <w:szCs w:val="23"/>
                <w:lang w:val="es-ES"/>
              </w:rPr>
              <w:t>Necesitamos revertir eso</w:t>
            </w:r>
            <w:r w:rsidRPr="00E60291">
              <w:rPr>
                <w:rFonts w:ascii="Arial" w:hAnsi="Arial" w:cs="Arial"/>
                <w:color w:val="3A3A3A"/>
                <w:sz w:val="23"/>
                <w:szCs w:val="23"/>
                <w:lang w:val="es-ES"/>
              </w:rPr>
              <w:t xml:space="preserve">. </w:t>
            </w:r>
            <w:r w:rsidR="0069467D" w:rsidRPr="00E60291">
              <w:rPr>
                <w:rFonts w:ascii="Arial" w:hAnsi="Arial" w:cs="Arial"/>
                <w:color w:val="3A3A3A"/>
                <w:sz w:val="23"/>
                <w:szCs w:val="23"/>
                <w:lang w:val="es-ES"/>
              </w:rPr>
              <w:t xml:space="preserve"> </w:t>
            </w:r>
          </w:p>
          <w:p w:rsidR="001D6376" w:rsidRPr="00E60291" w:rsidRDefault="001D6376" w:rsidP="0069467D">
            <w:pPr>
              <w:spacing w:after="270" w:line="317" w:lineRule="atLeast"/>
              <w:rPr>
                <w:rFonts w:ascii="Arial" w:hAnsi="Arial" w:cs="Arial"/>
                <w:color w:val="3A3A3A"/>
                <w:sz w:val="23"/>
                <w:szCs w:val="23"/>
                <w:lang w:val="es-ES"/>
              </w:rPr>
            </w:pPr>
            <w:r w:rsidRPr="00E60291">
              <w:rPr>
                <w:rFonts w:ascii="Arial" w:hAnsi="Arial" w:cs="Arial"/>
                <w:color w:val="3A3A3A"/>
                <w:sz w:val="23"/>
                <w:szCs w:val="23"/>
                <w:lang w:val="es-ES"/>
              </w:rPr>
              <w:t>Nuestro acercamiento debe ser más estratégico y enfocado para ayudar a aquellos que no estén llegando a su potencial al mismo tiempo que seguimos inspir</w:t>
            </w:r>
            <w:r w:rsidR="009C1815">
              <w:rPr>
                <w:rFonts w:ascii="Arial" w:hAnsi="Arial" w:cs="Arial"/>
                <w:color w:val="3A3A3A"/>
                <w:sz w:val="23"/>
                <w:szCs w:val="23"/>
                <w:lang w:val="es-ES"/>
              </w:rPr>
              <w:t>á</w:t>
            </w:r>
            <w:r w:rsidRPr="00E60291">
              <w:rPr>
                <w:rFonts w:ascii="Arial" w:hAnsi="Arial" w:cs="Arial"/>
                <w:color w:val="3A3A3A"/>
                <w:sz w:val="23"/>
                <w:szCs w:val="23"/>
                <w:lang w:val="es-ES"/>
              </w:rPr>
              <w:t>ndo</w:t>
            </w:r>
            <w:r w:rsidR="009C1815">
              <w:rPr>
                <w:rFonts w:ascii="Arial" w:hAnsi="Arial" w:cs="Arial"/>
                <w:color w:val="3A3A3A"/>
                <w:sz w:val="23"/>
                <w:szCs w:val="23"/>
                <w:lang w:val="es-ES"/>
              </w:rPr>
              <w:t>los</w:t>
            </w:r>
            <w:r w:rsidRPr="00E60291">
              <w:rPr>
                <w:rFonts w:ascii="Arial" w:hAnsi="Arial" w:cs="Arial"/>
                <w:color w:val="3A3A3A"/>
                <w:sz w:val="23"/>
                <w:szCs w:val="23"/>
                <w:lang w:val="es-ES"/>
              </w:rPr>
              <w:t xml:space="preserve">, haciendo que se involucren y estableciendo estándares </w:t>
            </w:r>
            <w:r w:rsidR="009C1815">
              <w:rPr>
                <w:rFonts w:ascii="Arial" w:hAnsi="Arial" w:cs="Arial"/>
                <w:color w:val="3A3A3A"/>
                <w:sz w:val="23"/>
                <w:szCs w:val="23"/>
                <w:lang w:val="es-ES"/>
              </w:rPr>
              <w:t xml:space="preserve">más </w:t>
            </w:r>
            <w:r w:rsidRPr="00E60291">
              <w:rPr>
                <w:rFonts w:ascii="Arial" w:hAnsi="Arial" w:cs="Arial"/>
                <w:color w:val="3A3A3A"/>
                <w:sz w:val="23"/>
                <w:szCs w:val="23"/>
                <w:lang w:val="es-ES"/>
              </w:rPr>
              <w:t xml:space="preserve">altos para todos los alumnos. </w:t>
            </w:r>
          </w:p>
          <w:p w:rsidR="0069467D" w:rsidRPr="00E60291" w:rsidRDefault="001D6376" w:rsidP="0069467D">
            <w:pPr>
              <w:spacing w:after="270" w:line="317" w:lineRule="atLeast"/>
              <w:rPr>
                <w:lang w:val="es-ES"/>
              </w:rPr>
            </w:pPr>
            <w:r w:rsidRPr="00E60291">
              <w:rPr>
                <w:rFonts w:ascii="Arial" w:hAnsi="Arial" w:cs="Arial"/>
                <w:color w:val="3A3A3A"/>
                <w:sz w:val="23"/>
                <w:szCs w:val="23"/>
                <w:lang w:val="es-ES"/>
              </w:rPr>
              <w:t>Hemos repasado nuestros esfuerzos pasados, nos hemos valido de nuestr</w:t>
            </w:r>
            <w:r w:rsidR="009C1815">
              <w:rPr>
                <w:rFonts w:ascii="Arial" w:hAnsi="Arial" w:cs="Arial"/>
                <w:color w:val="3A3A3A"/>
                <w:sz w:val="23"/>
                <w:szCs w:val="23"/>
                <w:lang w:val="es-ES"/>
              </w:rPr>
              <w:t>os conocimientos</w:t>
            </w:r>
            <w:r w:rsidRPr="00E60291">
              <w:rPr>
                <w:rFonts w:ascii="Arial" w:hAnsi="Arial" w:cs="Arial"/>
                <w:color w:val="3A3A3A"/>
                <w:sz w:val="23"/>
                <w:szCs w:val="23"/>
                <w:lang w:val="es-ES"/>
              </w:rPr>
              <w:t xml:space="preserve"> y de las experiencias que han vivido nuestras comunidades y hemos tomado en cuenta hacia dónde vamos y cómo debemos cambiar para llegar a ese punto</w:t>
            </w:r>
            <w:r w:rsidR="0069467D" w:rsidRPr="00E60291">
              <w:rPr>
                <w:rFonts w:ascii="Arial" w:hAnsi="Arial" w:cs="Arial"/>
                <w:color w:val="3A3A3A"/>
                <w:sz w:val="23"/>
                <w:szCs w:val="23"/>
                <w:lang w:val="es-ES"/>
              </w:rPr>
              <w:t xml:space="preserve">. </w:t>
            </w:r>
            <w:r w:rsidR="009F14F5" w:rsidRPr="00E60291">
              <w:rPr>
                <w:rFonts w:ascii="Arial" w:hAnsi="Arial" w:cs="Arial"/>
                <w:color w:val="3A3A3A"/>
                <w:sz w:val="23"/>
                <w:szCs w:val="23"/>
                <w:lang w:val="es-ES"/>
              </w:rPr>
              <w:t>A raíz de esto, se cre</w:t>
            </w:r>
            <w:r w:rsidR="009C1815">
              <w:rPr>
                <w:rFonts w:ascii="Arial" w:hAnsi="Arial" w:cs="Arial"/>
                <w:color w:val="3A3A3A"/>
                <w:sz w:val="23"/>
                <w:szCs w:val="23"/>
                <w:lang w:val="es-ES"/>
              </w:rPr>
              <w:t>ó</w:t>
            </w:r>
            <w:r w:rsidR="009F14F5" w:rsidRPr="00E60291">
              <w:rPr>
                <w:rFonts w:ascii="Arial" w:hAnsi="Arial" w:cs="Arial"/>
                <w:color w:val="3A3A3A"/>
                <w:sz w:val="23"/>
                <w:szCs w:val="23"/>
                <w:lang w:val="es-ES"/>
              </w:rPr>
              <w:t xml:space="preserve"> e</w:t>
            </w:r>
            <w:r w:rsidRPr="00E60291">
              <w:rPr>
                <w:rFonts w:ascii="Arial" w:hAnsi="Arial" w:cs="Arial"/>
                <w:color w:val="3A3A3A"/>
                <w:sz w:val="23"/>
                <w:szCs w:val="23"/>
                <w:lang w:val="es-ES"/>
              </w:rPr>
              <w:t xml:space="preserve">l </w:t>
            </w:r>
            <w:r w:rsidR="009C1815">
              <w:rPr>
                <w:rFonts w:ascii="Arial" w:hAnsi="Arial" w:cs="Arial"/>
                <w:color w:val="3A3A3A"/>
                <w:sz w:val="23"/>
                <w:szCs w:val="23"/>
                <w:lang w:val="es-ES"/>
              </w:rPr>
              <w:t>proyecto</w:t>
            </w:r>
            <w:r w:rsidR="009C1815" w:rsidRPr="00E60291">
              <w:rPr>
                <w:rFonts w:ascii="Arial" w:hAnsi="Arial" w:cs="Arial"/>
                <w:color w:val="3A3A3A"/>
                <w:sz w:val="23"/>
                <w:szCs w:val="23"/>
                <w:lang w:val="es-ES"/>
              </w:rPr>
              <w:t xml:space="preserve"> </w:t>
            </w:r>
            <w:r w:rsidR="009F14F5" w:rsidRPr="00E60291">
              <w:rPr>
                <w:rFonts w:ascii="Arial" w:hAnsi="Arial" w:cs="Arial"/>
                <w:color w:val="3A3A3A"/>
                <w:sz w:val="23"/>
                <w:szCs w:val="23"/>
                <w:lang w:val="es-ES"/>
              </w:rPr>
              <w:t xml:space="preserve">del </w:t>
            </w:r>
            <w:r w:rsidRPr="00E60291">
              <w:rPr>
                <w:rFonts w:ascii="Arial" w:hAnsi="Arial" w:cs="Arial"/>
                <w:color w:val="3A3A3A"/>
                <w:sz w:val="23"/>
                <w:szCs w:val="23"/>
                <w:lang w:val="es-ES"/>
              </w:rPr>
              <w:t xml:space="preserve">Plan </w:t>
            </w:r>
            <w:r w:rsidR="00C91F36" w:rsidRPr="00E60291">
              <w:rPr>
                <w:rFonts w:ascii="Arial" w:hAnsi="Arial" w:cs="Arial"/>
                <w:color w:val="3A3A3A"/>
                <w:sz w:val="23"/>
                <w:szCs w:val="23"/>
                <w:lang w:val="es-ES"/>
              </w:rPr>
              <w:t xml:space="preserve">de Acción </w:t>
            </w:r>
            <w:r w:rsidRPr="00E60291">
              <w:rPr>
                <w:rFonts w:ascii="Arial" w:hAnsi="Arial" w:cs="Arial"/>
                <w:color w:val="3A3A3A"/>
                <w:sz w:val="23"/>
                <w:szCs w:val="23"/>
                <w:lang w:val="es-ES"/>
              </w:rPr>
              <w:t xml:space="preserve">Marco </w:t>
            </w:r>
            <w:r w:rsidR="009F14F5" w:rsidRPr="00E60291">
              <w:rPr>
                <w:rFonts w:ascii="Arial" w:hAnsi="Arial" w:cs="Arial"/>
                <w:color w:val="3A3A3A"/>
                <w:sz w:val="23"/>
                <w:szCs w:val="23"/>
                <w:lang w:val="es-ES"/>
              </w:rPr>
              <w:t>para la Integración de</w:t>
            </w:r>
            <w:r w:rsidRPr="00E60291">
              <w:rPr>
                <w:rFonts w:ascii="Arial" w:hAnsi="Arial" w:cs="Arial"/>
                <w:color w:val="3A3A3A"/>
                <w:sz w:val="23"/>
                <w:szCs w:val="23"/>
                <w:lang w:val="es-ES"/>
              </w:rPr>
              <w:t xml:space="preserve"> </w:t>
            </w:r>
            <w:r w:rsidR="00C91F36" w:rsidRPr="00E60291">
              <w:rPr>
                <w:rFonts w:ascii="Arial" w:hAnsi="Arial" w:cs="Arial"/>
                <w:color w:val="3A3A3A"/>
                <w:sz w:val="23"/>
                <w:szCs w:val="23"/>
                <w:lang w:val="es-ES"/>
              </w:rPr>
              <w:t>la Igualdad</w:t>
            </w:r>
            <w:r w:rsidR="0069467D" w:rsidRPr="00E60291">
              <w:rPr>
                <w:rFonts w:ascii="Arial" w:hAnsi="Arial" w:cs="Arial"/>
                <w:color w:val="3A3A3A"/>
                <w:sz w:val="23"/>
                <w:szCs w:val="23"/>
                <w:lang w:val="es-ES"/>
              </w:rPr>
              <w:t xml:space="preserve">. </w:t>
            </w:r>
            <w:r w:rsidR="009F14F5" w:rsidRPr="00E60291">
              <w:rPr>
                <w:rFonts w:ascii="Arial" w:hAnsi="Arial" w:cs="Arial"/>
                <w:color w:val="3A3A3A"/>
                <w:sz w:val="23"/>
                <w:szCs w:val="23"/>
                <w:lang w:val="es-ES"/>
              </w:rPr>
              <w:t xml:space="preserve">Este </w:t>
            </w:r>
            <w:r w:rsidR="009C1815">
              <w:rPr>
                <w:rFonts w:ascii="Arial" w:hAnsi="Arial" w:cs="Arial"/>
                <w:color w:val="3A3A3A"/>
                <w:sz w:val="23"/>
                <w:szCs w:val="23"/>
                <w:lang w:val="es-ES"/>
              </w:rPr>
              <w:t>enfoque</w:t>
            </w:r>
            <w:r w:rsidR="009C1815" w:rsidRPr="00E60291">
              <w:rPr>
                <w:rFonts w:ascii="Arial" w:hAnsi="Arial" w:cs="Arial"/>
                <w:color w:val="3A3A3A"/>
                <w:sz w:val="23"/>
                <w:szCs w:val="23"/>
                <w:lang w:val="es-ES"/>
              </w:rPr>
              <w:t xml:space="preserve"> </w:t>
            </w:r>
            <w:r w:rsidR="009F14F5" w:rsidRPr="00E60291">
              <w:rPr>
                <w:rFonts w:ascii="Arial" w:hAnsi="Arial" w:cs="Arial"/>
                <w:color w:val="3A3A3A"/>
                <w:sz w:val="23"/>
                <w:szCs w:val="23"/>
                <w:lang w:val="es-ES"/>
              </w:rPr>
              <w:t>necesita que demos un giro a la forma en la que abordamos la igualdad en el TDSB, y por ello queremos saber su opinión</w:t>
            </w:r>
            <w:r w:rsidR="0069467D" w:rsidRPr="00E60291">
              <w:rPr>
                <w:rFonts w:ascii="Arial" w:hAnsi="Arial" w:cs="Arial"/>
                <w:color w:val="3A3A3A"/>
                <w:sz w:val="23"/>
                <w:szCs w:val="23"/>
                <w:lang w:val="es-ES"/>
              </w:rPr>
              <w:t xml:space="preserve">. </w:t>
            </w:r>
          </w:p>
          <w:p w:rsidR="0069467D" w:rsidRPr="00E60291" w:rsidRDefault="009F14F5" w:rsidP="0069467D">
            <w:pPr>
              <w:spacing w:after="270" w:line="317" w:lineRule="atLeast"/>
              <w:rPr>
                <w:lang w:val="es-ES"/>
              </w:rPr>
            </w:pPr>
            <w:r w:rsidRPr="00E60291">
              <w:rPr>
                <w:rFonts w:ascii="Arial" w:hAnsi="Arial" w:cs="Arial"/>
                <w:color w:val="3A3A3A"/>
                <w:sz w:val="23"/>
                <w:szCs w:val="23"/>
                <w:lang w:val="es-ES"/>
              </w:rPr>
              <w:t>Su opinión es una parte importante de esta conversación. Únase a</w:t>
            </w:r>
            <w:r w:rsidR="009C1815">
              <w:rPr>
                <w:rFonts w:ascii="Arial" w:hAnsi="Arial" w:cs="Arial"/>
                <w:color w:val="3A3A3A"/>
                <w:sz w:val="23"/>
                <w:szCs w:val="23"/>
                <w:lang w:val="es-ES"/>
              </w:rPr>
              <w:t>l diálogo</w:t>
            </w:r>
            <w:r w:rsidRPr="00E60291">
              <w:rPr>
                <w:rFonts w:ascii="Arial" w:hAnsi="Arial" w:cs="Arial"/>
                <w:color w:val="3A3A3A"/>
                <w:sz w:val="23"/>
                <w:szCs w:val="23"/>
                <w:lang w:val="es-ES"/>
              </w:rPr>
              <w:t xml:space="preserve"> y comuníquenos de qué forma los padres de familia y las escuelas pueden </w:t>
            </w:r>
            <w:r w:rsidR="009C1815">
              <w:rPr>
                <w:rFonts w:ascii="Arial" w:hAnsi="Arial" w:cs="Arial"/>
                <w:color w:val="3A3A3A"/>
                <w:sz w:val="23"/>
                <w:szCs w:val="23"/>
                <w:lang w:val="es-ES"/>
              </w:rPr>
              <w:t>trabajar en conjunto</w:t>
            </w:r>
            <w:r w:rsidR="009C1815" w:rsidRPr="00E60291">
              <w:rPr>
                <w:rFonts w:ascii="Arial" w:hAnsi="Arial" w:cs="Arial"/>
                <w:color w:val="3A3A3A"/>
                <w:sz w:val="23"/>
                <w:szCs w:val="23"/>
                <w:lang w:val="es-ES"/>
              </w:rPr>
              <w:t xml:space="preserve"> </w:t>
            </w:r>
            <w:r w:rsidRPr="00E60291">
              <w:rPr>
                <w:rFonts w:ascii="Arial" w:hAnsi="Arial" w:cs="Arial"/>
                <w:color w:val="3A3A3A"/>
                <w:sz w:val="23"/>
                <w:szCs w:val="23"/>
                <w:lang w:val="es-ES"/>
              </w:rPr>
              <w:t xml:space="preserve">para que los alumnos tengan una </w:t>
            </w:r>
            <w:r w:rsidRPr="00E60291">
              <w:rPr>
                <w:rFonts w:ascii="Arial" w:hAnsi="Arial" w:cs="Arial"/>
                <w:color w:val="3A3A3A"/>
                <w:sz w:val="23"/>
                <w:szCs w:val="23"/>
                <w:lang w:val="es-ES"/>
              </w:rPr>
              <w:lastRenderedPageBreak/>
              <w:t>mejor experiencia de aprendizaje.</w:t>
            </w:r>
          </w:p>
          <w:p w:rsidR="0069467D" w:rsidRPr="00E60291" w:rsidRDefault="009F14F5" w:rsidP="0069467D">
            <w:pPr>
              <w:spacing w:after="270" w:line="317" w:lineRule="atLeast"/>
              <w:rPr>
                <w:lang w:val="es-ES"/>
              </w:rPr>
            </w:pPr>
            <w:r w:rsidRPr="00E60291">
              <w:rPr>
                <w:rFonts w:ascii="Arial" w:hAnsi="Arial" w:cs="Arial"/>
                <w:color w:val="3A3A3A"/>
                <w:sz w:val="23"/>
                <w:szCs w:val="23"/>
                <w:lang w:val="es-ES"/>
              </w:rPr>
              <w:t>También lo invitamos a que lea el</w:t>
            </w:r>
            <w:r w:rsidR="0069467D" w:rsidRPr="00E60291">
              <w:rPr>
                <w:rFonts w:ascii="Arial" w:hAnsi="Arial" w:cs="Arial"/>
                <w:color w:val="3A3A3A"/>
                <w:sz w:val="23"/>
                <w:szCs w:val="23"/>
                <w:lang w:val="es-ES"/>
              </w:rPr>
              <w:t xml:space="preserve"> </w:t>
            </w:r>
            <w:hyperlink r:id="rId9" w:history="1">
              <w:r w:rsidR="009C1815">
                <w:rPr>
                  <w:rStyle w:val="Hipervnculo"/>
                  <w:rFonts w:ascii="Arial" w:hAnsi="Arial" w:cs="Arial"/>
                  <w:color w:val="2D4074"/>
                  <w:lang w:val="es-ES"/>
                </w:rPr>
                <w:t>proyecto</w:t>
              </w:r>
            </w:hyperlink>
            <w:r w:rsidR="009C1815" w:rsidRPr="00E60291">
              <w:rPr>
                <w:rStyle w:val="Hipervnculo"/>
                <w:rFonts w:ascii="Arial" w:hAnsi="Arial" w:cs="Arial"/>
                <w:color w:val="2D4074"/>
                <w:lang w:val="es-ES"/>
              </w:rPr>
              <w:t xml:space="preserve"> </w:t>
            </w:r>
            <w:r w:rsidRPr="00E60291">
              <w:rPr>
                <w:rStyle w:val="Hipervnculo"/>
                <w:rFonts w:ascii="Arial" w:hAnsi="Arial" w:cs="Arial"/>
                <w:color w:val="2D4074"/>
                <w:lang w:val="es-ES"/>
              </w:rPr>
              <w:t>del marco</w:t>
            </w:r>
            <w:r w:rsidRPr="00E60291">
              <w:rPr>
                <w:rFonts w:ascii="Arial" w:hAnsi="Arial" w:cs="Arial"/>
                <w:color w:val="3A3A3A"/>
                <w:lang w:val="es-ES"/>
              </w:rPr>
              <w:t xml:space="preserve"> (o la</w:t>
            </w:r>
            <w:r w:rsidR="0069467D" w:rsidRPr="00E60291">
              <w:rPr>
                <w:rFonts w:ascii="Arial" w:hAnsi="Arial" w:cs="Arial"/>
                <w:color w:val="3A3A3A"/>
                <w:lang w:val="es-ES"/>
              </w:rPr>
              <w:t xml:space="preserve"> </w:t>
            </w:r>
            <w:hyperlink r:id="rId10" w:history="1">
              <w:r w:rsidRPr="00E60291">
                <w:rPr>
                  <w:rStyle w:val="Hipervnculo"/>
                  <w:rFonts w:ascii="Arial" w:hAnsi="Arial" w:cs="Arial"/>
                  <w:color w:val="2D4074"/>
                  <w:lang w:val="es-ES"/>
                </w:rPr>
                <w:t>versión</w:t>
              </w:r>
            </w:hyperlink>
            <w:r w:rsidRPr="00E60291">
              <w:rPr>
                <w:rStyle w:val="Hipervnculo"/>
                <w:rFonts w:ascii="Arial" w:hAnsi="Arial" w:cs="Arial"/>
                <w:color w:val="2D4074"/>
                <w:lang w:val="es-ES"/>
              </w:rPr>
              <w:t xml:space="preserve"> </w:t>
            </w:r>
            <w:r w:rsidR="00C91F36" w:rsidRPr="00E60291">
              <w:rPr>
                <w:rStyle w:val="Hipervnculo"/>
                <w:rFonts w:ascii="Arial" w:hAnsi="Arial" w:cs="Arial"/>
                <w:color w:val="2D4074"/>
                <w:lang w:val="es-ES"/>
              </w:rPr>
              <w:t>resumida</w:t>
            </w:r>
            <w:r w:rsidRPr="00E60291">
              <w:rPr>
                <w:rFonts w:ascii="Arial" w:hAnsi="Arial" w:cs="Arial"/>
                <w:color w:val="3A3A3A"/>
                <w:lang w:val="es-ES"/>
              </w:rPr>
              <w:t>) y que comparta lo siguiente</w:t>
            </w:r>
            <w:r w:rsidR="0069467D" w:rsidRPr="00E60291">
              <w:rPr>
                <w:rFonts w:ascii="Arial" w:hAnsi="Arial" w:cs="Arial"/>
                <w:color w:val="3A3A3A"/>
                <w:sz w:val="23"/>
                <w:szCs w:val="23"/>
                <w:lang w:val="es-ES"/>
              </w:rPr>
              <w:t>:</w:t>
            </w:r>
          </w:p>
          <w:p w:rsidR="0069467D" w:rsidRPr="00E60291" w:rsidRDefault="009F14F5" w:rsidP="00B0684B">
            <w:pPr>
              <w:numPr>
                <w:ilvl w:val="0"/>
                <w:numId w:val="1"/>
              </w:numPr>
              <w:spacing w:before="100" w:beforeAutospacing="1" w:after="100" w:afterAutospacing="1" w:line="317" w:lineRule="atLeast"/>
              <w:ind w:left="195"/>
              <w:rPr>
                <w:rFonts w:ascii="Arial" w:hAnsi="Arial" w:cs="Arial"/>
                <w:color w:val="3A3A3A"/>
                <w:sz w:val="23"/>
                <w:szCs w:val="23"/>
                <w:lang w:val="es-ES"/>
              </w:rPr>
            </w:pPr>
            <w:r w:rsidRPr="00E60291">
              <w:rPr>
                <w:rFonts w:ascii="Arial" w:hAnsi="Arial" w:cs="Arial"/>
                <w:color w:val="3A3A3A"/>
                <w:sz w:val="23"/>
                <w:szCs w:val="23"/>
                <w:lang w:val="es-ES"/>
              </w:rPr>
              <w:t xml:space="preserve">¿Cuáles son sus puntos de vista o percepciones sobre la igualdad o el </w:t>
            </w:r>
            <w:r w:rsidR="009C1815">
              <w:rPr>
                <w:rFonts w:ascii="Arial" w:hAnsi="Arial" w:cs="Arial"/>
                <w:color w:val="3A3A3A"/>
                <w:sz w:val="23"/>
                <w:szCs w:val="23"/>
                <w:lang w:val="es-ES"/>
              </w:rPr>
              <w:t>proyecto</w:t>
            </w:r>
            <w:r w:rsidR="009C1815" w:rsidRPr="00E60291">
              <w:rPr>
                <w:rFonts w:ascii="Arial" w:hAnsi="Arial" w:cs="Arial"/>
                <w:color w:val="3A3A3A"/>
                <w:sz w:val="23"/>
                <w:szCs w:val="23"/>
                <w:lang w:val="es-ES"/>
              </w:rPr>
              <w:t xml:space="preserve"> </w:t>
            </w:r>
            <w:r w:rsidRPr="00E60291">
              <w:rPr>
                <w:rFonts w:ascii="Arial" w:hAnsi="Arial" w:cs="Arial"/>
                <w:color w:val="3A3A3A"/>
                <w:sz w:val="23"/>
                <w:szCs w:val="23"/>
                <w:lang w:val="es-ES"/>
              </w:rPr>
              <w:t>del marco?</w:t>
            </w:r>
          </w:p>
          <w:p w:rsidR="0069467D" w:rsidRPr="00E60291" w:rsidRDefault="009F14F5" w:rsidP="0069467D">
            <w:pPr>
              <w:numPr>
                <w:ilvl w:val="0"/>
                <w:numId w:val="1"/>
              </w:numPr>
              <w:spacing w:before="100" w:beforeAutospacing="1" w:after="100" w:afterAutospacing="1" w:line="317" w:lineRule="atLeast"/>
              <w:ind w:left="195"/>
              <w:rPr>
                <w:lang w:val="es-ES"/>
              </w:rPr>
            </w:pPr>
            <w:r w:rsidRPr="00E60291">
              <w:rPr>
                <w:rFonts w:ascii="Arial" w:hAnsi="Arial" w:cs="Arial"/>
                <w:color w:val="3A3A3A"/>
                <w:sz w:val="23"/>
                <w:szCs w:val="23"/>
                <w:lang w:val="es-ES"/>
              </w:rPr>
              <w:t>¿</w:t>
            </w:r>
            <w:r w:rsidR="009C1815">
              <w:rPr>
                <w:rFonts w:ascii="Arial" w:hAnsi="Arial" w:cs="Arial"/>
                <w:color w:val="3A3A3A"/>
                <w:sz w:val="23"/>
                <w:szCs w:val="23"/>
                <w:lang w:val="es-ES"/>
              </w:rPr>
              <w:t>Se ve reflejado en él</w:t>
            </w:r>
            <w:r w:rsidR="0069467D" w:rsidRPr="00E60291">
              <w:rPr>
                <w:rFonts w:ascii="Arial" w:hAnsi="Arial" w:cs="Arial"/>
                <w:color w:val="3A3A3A"/>
                <w:sz w:val="23"/>
                <w:szCs w:val="23"/>
                <w:lang w:val="es-ES"/>
              </w:rPr>
              <w:t>?</w:t>
            </w:r>
          </w:p>
          <w:p w:rsidR="0069467D" w:rsidRPr="00E60291" w:rsidRDefault="009F14F5" w:rsidP="0069467D">
            <w:pPr>
              <w:numPr>
                <w:ilvl w:val="0"/>
                <w:numId w:val="1"/>
              </w:numPr>
              <w:spacing w:before="100" w:beforeAutospacing="1" w:after="100" w:afterAutospacing="1" w:line="317" w:lineRule="atLeast"/>
              <w:ind w:left="195"/>
              <w:rPr>
                <w:lang w:val="es-ES"/>
              </w:rPr>
            </w:pPr>
            <w:r w:rsidRPr="00E60291">
              <w:rPr>
                <w:rFonts w:ascii="Arial" w:hAnsi="Arial" w:cs="Arial"/>
                <w:color w:val="3A3A3A"/>
                <w:sz w:val="23"/>
                <w:szCs w:val="23"/>
                <w:lang w:val="es-ES"/>
              </w:rPr>
              <w:t>¿Hay algo que haga falta</w:t>
            </w:r>
            <w:r w:rsidR="0069467D" w:rsidRPr="00E60291">
              <w:rPr>
                <w:rFonts w:ascii="Arial" w:hAnsi="Arial" w:cs="Arial"/>
                <w:color w:val="3A3A3A"/>
                <w:sz w:val="23"/>
                <w:szCs w:val="23"/>
                <w:lang w:val="es-ES"/>
              </w:rPr>
              <w:t>?</w:t>
            </w:r>
          </w:p>
          <w:p w:rsidR="0069467D" w:rsidRPr="00E60291" w:rsidRDefault="009F14F5" w:rsidP="0069467D">
            <w:pPr>
              <w:numPr>
                <w:ilvl w:val="0"/>
                <w:numId w:val="1"/>
              </w:numPr>
              <w:spacing w:before="100" w:beforeAutospacing="1" w:after="100" w:afterAutospacing="1" w:line="317" w:lineRule="atLeast"/>
              <w:ind w:left="195"/>
              <w:rPr>
                <w:lang w:val="es-ES"/>
              </w:rPr>
            </w:pPr>
            <w:r w:rsidRPr="00E60291">
              <w:rPr>
                <w:rFonts w:ascii="Arial" w:hAnsi="Arial" w:cs="Arial"/>
                <w:color w:val="3A3A3A"/>
                <w:sz w:val="23"/>
                <w:szCs w:val="23"/>
                <w:lang w:val="es-ES"/>
              </w:rPr>
              <w:t>¿Cuáles son sus comentarios</w:t>
            </w:r>
            <w:r w:rsidR="0069467D" w:rsidRPr="00E60291">
              <w:rPr>
                <w:rFonts w:ascii="Arial" w:hAnsi="Arial" w:cs="Arial"/>
                <w:color w:val="3A3A3A"/>
                <w:sz w:val="23"/>
                <w:szCs w:val="23"/>
                <w:lang w:val="es-ES"/>
              </w:rPr>
              <w:t>?</w:t>
            </w:r>
          </w:p>
          <w:p w:rsidR="008844F1" w:rsidRDefault="008844F1"/>
        </w:tc>
      </w:tr>
    </w:tbl>
    <w:p w:rsidR="001D3499" w:rsidRDefault="001D3499"/>
    <w:sectPr w:rsidR="001D3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2091"/>
    <w:multiLevelType w:val="multilevel"/>
    <w:tmpl w:val="0046EC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F1"/>
    <w:rsid w:val="00017D2C"/>
    <w:rsid w:val="000A73B7"/>
    <w:rsid w:val="000B4DC7"/>
    <w:rsid w:val="00154943"/>
    <w:rsid w:val="001D3499"/>
    <w:rsid w:val="001D6376"/>
    <w:rsid w:val="002100F7"/>
    <w:rsid w:val="00265FF5"/>
    <w:rsid w:val="002F2844"/>
    <w:rsid w:val="003B7DC1"/>
    <w:rsid w:val="00494FC3"/>
    <w:rsid w:val="004B146A"/>
    <w:rsid w:val="00556433"/>
    <w:rsid w:val="0056153A"/>
    <w:rsid w:val="005B75FA"/>
    <w:rsid w:val="0069467D"/>
    <w:rsid w:val="00695EBA"/>
    <w:rsid w:val="006B4998"/>
    <w:rsid w:val="00720CFA"/>
    <w:rsid w:val="00793364"/>
    <w:rsid w:val="0081157B"/>
    <w:rsid w:val="008134A3"/>
    <w:rsid w:val="008844F1"/>
    <w:rsid w:val="009C1815"/>
    <w:rsid w:val="009F14F5"/>
    <w:rsid w:val="00A8415B"/>
    <w:rsid w:val="00B0684B"/>
    <w:rsid w:val="00B721C2"/>
    <w:rsid w:val="00C23914"/>
    <w:rsid w:val="00C55E40"/>
    <w:rsid w:val="00C91F36"/>
    <w:rsid w:val="00D16CF3"/>
    <w:rsid w:val="00E60291"/>
    <w:rsid w:val="00F04AE3"/>
    <w:rsid w:val="00F36B64"/>
    <w:rsid w:val="00F50A21"/>
    <w:rsid w:val="00F7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B7"/>
    <w:rPr>
      <w:sz w:val="24"/>
      <w:szCs w:val="24"/>
    </w:rPr>
  </w:style>
  <w:style w:type="paragraph" w:styleId="Ttulo1">
    <w:name w:val="heading 1"/>
    <w:basedOn w:val="Normal"/>
    <w:next w:val="Normal"/>
    <w:link w:val="Ttulo1Car"/>
    <w:qFormat/>
    <w:rsid w:val="000A73B7"/>
    <w:pPr>
      <w:keepNext/>
      <w:jc w:val="center"/>
      <w:outlineLvl w:val="0"/>
    </w:pPr>
    <w:rPr>
      <w:b/>
      <w:bCs/>
      <w:i/>
      <w:iCs/>
      <w:color w:val="000080"/>
      <w:sz w:val="52"/>
    </w:rPr>
  </w:style>
  <w:style w:type="paragraph" w:styleId="Ttulo2">
    <w:name w:val="heading 2"/>
    <w:basedOn w:val="Normal"/>
    <w:next w:val="Normal"/>
    <w:link w:val="Ttulo2Car"/>
    <w:qFormat/>
    <w:rsid w:val="000A73B7"/>
    <w:pPr>
      <w:keepNext/>
      <w:jc w:val="center"/>
      <w:outlineLvl w:val="1"/>
    </w:pPr>
    <w:rPr>
      <w:b/>
      <w:bCs/>
      <w:sz w:val="20"/>
    </w:rPr>
  </w:style>
  <w:style w:type="paragraph" w:styleId="Ttulo3">
    <w:name w:val="heading 3"/>
    <w:basedOn w:val="Normal"/>
    <w:next w:val="Normal"/>
    <w:link w:val="Ttulo3Car"/>
    <w:qFormat/>
    <w:rsid w:val="000A73B7"/>
    <w:pPr>
      <w:keepNext/>
      <w:numPr>
        <w:ilvl w:val="12"/>
      </w:numPr>
      <w:tabs>
        <w:tab w:val="left" w:pos="432"/>
      </w:tabs>
      <w:ind w:left="252"/>
      <w:jc w:val="both"/>
      <w:outlineLvl w:val="2"/>
    </w:pPr>
    <w:rPr>
      <w:b/>
      <w:bCs/>
    </w:rPr>
  </w:style>
  <w:style w:type="paragraph" w:styleId="Ttulo4">
    <w:name w:val="heading 4"/>
    <w:basedOn w:val="Normal"/>
    <w:next w:val="Normal"/>
    <w:link w:val="Ttulo4Car"/>
    <w:qFormat/>
    <w:rsid w:val="000A73B7"/>
    <w:pPr>
      <w:keepNext/>
      <w:ind w:left="432"/>
      <w:outlineLvl w:val="3"/>
    </w:pPr>
    <w:rPr>
      <w:rFonts w:ascii="Arial" w:hAnsi="Arial" w:cs="Arial"/>
      <w:b/>
      <w:bCs/>
    </w:rPr>
  </w:style>
  <w:style w:type="paragraph" w:styleId="Ttulo5">
    <w:name w:val="heading 5"/>
    <w:basedOn w:val="Normal"/>
    <w:next w:val="Normal"/>
    <w:link w:val="Ttulo5Car"/>
    <w:qFormat/>
    <w:rsid w:val="000A73B7"/>
    <w:pPr>
      <w:keepNext/>
      <w:tabs>
        <w:tab w:val="num" w:pos="432"/>
      </w:tabs>
      <w:ind w:left="432"/>
      <w:outlineLvl w:val="4"/>
    </w:pPr>
    <w:rPr>
      <w:rFonts w:ascii="Arial" w:hAnsi="Arial" w:cs="Arial"/>
      <w:b/>
      <w:bCs/>
      <w:sz w:val="22"/>
    </w:rPr>
  </w:style>
  <w:style w:type="paragraph" w:styleId="Ttulo6">
    <w:name w:val="heading 6"/>
    <w:basedOn w:val="Normal"/>
    <w:next w:val="Normal"/>
    <w:link w:val="Ttulo6Car"/>
    <w:qFormat/>
    <w:rsid w:val="000A73B7"/>
    <w:pPr>
      <w:keepNext/>
      <w:tabs>
        <w:tab w:val="left" w:pos="432"/>
      </w:tabs>
      <w:outlineLvl w:val="5"/>
    </w:pPr>
    <w:rPr>
      <w:rFonts w:ascii="Arial" w:hAnsi="Arial" w:cs="Arial"/>
      <w:b/>
      <w:bCs/>
      <w:sz w:val="22"/>
    </w:rPr>
  </w:style>
  <w:style w:type="paragraph" w:styleId="Ttulo7">
    <w:name w:val="heading 7"/>
    <w:basedOn w:val="Normal"/>
    <w:next w:val="Normal"/>
    <w:link w:val="Ttulo7Car"/>
    <w:qFormat/>
    <w:rsid w:val="000A73B7"/>
    <w:pPr>
      <w:keepNext/>
      <w:jc w:val="both"/>
      <w:outlineLvl w:val="6"/>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A73B7"/>
    <w:rPr>
      <w:b/>
      <w:bCs/>
      <w:i/>
      <w:iCs/>
      <w:color w:val="000080"/>
      <w:sz w:val="52"/>
      <w:szCs w:val="24"/>
    </w:rPr>
  </w:style>
  <w:style w:type="character" w:customStyle="1" w:styleId="Ttulo2Car">
    <w:name w:val="Título 2 Car"/>
    <w:basedOn w:val="Fuentedeprrafopredeter"/>
    <w:link w:val="Ttulo2"/>
    <w:rsid w:val="000A73B7"/>
    <w:rPr>
      <w:b/>
      <w:bCs/>
      <w:szCs w:val="24"/>
    </w:rPr>
  </w:style>
  <w:style w:type="character" w:customStyle="1" w:styleId="Ttulo3Car">
    <w:name w:val="Título 3 Car"/>
    <w:basedOn w:val="Fuentedeprrafopredeter"/>
    <w:link w:val="Ttulo3"/>
    <w:rsid w:val="000A73B7"/>
    <w:rPr>
      <w:b/>
      <w:bCs/>
      <w:sz w:val="24"/>
      <w:szCs w:val="24"/>
    </w:rPr>
  </w:style>
  <w:style w:type="character" w:customStyle="1" w:styleId="Ttulo4Car">
    <w:name w:val="Título 4 Car"/>
    <w:basedOn w:val="Fuentedeprrafopredeter"/>
    <w:link w:val="Ttulo4"/>
    <w:rsid w:val="000A73B7"/>
    <w:rPr>
      <w:rFonts w:ascii="Arial" w:hAnsi="Arial" w:cs="Arial"/>
      <w:b/>
      <w:bCs/>
      <w:sz w:val="24"/>
      <w:szCs w:val="24"/>
    </w:rPr>
  </w:style>
  <w:style w:type="character" w:customStyle="1" w:styleId="Ttulo5Car">
    <w:name w:val="Título 5 Car"/>
    <w:basedOn w:val="Fuentedeprrafopredeter"/>
    <w:link w:val="Ttulo5"/>
    <w:rsid w:val="000A73B7"/>
    <w:rPr>
      <w:rFonts w:ascii="Arial" w:hAnsi="Arial" w:cs="Arial"/>
      <w:b/>
      <w:bCs/>
      <w:sz w:val="22"/>
      <w:szCs w:val="24"/>
    </w:rPr>
  </w:style>
  <w:style w:type="character" w:customStyle="1" w:styleId="Ttulo6Car">
    <w:name w:val="Título 6 Car"/>
    <w:basedOn w:val="Fuentedeprrafopredeter"/>
    <w:link w:val="Ttulo6"/>
    <w:rsid w:val="000A73B7"/>
    <w:rPr>
      <w:rFonts w:ascii="Arial" w:hAnsi="Arial" w:cs="Arial"/>
      <w:b/>
      <w:bCs/>
      <w:sz w:val="22"/>
      <w:szCs w:val="24"/>
    </w:rPr>
  </w:style>
  <w:style w:type="character" w:customStyle="1" w:styleId="Ttulo7Car">
    <w:name w:val="Título 7 Car"/>
    <w:basedOn w:val="Fuentedeprrafopredeter"/>
    <w:link w:val="Ttulo7"/>
    <w:rsid w:val="000A73B7"/>
    <w:rPr>
      <w:rFonts w:ascii="Arial" w:hAnsi="Arial" w:cs="Arial"/>
      <w:b/>
      <w:bCs/>
      <w:sz w:val="22"/>
      <w:szCs w:val="24"/>
    </w:rPr>
  </w:style>
  <w:style w:type="character" w:styleId="Textoennegrita">
    <w:name w:val="Strong"/>
    <w:uiPriority w:val="22"/>
    <w:qFormat/>
    <w:rsid w:val="000A73B7"/>
    <w:rPr>
      <w:b/>
      <w:bCs/>
    </w:rPr>
  </w:style>
  <w:style w:type="paragraph" w:styleId="Prrafodelista">
    <w:name w:val="List Paragraph"/>
    <w:basedOn w:val="Normal"/>
    <w:uiPriority w:val="34"/>
    <w:qFormat/>
    <w:rsid w:val="000A73B7"/>
    <w:pPr>
      <w:spacing w:after="200" w:line="276" w:lineRule="auto"/>
      <w:ind w:left="720"/>
      <w:contextualSpacing/>
    </w:pPr>
    <w:rPr>
      <w:rFonts w:ascii="Calibri" w:eastAsia="Calibri" w:hAnsi="Calibri"/>
      <w:sz w:val="22"/>
      <w:szCs w:val="22"/>
    </w:rPr>
  </w:style>
  <w:style w:type="paragraph" w:styleId="TtulodeTDC">
    <w:name w:val="TOC Heading"/>
    <w:basedOn w:val="Ttulo1"/>
    <w:next w:val="Normal"/>
    <w:uiPriority w:val="39"/>
    <w:semiHidden/>
    <w:unhideWhenUsed/>
    <w:qFormat/>
    <w:rsid w:val="000A73B7"/>
    <w:pPr>
      <w:keepLines/>
      <w:spacing w:before="480" w:line="276" w:lineRule="auto"/>
      <w:jc w:val="left"/>
      <w:outlineLvl w:val="9"/>
    </w:pPr>
    <w:rPr>
      <w:rFonts w:ascii="Cambria" w:hAnsi="Cambria"/>
      <w:i w:val="0"/>
      <w:iCs w:val="0"/>
      <w:color w:val="365F91"/>
      <w:sz w:val="28"/>
      <w:szCs w:val="28"/>
      <w:lang w:eastAsia="ja-JP"/>
    </w:rPr>
  </w:style>
  <w:style w:type="table" w:styleId="Tablaconcuadrcula">
    <w:name w:val="Table Grid"/>
    <w:basedOn w:val="Tablanormal"/>
    <w:uiPriority w:val="59"/>
    <w:rsid w:val="008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44F1"/>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8844F1"/>
    <w:pPr>
      <w:spacing w:line="241" w:lineRule="atLeast"/>
    </w:pPr>
    <w:rPr>
      <w:rFonts w:cs="Times New Roman"/>
      <w:color w:val="auto"/>
    </w:rPr>
  </w:style>
  <w:style w:type="character" w:customStyle="1" w:styleId="A1">
    <w:name w:val="A1"/>
    <w:uiPriority w:val="99"/>
    <w:rsid w:val="008844F1"/>
    <w:rPr>
      <w:rFonts w:ascii="Minion Pro SmBd" w:hAnsi="Minion Pro SmBd" w:cs="Minion Pro SmBd"/>
      <w:b/>
      <w:bCs/>
      <w:color w:val="286BB3"/>
      <w:u w:val="single"/>
    </w:rPr>
  </w:style>
  <w:style w:type="character" w:styleId="Hipervnculo">
    <w:name w:val="Hyperlink"/>
    <w:basedOn w:val="Fuentedeprrafopredeter"/>
    <w:uiPriority w:val="99"/>
    <w:unhideWhenUsed/>
    <w:rsid w:val="008844F1"/>
    <w:rPr>
      <w:color w:val="0000FF" w:themeColor="hyperlink"/>
      <w:u w:val="single"/>
    </w:rPr>
  </w:style>
  <w:style w:type="paragraph" w:styleId="Textodeglobo">
    <w:name w:val="Balloon Text"/>
    <w:basedOn w:val="Normal"/>
    <w:link w:val="TextodegloboCar"/>
    <w:uiPriority w:val="99"/>
    <w:semiHidden/>
    <w:unhideWhenUsed/>
    <w:rsid w:val="00494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3B7"/>
    <w:rPr>
      <w:sz w:val="24"/>
      <w:szCs w:val="24"/>
    </w:rPr>
  </w:style>
  <w:style w:type="paragraph" w:styleId="Ttulo1">
    <w:name w:val="heading 1"/>
    <w:basedOn w:val="Normal"/>
    <w:next w:val="Normal"/>
    <w:link w:val="Ttulo1Car"/>
    <w:qFormat/>
    <w:rsid w:val="000A73B7"/>
    <w:pPr>
      <w:keepNext/>
      <w:jc w:val="center"/>
      <w:outlineLvl w:val="0"/>
    </w:pPr>
    <w:rPr>
      <w:b/>
      <w:bCs/>
      <w:i/>
      <w:iCs/>
      <w:color w:val="000080"/>
      <w:sz w:val="52"/>
    </w:rPr>
  </w:style>
  <w:style w:type="paragraph" w:styleId="Ttulo2">
    <w:name w:val="heading 2"/>
    <w:basedOn w:val="Normal"/>
    <w:next w:val="Normal"/>
    <w:link w:val="Ttulo2Car"/>
    <w:qFormat/>
    <w:rsid w:val="000A73B7"/>
    <w:pPr>
      <w:keepNext/>
      <w:jc w:val="center"/>
      <w:outlineLvl w:val="1"/>
    </w:pPr>
    <w:rPr>
      <w:b/>
      <w:bCs/>
      <w:sz w:val="20"/>
    </w:rPr>
  </w:style>
  <w:style w:type="paragraph" w:styleId="Ttulo3">
    <w:name w:val="heading 3"/>
    <w:basedOn w:val="Normal"/>
    <w:next w:val="Normal"/>
    <w:link w:val="Ttulo3Car"/>
    <w:qFormat/>
    <w:rsid w:val="000A73B7"/>
    <w:pPr>
      <w:keepNext/>
      <w:numPr>
        <w:ilvl w:val="12"/>
      </w:numPr>
      <w:tabs>
        <w:tab w:val="left" w:pos="432"/>
      </w:tabs>
      <w:ind w:left="252"/>
      <w:jc w:val="both"/>
      <w:outlineLvl w:val="2"/>
    </w:pPr>
    <w:rPr>
      <w:b/>
      <w:bCs/>
    </w:rPr>
  </w:style>
  <w:style w:type="paragraph" w:styleId="Ttulo4">
    <w:name w:val="heading 4"/>
    <w:basedOn w:val="Normal"/>
    <w:next w:val="Normal"/>
    <w:link w:val="Ttulo4Car"/>
    <w:qFormat/>
    <w:rsid w:val="000A73B7"/>
    <w:pPr>
      <w:keepNext/>
      <w:ind w:left="432"/>
      <w:outlineLvl w:val="3"/>
    </w:pPr>
    <w:rPr>
      <w:rFonts w:ascii="Arial" w:hAnsi="Arial" w:cs="Arial"/>
      <w:b/>
      <w:bCs/>
    </w:rPr>
  </w:style>
  <w:style w:type="paragraph" w:styleId="Ttulo5">
    <w:name w:val="heading 5"/>
    <w:basedOn w:val="Normal"/>
    <w:next w:val="Normal"/>
    <w:link w:val="Ttulo5Car"/>
    <w:qFormat/>
    <w:rsid w:val="000A73B7"/>
    <w:pPr>
      <w:keepNext/>
      <w:tabs>
        <w:tab w:val="num" w:pos="432"/>
      </w:tabs>
      <w:ind w:left="432"/>
      <w:outlineLvl w:val="4"/>
    </w:pPr>
    <w:rPr>
      <w:rFonts w:ascii="Arial" w:hAnsi="Arial" w:cs="Arial"/>
      <w:b/>
      <w:bCs/>
      <w:sz w:val="22"/>
    </w:rPr>
  </w:style>
  <w:style w:type="paragraph" w:styleId="Ttulo6">
    <w:name w:val="heading 6"/>
    <w:basedOn w:val="Normal"/>
    <w:next w:val="Normal"/>
    <w:link w:val="Ttulo6Car"/>
    <w:qFormat/>
    <w:rsid w:val="000A73B7"/>
    <w:pPr>
      <w:keepNext/>
      <w:tabs>
        <w:tab w:val="left" w:pos="432"/>
      </w:tabs>
      <w:outlineLvl w:val="5"/>
    </w:pPr>
    <w:rPr>
      <w:rFonts w:ascii="Arial" w:hAnsi="Arial" w:cs="Arial"/>
      <w:b/>
      <w:bCs/>
      <w:sz w:val="22"/>
    </w:rPr>
  </w:style>
  <w:style w:type="paragraph" w:styleId="Ttulo7">
    <w:name w:val="heading 7"/>
    <w:basedOn w:val="Normal"/>
    <w:next w:val="Normal"/>
    <w:link w:val="Ttulo7Car"/>
    <w:qFormat/>
    <w:rsid w:val="000A73B7"/>
    <w:pPr>
      <w:keepNext/>
      <w:jc w:val="both"/>
      <w:outlineLvl w:val="6"/>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A73B7"/>
    <w:rPr>
      <w:b/>
      <w:bCs/>
      <w:i/>
      <w:iCs/>
      <w:color w:val="000080"/>
      <w:sz w:val="52"/>
      <w:szCs w:val="24"/>
    </w:rPr>
  </w:style>
  <w:style w:type="character" w:customStyle="1" w:styleId="Ttulo2Car">
    <w:name w:val="Título 2 Car"/>
    <w:basedOn w:val="Fuentedeprrafopredeter"/>
    <w:link w:val="Ttulo2"/>
    <w:rsid w:val="000A73B7"/>
    <w:rPr>
      <w:b/>
      <w:bCs/>
      <w:szCs w:val="24"/>
    </w:rPr>
  </w:style>
  <w:style w:type="character" w:customStyle="1" w:styleId="Ttulo3Car">
    <w:name w:val="Título 3 Car"/>
    <w:basedOn w:val="Fuentedeprrafopredeter"/>
    <w:link w:val="Ttulo3"/>
    <w:rsid w:val="000A73B7"/>
    <w:rPr>
      <w:b/>
      <w:bCs/>
      <w:sz w:val="24"/>
      <w:szCs w:val="24"/>
    </w:rPr>
  </w:style>
  <w:style w:type="character" w:customStyle="1" w:styleId="Ttulo4Car">
    <w:name w:val="Título 4 Car"/>
    <w:basedOn w:val="Fuentedeprrafopredeter"/>
    <w:link w:val="Ttulo4"/>
    <w:rsid w:val="000A73B7"/>
    <w:rPr>
      <w:rFonts w:ascii="Arial" w:hAnsi="Arial" w:cs="Arial"/>
      <w:b/>
      <w:bCs/>
      <w:sz w:val="24"/>
      <w:szCs w:val="24"/>
    </w:rPr>
  </w:style>
  <w:style w:type="character" w:customStyle="1" w:styleId="Ttulo5Car">
    <w:name w:val="Título 5 Car"/>
    <w:basedOn w:val="Fuentedeprrafopredeter"/>
    <w:link w:val="Ttulo5"/>
    <w:rsid w:val="000A73B7"/>
    <w:rPr>
      <w:rFonts w:ascii="Arial" w:hAnsi="Arial" w:cs="Arial"/>
      <w:b/>
      <w:bCs/>
      <w:sz w:val="22"/>
      <w:szCs w:val="24"/>
    </w:rPr>
  </w:style>
  <w:style w:type="character" w:customStyle="1" w:styleId="Ttulo6Car">
    <w:name w:val="Título 6 Car"/>
    <w:basedOn w:val="Fuentedeprrafopredeter"/>
    <w:link w:val="Ttulo6"/>
    <w:rsid w:val="000A73B7"/>
    <w:rPr>
      <w:rFonts w:ascii="Arial" w:hAnsi="Arial" w:cs="Arial"/>
      <w:b/>
      <w:bCs/>
      <w:sz w:val="22"/>
      <w:szCs w:val="24"/>
    </w:rPr>
  </w:style>
  <w:style w:type="character" w:customStyle="1" w:styleId="Ttulo7Car">
    <w:name w:val="Título 7 Car"/>
    <w:basedOn w:val="Fuentedeprrafopredeter"/>
    <w:link w:val="Ttulo7"/>
    <w:rsid w:val="000A73B7"/>
    <w:rPr>
      <w:rFonts w:ascii="Arial" w:hAnsi="Arial" w:cs="Arial"/>
      <w:b/>
      <w:bCs/>
      <w:sz w:val="22"/>
      <w:szCs w:val="24"/>
    </w:rPr>
  </w:style>
  <w:style w:type="character" w:styleId="Textoennegrita">
    <w:name w:val="Strong"/>
    <w:uiPriority w:val="22"/>
    <w:qFormat/>
    <w:rsid w:val="000A73B7"/>
    <w:rPr>
      <w:b/>
      <w:bCs/>
    </w:rPr>
  </w:style>
  <w:style w:type="paragraph" w:styleId="Prrafodelista">
    <w:name w:val="List Paragraph"/>
    <w:basedOn w:val="Normal"/>
    <w:uiPriority w:val="34"/>
    <w:qFormat/>
    <w:rsid w:val="000A73B7"/>
    <w:pPr>
      <w:spacing w:after="200" w:line="276" w:lineRule="auto"/>
      <w:ind w:left="720"/>
      <w:contextualSpacing/>
    </w:pPr>
    <w:rPr>
      <w:rFonts w:ascii="Calibri" w:eastAsia="Calibri" w:hAnsi="Calibri"/>
      <w:sz w:val="22"/>
      <w:szCs w:val="22"/>
    </w:rPr>
  </w:style>
  <w:style w:type="paragraph" w:styleId="TtulodeTDC">
    <w:name w:val="TOC Heading"/>
    <w:basedOn w:val="Ttulo1"/>
    <w:next w:val="Normal"/>
    <w:uiPriority w:val="39"/>
    <w:semiHidden/>
    <w:unhideWhenUsed/>
    <w:qFormat/>
    <w:rsid w:val="000A73B7"/>
    <w:pPr>
      <w:keepLines/>
      <w:spacing w:before="480" w:line="276" w:lineRule="auto"/>
      <w:jc w:val="left"/>
      <w:outlineLvl w:val="9"/>
    </w:pPr>
    <w:rPr>
      <w:rFonts w:ascii="Cambria" w:hAnsi="Cambria"/>
      <w:i w:val="0"/>
      <w:iCs w:val="0"/>
      <w:color w:val="365F91"/>
      <w:sz w:val="28"/>
      <w:szCs w:val="28"/>
      <w:lang w:eastAsia="ja-JP"/>
    </w:rPr>
  </w:style>
  <w:style w:type="table" w:styleId="Tablaconcuadrcula">
    <w:name w:val="Table Grid"/>
    <w:basedOn w:val="Tablanormal"/>
    <w:uiPriority w:val="59"/>
    <w:rsid w:val="00884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44F1"/>
    <w:pPr>
      <w:autoSpaceDE w:val="0"/>
      <w:autoSpaceDN w:val="0"/>
      <w:adjustRightInd w:val="0"/>
    </w:pPr>
    <w:rPr>
      <w:rFonts w:ascii="Minion Pro" w:hAnsi="Minion Pro" w:cs="Minion Pro"/>
      <w:color w:val="000000"/>
      <w:sz w:val="24"/>
      <w:szCs w:val="24"/>
    </w:rPr>
  </w:style>
  <w:style w:type="paragraph" w:customStyle="1" w:styleId="Pa0">
    <w:name w:val="Pa0"/>
    <w:basedOn w:val="Default"/>
    <w:next w:val="Default"/>
    <w:uiPriority w:val="99"/>
    <w:rsid w:val="008844F1"/>
    <w:pPr>
      <w:spacing w:line="241" w:lineRule="atLeast"/>
    </w:pPr>
    <w:rPr>
      <w:rFonts w:cs="Times New Roman"/>
      <w:color w:val="auto"/>
    </w:rPr>
  </w:style>
  <w:style w:type="character" w:customStyle="1" w:styleId="A1">
    <w:name w:val="A1"/>
    <w:uiPriority w:val="99"/>
    <w:rsid w:val="008844F1"/>
    <w:rPr>
      <w:rFonts w:ascii="Minion Pro SmBd" w:hAnsi="Minion Pro SmBd" w:cs="Minion Pro SmBd"/>
      <w:b/>
      <w:bCs/>
      <w:color w:val="286BB3"/>
      <w:u w:val="single"/>
    </w:rPr>
  </w:style>
  <w:style w:type="character" w:styleId="Hipervnculo">
    <w:name w:val="Hyperlink"/>
    <w:basedOn w:val="Fuentedeprrafopredeter"/>
    <w:uiPriority w:val="99"/>
    <w:unhideWhenUsed/>
    <w:rsid w:val="008844F1"/>
    <w:rPr>
      <w:color w:val="0000FF" w:themeColor="hyperlink"/>
      <w:u w:val="single"/>
    </w:rPr>
  </w:style>
  <w:style w:type="paragraph" w:styleId="Textodeglobo">
    <w:name w:val="Balloon Text"/>
    <w:basedOn w:val="Normal"/>
    <w:link w:val="TextodegloboCar"/>
    <w:uiPriority w:val="99"/>
    <w:semiHidden/>
    <w:unhideWhenUsed/>
    <w:rsid w:val="00494FC3"/>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4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sb.on.ca/Portals/0/EFAP_user%20friendly.pdf" TargetMode="External"/><Relationship Id="rId3" Type="http://schemas.openxmlformats.org/officeDocument/2006/relationships/styles" Target="styles.xml"/><Relationship Id="rId7" Type="http://schemas.openxmlformats.org/officeDocument/2006/relationships/hyperlink" Target="http://www.tdsb.on.ca/Portals/0/draft_IntegratedEquityFrameworkActionPlan_220916.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dsb.on.ca/Portals/0/EFAP_user%20friendly.pdf" TargetMode="External"/><Relationship Id="rId4" Type="http://schemas.microsoft.com/office/2007/relationships/stylesWithEffects" Target="stylesWithEffects.xml"/><Relationship Id="rId9" Type="http://schemas.openxmlformats.org/officeDocument/2006/relationships/hyperlink" Target="http://www.tdsb.on.ca/Portals/0/draft_IntegratedEquityFrameworkActionPlan_2209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29711-CB3A-4BF6-9E23-9C5409EA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1994</Words>
  <Characters>11366</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MLC</Company>
  <LinksUpToDate>false</LinksUpToDate>
  <CharactersWithSpaces>13334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Admin</cp:lastModifiedBy>
  <cp:revision>3</cp:revision>
  <dcterms:created xsi:type="dcterms:W3CDTF">2016-10-14T14:53:00Z</dcterms:created>
  <dcterms:modified xsi:type="dcterms:W3CDTF">2016-10-14T14:58:00Z</dcterms:modified>
</cp:coreProperties>
</file>