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rsidR="00644572" w:rsidRPr="00E93796" w:rsidRDefault="00644572" w:rsidP="00E93796">
      <w:pPr>
        <w:spacing w:after="0"/>
        <w:ind w:left="-1530"/>
        <w:rPr>
          <w:rFonts w:ascii="Myriad Pro" w:hAnsi="Myriad Pro"/>
          <w:b/>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Pr="00E93796">
        <w:rPr>
          <w:rFonts w:ascii="Myriad Pro" w:hAnsi="Myriad Pro"/>
          <w:b/>
        </w:rPr>
        <w:t xml:space="preserve">Committee Name: </w:t>
      </w:r>
      <w:r w:rsidR="00E05063" w:rsidRPr="00E93796">
        <w:rPr>
          <w:rFonts w:ascii="Myriad Pro" w:hAnsi="Myriad Pro"/>
          <w:b/>
        </w:rPr>
        <w:t xml:space="preserve"> Student Nutrition Advisory Committee</w:t>
      </w:r>
    </w:p>
    <w:p w:rsidR="00644572" w:rsidRPr="00E93796" w:rsidRDefault="00644572" w:rsidP="00E93796">
      <w:pPr>
        <w:spacing w:after="0"/>
        <w:ind w:left="-1530"/>
        <w:rPr>
          <w:rFonts w:ascii="Myriad Pro" w:hAnsi="Myriad Pro"/>
          <w:b/>
        </w:rPr>
      </w:pP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t>Date:</w:t>
      </w:r>
      <w:r w:rsidR="00E05063" w:rsidRPr="00E93796">
        <w:rPr>
          <w:rFonts w:ascii="Myriad Pro" w:hAnsi="Myriad Pro"/>
          <w:b/>
        </w:rPr>
        <w:t xml:space="preserve"> April 3, 2017</w:t>
      </w:r>
    </w:p>
    <w:p w:rsidR="00644572" w:rsidRPr="00E93796" w:rsidRDefault="00644572" w:rsidP="00E93796">
      <w:pPr>
        <w:spacing w:after="0"/>
        <w:ind w:left="-1530"/>
        <w:rPr>
          <w:rFonts w:ascii="Myriad Pro" w:hAnsi="Myriad Pro"/>
          <w:b/>
        </w:rPr>
      </w:pP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r>
      <w:r w:rsidRPr="00E93796">
        <w:rPr>
          <w:rFonts w:ascii="Myriad Pro" w:hAnsi="Myriad Pro"/>
          <w:b/>
        </w:rPr>
        <w:tab/>
        <w:t xml:space="preserve">Time: </w:t>
      </w:r>
      <w:r w:rsidR="00E05063" w:rsidRPr="00E93796">
        <w:rPr>
          <w:rFonts w:ascii="Myriad Pro" w:hAnsi="Myriad Pro"/>
          <w:b/>
        </w:rPr>
        <w:t>5:00 p.m.</w:t>
      </w:r>
    </w:p>
    <w:p w:rsidR="00E93796" w:rsidRDefault="00E93796" w:rsidP="00097A18">
      <w:pPr>
        <w:ind w:left="-1530"/>
        <w:rPr>
          <w:rFonts w:ascii="Myriad Pro" w:hAnsi="Myriad Pro"/>
        </w:rPr>
      </w:pPr>
    </w:p>
    <w:p w:rsidR="00644572" w:rsidRDefault="00644572" w:rsidP="00377D7D">
      <w:pPr>
        <w:ind w:left="-1530" w:firstLine="810"/>
        <w:rPr>
          <w:rFonts w:ascii="Myriad Pro" w:hAnsi="Myriad Pro"/>
        </w:rPr>
      </w:pPr>
      <w:r w:rsidRPr="00644572">
        <w:rPr>
          <w:rFonts w:ascii="Myriad Pro" w:hAnsi="Myriad Pro"/>
        </w:rPr>
        <w:t xml:space="preserve">Present: </w:t>
      </w:r>
      <w:r w:rsidR="00446C5E">
        <w:rPr>
          <w:rFonts w:ascii="Myriad Pro" w:hAnsi="Myriad Pro"/>
        </w:rPr>
        <w:t>Co-Chairs Marvin Greenberg, Krista Taylor</w:t>
      </w:r>
    </w:p>
    <w:p w:rsidR="00377D7D" w:rsidRDefault="00446C5E" w:rsidP="00377D7D">
      <w:pPr>
        <w:ind w:left="-720"/>
        <w:rPr>
          <w:rFonts w:ascii="Myriad Pro" w:hAnsi="Myriad Pro"/>
        </w:rPr>
      </w:pPr>
      <w:r>
        <w:rPr>
          <w:rFonts w:ascii="Myriad Pro" w:hAnsi="Myriad Pro"/>
        </w:rPr>
        <w:t>Vince MacCormack, Ellen McLean, Chris Trussel, Charmyne Urquhart, Helen Montagnese, Pat Manousos, Catherine Parsonage, Heather Martinez, Erika Schwartz, Janet O’Reilly, Angela Dozzi, Fiona Bowser, Meredith Hayes, Cathy Ireland</w:t>
      </w:r>
    </w:p>
    <w:p w:rsidR="00644572" w:rsidRDefault="00644572" w:rsidP="00377D7D">
      <w:pPr>
        <w:ind w:left="-720"/>
        <w:rPr>
          <w:rFonts w:ascii="Myriad Pro" w:hAnsi="Myriad Pro"/>
        </w:rPr>
      </w:pPr>
      <w:r w:rsidRPr="00644572">
        <w:rPr>
          <w:rFonts w:ascii="Myriad Pro" w:hAnsi="Myriad Pro"/>
        </w:rPr>
        <w:t xml:space="preserve"> </w:t>
      </w:r>
      <w:r w:rsidR="00377D7D">
        <w:rPr>
          <w:rFonts w:ascii="Myriad Pro" w:hAnsi="Myriad Pro"/>
        </w:rPr>
        <w:t xml:space="preserve">Regrets:  </w:t>
      </w:r>
      <w:r w:rsidR="00E05063">
        <w:rPr>
          <w:rFonts w:ascii="Myriad Pro" w:hAnsi="Myriad Pro"/>
        </w:rPr>
        <w:t>Gary Hoyer, Stephanie Tonks, Trustee Jerry Chadwick, Trustee Shelley Laskin</w:t>
      </w:r>
      <w:r w:rsidR="00446C5E">
        <w:rPr>
          <w:rFonts w:ascii="Myriad Pro" w:hAnsi="Myriad Pro"/>
        </w:rPr>
        <w:t>, Jocelyn Midghall, George Kourtis, Curtis Ennis</w:t>
      </w:r>
      <w:r w:rsidR="00377D7D">
        <w:rPr>
          <w:rFonts w:ascii="Myriad Pro" w:hAnsi="Myriad Pro"/>
        </w:rPr>
        <w:t>, Trustees Jerry Chadwick and Shelley Laskin</w:t>
      </w:r>
    </w:p>
    <w:p w:rsidR="00644572" w:rsidRDefault="00644572" w:rsidP="00377D7D">
      <w:pPr>
        <w:ind w:left="-1530" w:firstLine="810"/>
        <w:rPr>
          <w:rFonts w:ascii="Myriad Pro" w:hAnsi="Myriad Pro"/>
        </w:rPr>
      </w:pPr>
      <w:r>
        <w:rPr>
          <w:rFonts w:ascii="Myriad Pro" w:hAnsi="Myriad Pro"/>
        </w:rPr>
        <w:t>Guests:</w:t>
      </w:r>
      <w:r w:rsidR="00446C5E">
        <w:rPr>
          <w:rFonts w:ascii="Myriad Pro" w:hAnsi="Myriad Pro"/>
        </w:rPr>
        <w:t xml:space="preserve"> Nil</w:t>
      </w:r>
    </w:p>
    <w:p w:rsidR="00644572" w:rsidRPr="006004C0" w:rsidRDefault="00644572" w:rsidP="00377D7D">
      <w:pPr>
        <w:ind w:left="-1530" w:firstLine="810"/>
        <w:rPr>
          <w:rFonts w:ascii="Myriad Pro" w:hAnsi="Myriad Pro"/>
        </w:rPr>
      </w:pPr>
      <w:r w:rsidRPr="00644572">
        <w:rPr>
          <w:rFonts w:ascii="Myriad Pro" w:hAnsi="Myriad Pro"/>
        </w:rPr>
        <w:t>Recorder:</w:t>
      </w:r>
      <w:r w:rsidR="00E05063">
        <w:rPr>
          <w:rFonts w:ascii="Myriad Pro" w:hAnsi="Myriad Pro"/>
        </w:rPr>
        <w:t xml:space="preserve"> Anita Paul (Administrative Liaison – Learning Network 10)</w:t>
      </w:r>
    </w:p>
    <w:tbl>
      <w:tblPr>
        <w:tblStyle w:val="TableGrid"/>
        <w:tblW w:w="14058" w:type="dxa"/>
        <w:tblInd w:w="-1530" w:type="dxa"/>
        <w:tblLook w:val="04A0" w:firstRow="1" w:lastRow="0" w:firstColumn="1" w:lastColumn="0" w:noHBand="0" w:noVBand="1"/>
      </w:tblPr>
      <w:tblGrid>
        <w:gridCol w:w="3438"/>
        <w:gridCol w:w="6120"/>
        <w:gridCol w:w="4500"/>
      </w:tblGrid>
      <w:tr w:rsidR="00644572" w:rsidTr="00644572">
        <w:tc>
          <w:tcPr>
            <w:tcW w:w="3438" w:type="dxa"/>
          </w:tcPr>
          <w:p w:rsidR="00644572" w:rsidRPr="00644572" w:rsidRDefault="00644572" w:rsidP="00644572">
            <w:pPr>
              <w:jc w:val="center"/>
              <w:rPr>
                <w:rFonts w:ascii="Myriad Pro" w:hAnsi="Myriad Pro"/>
                <w:b/>
              </w:rPr>
            </w:pPr>
            <w:r w:rsidRPr="00644572">
              <w:rPr>
                <w:rFonts w:ascii="Myriad Pro" w:hAnsi="Myriad Pro"/>
                <w:b/>
              </w:rPr>
              <w:t>ITEM</w:t>
            </w:r>
          </w:p>
        </w:tc>
        <w:tc>
          <w:tcPr>
            <w:tcW w:w="6120"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4500" w:type="dxa"/>
          </w:tcPr>
          <w:p w:rsidR="00644572" w:rsidRPr="00644572" w:rsidRDefault="00644572" w:rsidP="00644572">
            <w:pPr>
              <w:jc w:val="center"/>
              <w:rPr>
                <w:rFonts w:ascii="Myriad Pro" w:hAnsi="Myriad Pro"/>
                <w:b/>
              </w:rPr>
            </w:pPr>
            <w:r w:rsidRPr="00644572">
              <w:rPr>
                <w:rFonts w:ascii="Myriad Pro" w:hAnsi="Myriad Pro"/>
                <w:b/>
              </w:rPr>
              <w:t>RECOMMENDATION/MOTION</w:t>
            </w:r>
          </w:p>
        </w:tc>
      </w:tr>
      <w:tr w:rsidR="00644572" w:rsidTr="00644572">
        <w:tc>
          <w:tcPr>
            <w:tcW w:w="3438" w:type="dxa"/>
          </w:tcPr>
          <w:p w:rsidR="00644572" w:rsidRPr="00377D7D" w:rsidRDefault="00644572" w:rsidP="00377D7D">
            <w:pPr>
              <w:pStyle w:val="ListParagraph"/>
              <w:numPr>
                <w:ilvl w:val="0"/>
                <w:numId w:val="2"/>
              </w:numPr>
              <w:rPr>
                <w:rFonts w:ascii="Myriad Pro" w:hAnsi="Myriad Pro"/>
              </w:rPr>
            </w:pPr>
            <w:r w:rsidRPr="00377D7D">
              <w:rPr>
                <w:rFonts w:ascii="Myriad Pro" w:hAnsi="Myriad Pro"/>
              </w:rPr>
              <w:t xml:space="preserve">Call to Order/Quorum </w:t>
            </w:r>
          </w:p>
        </w:tc>
        <w:tc>
          <w:tcPr>
            <w:tcW w:w="6120" w:type="dxa"/>
          </w:tcPr>
          <w:p w:rsidR="00C31BD7" w:rsidRDefault="00377D7D" w:rsidP="00097A18">
            <w:pPr>
              <w:rPr>
                <w:rFonts w:ascii="Myriad Pro" w:hAnsi="Myriad Pro"/>
              </w:rPr>
            </w:pPr>
            <w:r>
              <w:rPr>
                <w:rFonts w:ascii="Myriad Pro" w:hAnsi="Myriad Pro"/>
              </w:rPr>
              <w:t xml:space="preserve">Meeting was called to order and quorum confirmed.  </w:t>
            </w:r>
            <w:r w:rsidR="00446C5E">
              <w:rPr>
                <w:rFonts w:ascii="Myriad Pro" w:hAnsi="Myriad Pro"/>
              </w:rPr>
              <w:t>Introductions were made</w:t>
            </w:r>
          </w:p>
        </w:tc>
        <w:tc>
          <w:tcPr>
            <w:tcW w:w="4500" w:type="dxa"/>
          </w:tcPr>
          <w:p w:rsidR="00644572" w:rsidRDefault="00644572" w:rsidP="00097A18">
            <w:pPr>
              <w:rPr>
                <w:rFonts w:ascii="Myriad Pro" w:hAnsi="Myriad Pro"/>
              </w:rPr>
            </w:pPr>
          </w:p>
        </w:tc>
      </w:tr>
      <w:tr w:rsidR="00446C5E" w:rsidTr="00377D7D">
        <w:trPr>
          <w:trHeight w:val="645"/>
        </w:trPr>
        <w:tc>
          <w:tcPr>
            <w:tcW w:w="3438" w:type="dxa"/>
          </w:tcPr>
          <w:p w:rsidR="00377D7D" w:rsidRPr="00377D7D" w:rsidRDefault="00446C5E" w:rsidP="00377D7D">
            <w:pPr>
              <w:pStyle w:val="ListParagraph"/>
              <w:numPr>
                <w:ilvl w:val="0"/>
                <w:numId w:val="2"/>
              </w:numPr>
              <w:rPr>
                <w:rFonts w:ascii="Myriad Pro" w:hAnsi="Myriad Pro"/>
              </w:rPr>
            </w:pPr>
            <w:r w:rsidRPr="00377D7D">
              <w:rPr>
                <w:rFonts w:ascii="Myriad Pro" w:hAnsi="Myriad Pro"/>
              </w:rPr>
              <w:t xml:space="preserve">Treaty of Acknowledgment </w:t>
            </w:r>
          </w:p>
          <w:p w:rsidR="00446C5E" w:rsidRDefault="00377D7D" w:rsidP="00377D7D">
            <w:pPr>
              <w:pStyle w:val="ListParagraph"/>
              <w:rPr>
                <w:rFonts w:ascii="Myriad Pro" w:hAnsi="Myriad Pro"/>
              </w:rPr>
            </w:pPr>
            <w:r w:rsidRPr="00377D7D">
              <w:rPr>
                <w:rFonts w:ascii="Myriad Pro" w:hAnsi="Myriad Pro"/>
              </w:rPr>
              <w:t>O</w:t>
            </w:r>
            <w:r w:rsidR="00446C5E" w:rsidRPr="00377D7D">
              <w:rPr>
                <w:rFonts w:ascii="Myriad Pro" w:hAnsi="Myriad Pro"/>
              </w:rPr>
              <w:t>f</w:t>
            </w:r>
            <w:r>
              <w:rPr>
                <w:rFonts w:ascii="Myriad Pro" w:hAnsi="Myriad Pro"/>
              </w:rPr>
              <w:t xml:space="preserve"> Abo</w:t>
            </w:r>
            <w:r w:rsidR="00446C5E">
              <w:rPr>
                <w:rFonts w:ascii="Myriad Pro" w:hAnsi="Myriad Pro"/>
              </w:rPr>
              <w:t>riginal Lands</w:t>
            </w:r>
          </w:p>
        </w:tc>
        <w:tc>
          <w:tcPr>
            <w:tcW w:w="6120" w:type="dxa"/>
          </w:tcPr>
          <w:p w:rsidR="00446C5E" w:rsidRDefault="00377D7D" w:rsidP="00097A18">
            <w:pPr>
              <w:rPr>
                <w:rFonts w:ascii="Myriad Pro" w:hAnsi="Myriad Pro"/>
              </w:rPr>
            </w:pPr>
            <w:r>
              <w:rPr>
                <w:rFonts w:ascii="Myriad Pro" w:hAnsi="Myriad Pro"/>
              </w:rPr>
              <w:t>Treaty read and recognized.</w:t>
            </w:r>
          </w:p>
        </w:tc>
        <w:tc>
          <w:tcPr>
            <w:tcW w:w="4500" w:type="dxa"/>
          </w:tcPr>
          <w:p w:rsidR="00446C5E" w:rsidRDefault="00446C5E" w:rsidP="00097A18">
            <w:pPr>
              <w:rPr>
                <w:rFonts w:ascii="Myriad Pro" w:hAnsi="Myriad Pro"/>
              </w:rPr>
            </w:pPr>
          </w:p>
        </w:tc>
      </w:tr>
      <w:tr w:rsidR="00446C5E" w:rsidTr="00644572">
        <w:tc>
          <w:tcPr>
            <w:tcW w:w="3438" w:type="dxa"/>
          </w:tcPr>
          <w:p w:rsidR="00377D7D" w:rsidRPr="00377D7D" w:rsidRDefault="00446C5E" w:rsidP="00377D7D">
            <w:pPr>
              <w:pStyle w:val="ListParagraph"/>
              <w:numPr>
                <w:ilvl w:val="0"/>
                <w:numId w:val="2"/>
              </w:numPr>
              <w:rPr>
                <w:rFonts w:ascii="Myriad Pro" w:hAnsi="Myriad Pro"/>
              </w:rPr>
            </w:pPr>
            <w:r w:rsidRPr="00377D7D">
              <w:rPr>
                <w:rFonts w:ascii="Myriad Pro" w:hAnsi="Myriad Pro"/>
              </w:rPr>
              <w:t>D</w:t>
            </w:r>
            <w:r w:rsidR="00E15231" w:rsidRPr="00377D7D">
              <w:rPr>
                <w:rFonts w:ascii="Myriad Pro" w:hAnsi="Myriad Pro"/>
              </w:rPr>
              <w:t>eclaration of a possible</w:t>
            </w:r>
            <w:r w:rsidR="00377D7D" w:rsidRPr="00377D7D">
              <w:rPr>
                <w:rFonts w:ascii="Myriad Pro" w:hAnsi="Myriad Pro"/>
              </w:rPr>
              <w:t xml:space="preserve"> </w:t>
            </w:r>
          </w:p>
          <w:p w:rsidR="00446C5E" w:rsidRPr="00377D7D" w:rsidRDefault="00E15231" w:rsidP="00377D7D">
            <w:pPr>
              <w:pStyle w:val="ListParagraph"/>
              <w:rPr>
                <w:rFonts w:ascii="Myriad Pro" w:hAnsi="Myriad Pro"/>
              </w:rPr>
            </w:pPr>
            <w:r w:rsidRPr="00377D7D">
              <w:rPr>
                <w:rFonts w:ascii="Myriad Pro" w:hAnsi="Myriad Pro"/>
              </w:rPr>
              <w:t>conflict of interest</w:t>
            </w:r>
          </w:p>
        </w:tc>
        <w:tc>
          <w:tcPr>
            <w:tcW w:w="6120" w:type="dxa"/>
          </w:tcPr>
          <w:p w:rsidR="00446C5E" w:rsidRDefault="00377D7D" w:rsidP="00097A18">
            <w:pPr>
              <w:rPr>
                <w:rFonts w:ascii="Myriad Pro" w:hAnsi="Myriad Pro"/>
              </w:rPr>
            </w:pPr>
            <w:r>
              <w:rPr>
                <w:rFonts w:ascii="Myriad Pro" w:hAnsi="Myriad Pro"/>
              </w:rPr>
              <w:t>None stated.</w:t>
            </w:r>
          </w:p>
        </w:tc>
        <w:tc>
          <w:tcPr>
            <w:tcW w:w="4500" w:type="dxa"/>
          </w:tcPr>
          <w:p w:rsidR="00446C5E" w:rsidRDefault="00446C5E" w:rsidP="00097A18">
            <w:pPr>
              <w:rPr>
                <w:rFonts w:ascii="Myriad Pro" w:hAnsi="Myriad Pro"/>
              </w:rPr>
            </w:pPr>
          </w:p>
        </w:tc>
      </w:tr>
      <w:tr w:rsidR="00E15231" w:rsidTr="00644572">
        <w:tc>
          <w:tcPr>
            <w:tcW w:w="3438" w:type="dxa"/>
          </w:tcPr>
          <w:p w:rsidR="00E15231" w:rsidRPr="00377D7D" w:rsidRDefault="00E15231" w:rsidP="00377D7D">
            <w:pPr>
              <w:pStyle w:val="ListParagraph"/>
              <w:numPr>
                <w:ilvl w:val="0"/>
                <w:numId w:val="2"/>
              </w:numPr>
              <w:rPr>
                <w:rFonts w:ascii="Myriad Pro" w:hAnsi="Myriad Pro"/>
              </w:rPr>
            </w:pPr>
            <w:r w:rsidRPr="00377D7D">
              <w:rPr>
                <w:rFonts w:ascii="Myriad Pro" w:hAnsi="Myriad Pro"/>
              </w:rPr>
              <w:t>Approval of Agenda</w:t>
            </w:r>
          </w:p>
        </w:tc>
        <w:tc>
          <w:tcPr>
            <w:tcW w:w="6120" w:type="dxa"/>
          </w:tcPr>
          <w:p w:rsidR="00E15231" w:rsidRDefault="00E15231" w:rsidP="00097A18">
            <w:pPr>
              <w:rPr>
                <w:rFonts w:ascii="Myriad Pro" w:hAnsi="Myriad Pro"/>
              </w:rPr>
            </w:pPr>
            <w:r>
              <w:rPr>
                <w:rFonts w:ascii="Myriad Pro" w:hAnsi="Myriad Pro"/>
              </w:rPr>
              <w:t>Motion to approve agenda. All in favour – motion carried</w:t>
            </w:r>
          </w:p>
        </w:tc>
        <w:tc>
          <w:tcPr>
            <w:tcW w:w="4500" w:type="dxa"/>
          </w:tcPr>
          <w:p w:rsidR="00E15231" w:rsidRDefault="00E15231" w:rsidP="00097A18">
            <w:pPr>
              <w:rPr>
                <w:rFonts w:ascii="Myriad Pro" w:hAnsi="Myriad Pro"/>
              </w:rPr>
            </w:pPr>
          </w:p>
        </w:tc>
      </w:tr>
      <w:tr w:rsidR="00A97A17" w:rsidTr="00644572">
        <w:tc>
          <w:tcPr>
            <w:tcW w:w="3438" w:type="dxa"/>
          </w:tcPr>
          <w:p w:rsidR="00A97A17" w:rsidRDefault="00A97A17" w:rsidP="00097A18">
            <w:pPr>
              <w:rPr>
                <w:rFonts w:ascii="Myriad Pro" w:hAnsi="Myriad Pro"/>
              </w:rPr>
            </w:pPr>
          </w:p>
        </w:tc>
        <w:tc>
          <w:tcPr>
            <w:tcW w:w="6120" w:type="dxa"/>
          </w:tcPr>
          <w:p w:rsidR="00A97A17" w:rsidRDefault="00A97A17" w:rsidP="00097A18">
            <w:pPr>
              <w:rPr>
                <w:rFonts w:ascii="Myriad Pro" w:hAnsi="Myriad Pro"/>
              </w:rPr>
            </w:pPr>
          </w:p>
        </w:tc>
        <w:tc>
          <w:tcPr>
            <w:tcW w:w="4500" w:type="dxa"/>
          </w:tcPr>
          <w:p w:rsidR="00A97A17" w:rsidRDefault="00A97A17" w:rsidP="00097A18">
            <w:pPr>
              <w:rPr>
                <w:rFonts w:ascii="Myriad Pro" w:hAnsi="Myriad Pro"/>
              </w:rPr>
            </w:pPr>
          </w:p>
        </w:tc>
      </w:tr>
      <w:tr w:rsidR="00644572" w:rsidTr="00644572">
        <w:tc>
          <w:tcPr>
            <w:tcW w:w="3438" w:type="dxa"/>
          </w:tcPr>
          <w:p w:rsidR="00644572" w:rsidRDefault="00E05063" w:rsidP="00097A18">
            <w:pPr>
              <w:rPr>
                <w:rFonts w:ascii="Myriad Pro" w:hAnsi="Myriad Pro"/>
              </w:rPr>
            </w:pPr>
            <w:r>
              <w:rPr>
                <w:rFonts w:ascii="Myriad Pro" w:hAnsi="Myriad Pro"/>
              </w:rPr>
              <w:lastRenderedPageBreak/>
              <w:t>4. Approval of Minutes</w:t>
            </w:r>
          </w:p>
        </w:tc>
        <w:tc>
          <w:tcPr>
            <w:tcW w:w="6120" w:type="dxa"/>
          </w:tcPr>
          <w:p w:rsidR="009A0F64" w:rsidRDefault="00A97A17" w:rsidP="009A0F64">
            <w:pPr>
              <w:rPr>
                <w:rFonts w:ascii="Myriad Pro" w:hAnsi="Myriad Pro"/>
              </w:rPr>
            </w:pPr>
            <w:r>
              <w:rPr>
                <w:rFonts w:ascii="Myriad Pro" w:hAnsi="Myriad Pro"/>
              </w:rPr>
              <w:t xml:space="preserve">2.2  one typo, last page , </w:t>
            </w:r>
          </w:p>
          <w:p w:rsidR="00A97A17" w:rsidRDefault="009A0F64" w:rsidP="00097A18">
            <w:pPr>
              <w:rPr>
                <w:rFonts w:ascii="Myriad Pro" w:hAnsi="Myriad Pro"/>
              </w:rPr>
            </w:pPr>
            <w:r>
              <w:rPr>
                <w:rFonts w:ascii="Myriad Pro" w:hAnsi="Myriad Pro"/>
              </w:rPr>
              <w:t xml:space="preserve">Motion under item 9 </w:t>
            </w:r>
            <w:r w:rsidR="00A97A17">
              <w:rPr>
                <w:rFonts w:ascii="Myriad Pro" w:hAnsi="Myriad Pro"/>
              </w:rPr>
              <w:t>, a wonderful proposal to be considered under #7 on this agenda</w:t>
            </w:r>
            <w:r>
              <w:rPr>
                <w:rFonts w:ascii="Myriad Pro" w:hAnsi="Myriad Pro"/>
              </w:rPr>
              <w:t>.</w:t>
            </w:r>
          </w:p>
          <w:p w:rsidR="00A97A17" w:rsidRDefault="009A0F64" w:rsidP="00097A18">
            <w:pPr>
              <w:rPr>
                <w:rFonts w:ascii="Myriad Pro" w:hAnsi="Myriad Pro"/>
              </w:rPr>
            </w:pPr>
            <w:r>
              <w:rPr>
                <w:rFonts w:ascii="Myriad Pro" w:hAnsi="Myriad Pro"/>
              </w:rPr>
              <w:t>Catherine presented the sources of funding for student nutrition programs in the TDSB requested by Trustee Laskin under Item 10.   This is attached  herewith for your information.</w:t>
            </w:r>
          </w:p>
        </w:tc>
        <w:tc>
          <w:tcPr>
            <w:tcW w:w="4500" w:type="dxa"/>
          </w:tcPr>
          <w:p w:rsidR="00644572" w:rsidRDefault="00644572" w:rsidP="00097A18">
            <w:pPr>
              <w:rPr>
                <w:rFonts w:ascii="Myriad Pro" w:hAnsi="Myriad Pro"/>
              </w:rPr>
            </w:pPr>
          </w:p>
          <w:p w:rsidR="00641089" w:rsidRDefault="00641089" w:rsidP="00097A18">
            <w:pPr>
              <w:rPr>
                <w:rFonts w:ascii="Myriad Pro" w:hAnsi="Myriad Pro"/>
              </w:rPr>
            </w:pPr>
          </w:p>
          <w:p w:rsidR="00641089" w:rsidRDefault="00641089" w:rsidP="00097A18">
            <w:pPr>
              <w:rPr>
                <w:rFonts w:ascii="Myriad Pro" w:hAnsi="Myriad Pro"/>
              </w:rPr>
            </w:pPr>
          </w:p>
          <w:p w:rsidR="00641089" w:rsidRDefault="00113065" w:rsidP="00097A18">
            <w:pPr>
              <w:rPr>
                <w:rFonts w:ascii="Myriad Pro" w:hAnsi="Myriad Pro"/>
              </w:rPr>
            </w:pPr>
            <w:r>
              <w:rPr>
                <w:rFonts w:ascii="Myriad Pro" w:hAnsi="Myriad Pro"/>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9" o:title=""/>
                </v:shape>
                <o:OLEObject Type="Embed" ProgID="Acrobat.Document.2015" ShapeID="_x0000_i1025" DrawAspect="Icon" ObjectID="_1552998063" r:id="rId10"/>
              </w:object>
            </w:r>
          </w:p>
        </w:tc>
      </w:tr>
      <w:tr w:rsidR="00644572" w:rsidTr="00644572">
        <w:tc>
          <w:tcPr>
            <w:tcW w:w="3438" w:type="dxa"/>
          </w:tcPr>
          <w:p w:rsidR="00644572" w:rsidRDefault="00E05063" w:rsidP="00097A18">
            <w:pPr>
              <w:rPr>
                <w:rFonts w:ascii="Myriad Pro" w:hAnsi="Myriad Pro"/>
              </w:rPr>
            </w:pPr>
            <w:r>
              <w:rPr>
                <w:rFonts w:ascii="Myriad Pro" w:hAnsi="Myriad Pro"/>
              </w:rPr>
              <w:t>5. Business Arising</w:t>
            </w:r>
          </w:p>
        </w:tc>
        <w:tc>
          <w:tcPr>
            <w:tcW w:w="6120" w:type="dxa"/>
          </w:tcPr>
          <w:p w:rsidR="00DD4198" w:rsidRDefault="009A0F64" w:rsidP="00097A18">
            <w:pPr>
              <w:rPr>
                <w:rFonts w:ascii="Myriad Pro" w:hAnsi="Myriad Pro"/>
              </w:rPr>
            </w:pPr>
            <w:r>
              <w:rPr>
                <w:rFonts w:ascii="Myriad Pro" w:hAnsi="Myriad Pro"/>
              </w:rPr>
              <w:t>None</w:t>
            </w:r>
          </w:p>
        </w:tc>
        <w:tc>
          <w:tcPr>
            <w:tcW w:w="4500" w:type="dxa"/>
          </w:tcPr>
          <w:p w:rsidR="00644572" w:rsidRDefault="00644572" w:rsidP="00097A18">
            <w:pPr>
              <w:rPr>
                <w:rFonts w:ascii="Myriad Pro" w:hAnsi="Myriad Pro"/>
              </w:rPr>
            </w:pPr>
          </w:p>
        </w:tc>
      </w:tr>
      <w:tr w:rsidR="00D5059F" w:rsidTr="00644572">
        <w:tc>
          <w:tcPr>
            <w:tcW w:w="3438" w:type="dxa"/>
          </w:tcPr>
          <w:p w:rsidR="00D5059F" w:rsidRDefault="00E05063" w:rsidP="00097A18">
            <w:pPr>
              <w:rPr>
                <w:rFonts w:ascii="Myriad Pro" w:hAnsi="Myriad Pro"/>
              </w:rPr>
            </w:pPr>
            <w:r>
              <w:rPr>
                <w:rFonts w:ascii="Myriad Pro" w:hAnsi="Myriad Pro"/>
              </w:rPr>
              <w:t>6. Outreach to Parents, Community</w:t>
            </w:r>
          </w:p>
          <w:p w:rsidR="00E05063" w:rsidRDefault="00E05063" w:rsidP="00097A18">
            <w:pPr>
              <w:rPr>
                <w:rFonts w:ascii="Myriad Pro" w:hAnsi="Myriad Pro"/>
              </w:rPr>
            </w:pPr>
            <w:r>
              <w:rPr>
                <w:rFonts w:ascii="Myriad Pro" w:hAnsi="Myriad Pro"/>
              </w:rPr>
              <w:t>- Angela Dozzi, TDSB</w:t>
            </w:r>
          </w:p>
        </w:tc>
        <w:tc>
          <w:tcPr>
            <w:tcW w:w="6120" w:type="dxa"/>
          </w:tcPr>
          <w:p w:rsidR="00E16491" w:rsidRPr="00891634" w:rsidRDefault="009A0F64" w:rsidP="00097A18">
            <w:pPr>
              <w:rPr>
                <w:rFonts w:ascii="Myriad Pro" w:hAnsi="Myriad Pro"/>
                <w:color w:val="000000" w:themeColor="text1"/>
              </w:rPr>
            </w:pPr>
            <w:r w:rsidRPr="00891634">
              <w:rPr>
                <w:rFonts w:ascii="Myriad Pro" w:hAnsi="Myriad Pro"/>
                <w:color w:val="000000" w:themeColor="text1"/>
              </w:rPr>
              <w:t xml:space="preserve">Angela Dozzi introduced </w:t>
            </w:r>
            <w:r w:rsidR="00A97A17" w:rsidRPr="00891634">
              <w:rPr>
                <w:rFonts w:ascii="Myriad Pro" w:hAnsi="Myriad Pro"/>
                <w:color w:val="000000" w:themeColor="text1"/>
              </w:rPr>
              <w:t>Vince McCormack, former br</w:t>
            </w:r>
            <w:r w:rsidRPr="00891634">
              <w:rPr>
                <w:rFonts w:ascii="Myriad Pro" w:hAnsi="Myriad Pro"/>
                <w:color w:val="000000" w:themeColor="text1"/>
              </w:rPr>
              <w:t xml:space="preserve">eakfast </w:t>
            </w:r>
            <w:r w:rsidR="00113065" w:rsidRPr="00891634">
              <w:rPr>
                <w:rFonts w:ascii="Myriad Pro" w:hAnsi="Myriad Pro"/>
                <w:color w:val="000000" w:themeColor="text1"/>
              </w:rPr>
              <w:t xml:space="preserve">coordinator </w:t>
            </w:r>
            <w:r w:rsidRPr="00891634">
              <w:rPr>
                <w:rFonts w:ascii="Myriad Pro" w:hAnsi="Myriad Pro"/>
                <w:color w:val="000000" w:themeColor="text1"/>
              </w:rPr>
              <w:t>at George Harvey</w:t>
            </w:r>
            <w:r w:rsidR="00113065" w:rsidRPr="00891634">
              <w:rPr>
                <w:rFonts w:ascii="Myriad Pro" w:hAnsi="Myriad Pro"/>
                <w:color w:val="000000" w:themeColor="text1"/>
              </w:rPr>
              <w:t xml:space="preserve"> CI</w:t>
            </w:r>
            <w:r w:rsidRPr="00891634">
              <w:rPr>
                <w:rFonts w:ascii="Myriad Pro" w:hAnsi="Myriad Pro"/>
                <w:color w:val="000000" w:themeColor="text1"/>
              </w:rPr>
              <w:t>, now retired but who would like to join the committee on a volunteer basis.  His knowledge and experience in this regard would be of great value and support to this committee.</w:t>
            </w:r>
          </w:p>
          <w:p w:rsidR="00A97A17" w:rsidRPr="00891634" w:rsidRDefault="00A97A17" w:rsidP="00097A18">
            <w:pPr>
              <w:rPr>
                <w:rFonts w:ascii="Myriad Pro" w:hAnsi="Myriad Pro"/>
                <w:color w:val="000000" w:themeColor="text1"/>
              </w:rPr>
            </w:pPr>
            <w:r w:rsidRPr="00891634">
              <w:rPr>
                <w:rFonts w:ascii="Myriad Pro" w:hAnsi="Myriad Pro"/>
                <w:color w:val="000000" w:themeColor="text1"/>
              </w:rPr>
              <w:t>Parent confer</w:t>
            </w:r>
            <w:r w:rsidR="00F279F9" w:rsidRPr="00891634">
              <w:rPr>
                <w:rFonts w:ascii="Myriad Pro" w:hAnsi="Myriad Pro"/>
                <w:color w:val="000000" w:themeColor="text1"/>
              </w:rPr>
              <w:t xml:space="preserve">ence – 5 parents </w:t>
            </w:r>
            <w:r w:rsidR="00113065" w:rsidRPr="00891634">
              <w:rPr>
                <w:rFonts w:ascii="Myriad Pro" w:hAnsi="Myriad Pro"/>
                <w:color w:val="000000" w:themeColor="text1"/>
              </w:rPr>
              <w:t>may be interested in joining</w:t>
            </w:r>
            <w:r w:rsidR="009A0F64" w:rsidRPr="00891634">
              <w:rPr>
                <w:rFonts w:ascii="Myriad Pro" w:hAnsi="Myriad Pro"/>
                <w:color w:val="000000" w:themeColor="text1"/>
              </w:rPr>
              <w:t xml:space="preserve">.  </w:t>
            </w:r>
            <w:r w:rsidRPr="00891634">
              <w:rPr>
                <w:rFonts w:ascii="Myriad Pro" w:hAnsi="Myriad Pro"/>
                <w:color w:val="000000" w:themeColor="text1"/>
              </w:rPr>
              <w:t xml:space="preserve"> 20 members in total now.</w:t>
            </w:r>
          </w:p>
          <w:p w:rsidR="00A97A17" w:rsidRPr="00891634" w:rsidRDefault="009A0F64" w:rsidP="00097A18">
            <w:pPr>
              <w:rPr>
                <w:rFonts w:ascii="Myriad Pro" w:hAnsi="Myriad Pro"/>
                <w:color w:val="000000" w:themeColor="text1"/>
              </w:rPr>
            </w:pPr>
            <w:r w:rsidRPr="00891634">
              <w:rPr>
                <w:rFonts w:ascii="Myriad Pro" w:hAnsi="Myriad Pro"/>
                <w:color w:val="000000" w:themeColor="text1"/>
              </w:rPr>
              <w:t>Committee will work on outreach at Ward Forums .   Members will be working on a Power</w:t>
            </w:r>
            <w:r w:rsidR="00113065" w:rsidRPr="00891634">
              <w:rPr>
                <w:rFonts w:ascii="Myriad Pro" w:hAnsi="Myriad Pro"/>
                <w:color w:val="000000" w:themeColor="text1"/>
              </w:rPr>
              <w:t>P</w:t>
            </w:r>
            <w:r w:rsidRPr="00891634">
              <w:rPr>
                <w:rFonts w:ascii="Myriad Pro" w:hAnsi="Myriad Pro"/>
                <w:color w:val="000000" w:themeColor="text1"/>
              </w:rPr>
              <w:t xml:space="preserve">oint presentation </w:t>
            </w:r>
            <w:r w:rsidR="00113065" w:rsidRPr="00891634">
              <w:rPr>
                <w:rFonts w:ascii="Myriad Pro" w:hAnsi="Myriad Pro"/>
                <w:color w:val="000000" w:themeColor="text1"/>
              </w:rPr>
              <w:t xml:space="preserve">to be shown </w:t>
            </w:r>
            <w:r w:rsidRPr="00891634">
              <w:rPr>
                <w:rFonts w:ascii="Myriad Pro" w:hAnsi="Myriad Pro"/>
                <w:color w:val="000000" w:themeColor="text1"/>
              </w:rPr>
              <w:t>at Ward forums an</w:t>
            </w:r>
            <w:r w:rsidR="006C2B64" w:rsidRPr="00891634">
              <w:rPr>
                <w:rFonts w:ascii="Myriad Pro" w:hAnsi="Myriad Pro"/>
                <w:color w:val="000000" w:themeColor="text1"/>
              </w:rPr>
              <w:t>d will present this at the next</w:t>
            </w:r>
            <w:r w:rsidRPr="00891634">
              <w:rPr>
                <w:rFonts w:ascii="Myriad Pro" w:hAnsi="Myriad Pro"/>
                <w:color w:val="000000" w:themeColor="text1"/>
              </w:rPr>
              <w:t xml:space="preserve"> meeting on May 8, 2017. </w:t>
            </w:r>
          </w:p>
          <w:p w:rsidR="00A97A17" w:rsidRPr="00113065" w:rsidRDefault="00A97A17" w:rsidP="00097A18">
            <w:pPr>
              <w:rPr>
                <w:rFonts w:ascii="Myriad Pro" w:hAnsi="Myriad Pro"/>
                <w:strike/>
              </w:rPr>
            </w:pPr>
          </w:p>
        </w:tc>
        <w:tc>
          <w:tcPr>
            <w:tcW w:w="4500" w:type="dxa"/>
          </w:tcPr>
          <w:p w:rsidR="004A6F32" w:rsidRPr="004A6F32" w:rsidRDefault="004A6F32" w:rsidP="004A6F32">
            <w:pPr>
              <w:rPr>
                <w:rFonts w:ascii="Myriad Pro" w:hAnsi="Myriad Pro"/>
              </w:rPr>
            </w:pPr>
            <w:r w:rsidRPr="004A6F32">
              <w:rPr>
                <w:rFonts w:ascii="Myriad Pro" w:hAnsi="Myriad Pro"/>
              </w:rPr>
              <w:t>Catherine reported that  pizza lunches raise only 10% extra of what is needed to run the program.</w:t>
            </w:r>
          </w:p>
          <w:p w:rsidR="004A6F32" w:rsidRPr="004A6F32" w:rsidRDefault="004A6F32" w:rsidP="004A6F32">
            <w:pPr>
              <w:rPr>
                <w:rFonts w:ascii="Myriad Pro" w:hAnsi="Myriad Pro"/>
              </w:rPr>
            </w:pPr>
            <w:r w:rsidRPr="004A6F32">
              <w:rPr>
                <w:rFonts w:ascii="Myriad Pro" w:hAnsi="Myriad Pro"/>
              </w:rPr>
              <w:t>. TFSS focus on fundraising takes quite a bit of time and only raises a small amount. </w:t>
            </w:r>
          </w:p>
          <w:p w:rsidR="004A6F32" w:rsidRPr="004A6F32" w:rsidRDefault="004A6F32" w:rsidP="004A6F32">
            <w:pPr>
              <w:rPr>
                <w:rFonts w:ascii="Myriad Pro" w:hAnsi="Myriad Pro"/>
              </w:rPr>
            </w:pPr>
            <w:r w:rsidRPr="004A6F32">
              <w:rPr>
                <w:rFonts w:ascii="Myriad Pro" w:hAnsi="Myriad Pro"/>
              </w:rPr>
              <w:t>. TFSS offers income tax receipt to parents that contribute $10 or more to programs, this has grown exponentially this year.</w:t>
            </w:r>
          </w:p>
          <w:p w:rsidR="004A6F32" w:rsidRPr="004A6F32" w:rsidRDefault="004A6F32" w:rsidP="004A6F32">
            <w:pPr>
              <w:rPr>
                <w:rFonts w:ascii="Myriad Pro" w:hAnsi="Myriad Pro"/>
              </w:rPr>
            </w:pPr>
            <w:r w:rsidRPr="004A6F32">
              <w:rPr>
                <w:rFonts w:ascii="Myriad Pro" w:hAnsi="Myriad Pro"/>
              </w:rPr>
              <w:t>. TFSS is focusing on raising awareness during Feed Tomorrow Week in October.</w:t>
            </w:r>
          </w:p>
          <w:p w:rsidR="004A6F32" w:rsidRPr="004A6F32" w:rsidRDefault="004A6F32" w:rsidP="004A6F32">
            <w:pPr>
              <w:rPr>
                <w:rFonts w:ascii="Myriad Pro" w:hAnsi="Myriad Pro"/>
              </w:rPr>
            </w:pPr>
            <w:r w:rsidRPr="004A6F32">
              <w:rPr>
                <w:rFonts w:ascii="Myriad Pro" w:hAnsi="Myriad Pro"/>
              </w:rPr>
              <w:t>. In school fundraising focus should be for specific items for example one fundraiser to support nutrition program.</w:t>
            </w:r>
          </w:p>
          <w:p w:rsidR="004A6F32" w:rsidRPr="004A6F32" w:rsidRDefault="004A6F32" w:rsidP="004A6F32">
            <w:pPr>
              <w:rPr>
                <w:rFonts w:ascii="Myriad Pro" w:hAnsi="Myriad Pro"/>
              </w:rPr>
            </w:pPr>
            <w:r w:rsidRPr="004A6F32">
              <w:rPr>
                <w:rFonts w:ascii="Myriad Pro" w:hAnsi="Myriad Pro"/>
              </w:rPr>
              <w:t>. We should develop a campaign to raise funds for SNP.</w:t>
            </w:r>
          </w:p>
          <w:p w:rsidR="004A6F32" w:rsidRPr="004A6F32" w:rsidRDefault="004A6F32" w:rsidP="004A6F32">
            <w:pPr>
              <w:rPr>
                <w:rFonts w:ascii="Myriad Pro" w:hAnsi="Myriad Pro"/>
              </w:rPr>
            </w:pPr>
          </w:p>
          <w:p w:rsidR="004A6F32" w:rsidRPr="004A6F32" w:rsidRDefault="004A6F32" w:rsidP="004A6F32">
            <w:pPr>
              <w:rPr>
                <w:rFonts w:ascii="Myriad Pro" w:hAnsi="Myriad Pro"/>
              </w:rPr>
            </w:pPr>
            <w:r w:rsidRPr="004A6F32">
              <w:rPr>
                <w:rFonts w:ascii="Myriad Pro" w:hAnsi="Myriad Pro"/>
                <w:b/>
                <w:bCs/>
              </w:rPr>
              <w:t>Motion</w:t>
            </w:r>
            <w:r w:rsidRPr="004A6F32">
              <w:rPr>
                <w:rFonts w:ascii="Myriad Pro" w:hAnsi="Myriad Pro"/>
              </w:rPr>
              <w:t xml:space="preserve"> made by Catherine Parsonage that SNAC propose a Nutrition Program Day during Feed Tomorrow Week to be endorsed by Superintendent Curtis Ennis and Director Dr. </w:t>
            </w:r>
            <w:r w:rsidRPr="004A6F32">
              <w:rPr>
                <w:rFonts w:ascii="Myriad Pro" w:hAnsi="Myriad Pro"/>
              </w:rPr>
              <w:lastRenderedPageBreak/>
              <w:t>John Malloy.</w:t>
            </w:r>
          </w:p>
          <w:p w:rsidR="004A6F32" w:rsidRPr="004A6F32" w:rsidRDefault="004A6F32" w:rsidP="004A6F32">
            <w:pPr>
              <w:rPr>
                <w:rFonts w:ascii="Myriad Pro" w:hAnsi="Myriad Pro"/>
              </w:rPr>
            </w:pPr>
            <w:r w:rsidRPr="004A6F32">
              <w:rPr>
                <w:rFonts w:ascii="Myriad Pro" w:hAnsi="Myriad Pro"/>
              </w:rPr>
              <w:t>Seconded by Terry Doyle,  Carried.</w:t>
            </w:r>
          </w:p>
          <w:p w:rsidR="00D5059F" w:rsidRDefault="00D5059F" w:rsidP="00097A18">
            <w:pPr>
              <w:rPr>
                <w:rFonts w:ascii="Myriad Pro" w:hAnsi="Myriad Pro"/>
              </w:rPr>
            </w:pPr>
            <w:bookmarkStart w:id="0" w:name="_GoBack"/>
            <w:bookmarkEnd w:id="0"/>
          </w:p>
        </w:tc>
      </w:tr>
      <w:tr w:rsidR="00D5059F" w:rsidTr="00644572">
        <w:tc>
          <w:tcPr>
            <w:tcW w:w="3438" w:type="dxa"/>
          </w:tcPr>
          <w:p w:rsidR="00D5059F" w:rsidRDefault="00E05063" w:rsidP="00097A18">
            <w:pPr>
              <w:rPr>
                <w:rFonts w:ascii="Myriad Pro" w:hAnsi="Myriad Pro"/>
              </w:rPr>
            </w:pPr>
            <w:r>
              <w:rPr>
                <w:rFonts w:ascii="Myriad Pro" w:hAnsi="Myriad Pro"/>
              </w:rPr>
              <w:lastRenderedPageBreak/>
              <w:t>7. Food Initiatives: School gardens, local farming, growing models – Meredith Hayes, Foodshare</w:t>
            </w:r>
          </w:p>
        </w:tc>
        <w:tc>
          <w:tcPr>
            <w:tcW w:w="6120" w:type="dxa"/>
          </w:tcPr>
          <w:p w:rsidR="002165F3" w:rsidRDefault="00E15231" w:rsidP="00E16491">
            <w:pPr>
              <w:tabs>
                <w:tab w:val="left" w:pos="3783"/>
              </w:tabs>
              <w:rPr>
                <w:rFonts w:ascii="Myriad Pro" w:hAnsi="Myriad Pro"/>
              </w:rPr>
            </w:pPr>
            <w:r>
              <w:rPr>
                <w:rFonts w:ascii="Myriad Pro" w:hAnsi="Myriad Pro"/>
              </w:rPr>
              <w:t>Meredith Hayes from Foodshare presented on school gardens, local farming, growing models wi</w:t>
            </w:r>
            <w:r w:rsidR="00F279F9">
              <w:rPr>
                <w:rFonts w:ascii="Myriad Pro" w:hAnsi="Myriad Pro"/>
              </w:rPr>
              <w:t>th a powerpoint presentation.</w:t>
            </w:r>
          </w:p>
          <w:p w:rsidR="00746A7A" w:rsidRDefault="00746A7A" w:rsidP="00E16491">
            <w:pPr>
              <w:tabs>
                <w:tab w:val="left" w:pos="3783"/>
              </w:tabs>
              <w:rPr>
                <w:rFonts w:ascii="Myriad Pro" w:hAnsi="Myriad Pro"/>
              </w:rPr>
            </w:pPr>
          </w:p>
          <w:p w:rsidR="00746A7A" w:rsidRDefault="00746A7A" w:rsidP="00E16491">
            <w:pPr>
              <w:tabs>
                <w:tab w:val="left" w:pos="3783"/>
              </w:tabs>
              <w:rPr>
                <w:rFonts w:ascii="Myriad Pro" w:hAnsi="Myriad Pro"/>
              </w:rPr>
            </w:pPr>
            <w:r>
              <w:rPr>
                <w:rFonts w:ascii="Myriad Pro" w:hAnsi="Myriad Pro"/>
              </w:rPr>
              <w:t>Powerpoint showed :</w:t>
            </w:r>
          </w:p>
          <w:p w:rsidR="00746A7A" w:rsidRDefault="00746A7A" w:rsidP="00E16491">
            <w:pPr>
              <w:tabs>
                <w:tab w:val="left" w:pos="3783"/>
              </w:tabs>
              <w:rPr>
                <w:rFonts w:ascii="Myriad Pro" w:hAnsi="Myriad Pro"/>
              </w:rPr>
            </w:pPr>
            <w:r>
              <w:rPr>
                <w:rFonts w:ascii="Myriad Pro" w:hAnsi="Myriad Pro"/>
              </w:rPr>
              <w:t>Farm at Bendale BTI</w:t>
            </w:r>
            <w:r w:rsidR="006C2B64">
              <w:rPr>
                <w:rFonts w:ascii="Myriad Pro" w:hAnsi="Myriad Pro"/>
              </w:rPr>
              <w:t>, produce sold at Farmers Markets</w:t>
            </w:r>
          </w:p>
          <w:p w:rsidR="006C2B64" w:rsidRDefault="006C2B64" w:rsidP="00E16491">
            <w:pPr>
              <w:tabs>
                <w:tab w:val="left" w:pos="3783"/>
              </w:tabs>
              <w:rPr>
                <w:rFonts w:ascii="Myriad Pro" w:hAnsi="Myriad Pro"/>
              </w:rPr>
            </w:pPr>
            <w:r>
              <w:rPr>
                <w:rFonts w:ascii="Myriad Pro" w:hAnsi="Myriad Pro"/>
              </w:rPr>
              <w:t>The Great Big Crunch, quite successful, 482 crunches</w:t>
            </w:r>
          </w:p>
          <w:p w:rsidR="006C2B64" w:rsidRDefault="006C2B64" w:rsidP="00E16491">
            <w:pPr>
              <w:tabs>
                <w:tab w:val="left" w:pos="3783"/>
              </w:tabs>
              <w:rPr>
                <w:rFonts w:ascii="Myriad Pro" w:hAnsi="Myriad Pro"/>
              </w:rPr>
            </w:pPr>
            <w:r>
              <w:rPr>
                <w:rFonts w:ascii="Myriad Pro" w:hAnsi="Myriad Pro"/>
              </w:rPr>
              <w:t>The good food machine in the classroom – growing vegetables in the classroom</w:t>
            </w:r>
          </w:p>
          <w:p w:rsidR="006C2B64" w:rsidRDefault="006C2B64" w:rsidP="00E16491">
            <w:pPr>
              <w:tabs>
                <w:tab w:val="left" w:pos="3783"/>
              </w:tabs>
              <w:rPr>
                <w:rFonts w:ascii="Myriad Pro" w:hAnsi="Myriad Pro"/>
              </w:rPr>
            </w:pPr>
            <w:r>
              <w:rPr>
                <w:rFonts w:ascii="Myriad Pro" w:hAnsi="Myriad Pro"/>
              </w:rPr>
              <w:t>10 pilot schools with plant towers</w:t>
            </w:r>
          </w:p>
          <w:p w:rsidR="006C2B64" w:rsidRDefault="006C2B64" w:rsidP="00E16491">
            <w:pPr>
              <w:tabs>
                <w:tab w:val="left" w:pos="3783"/>
              </w:tabs>
              <w:rPr>
                <w:rFonts w:ascii="Myriad Pro" w:hAnsi="Myriad Pro"/>
              </w:rPr>
            </w:pPr>
            <w:r>
              <w:rPr>
                <w:rFonts w:ascii="Myriad Pro" w:hAnsi="Myriad Pro"/>
              </w:rPr>
              <w:t>86% of students eating healthy</w:t>
            </w:r>
          </w:p>
          <w:p w:rsidR="00746A7A" w:rsidRDefault="00746A7A" w:rsidP="00E16491">
            <w:pPr>
              <w:tabs>
                <w:tab w:val="left" w:pos="3783"/>
              </w:tabs>
              <w:rPr>
                <w:rFonts w:ascii="Myriad Pro" w:hAnsi="Myriad Pro"/>
              </w:rPr>
            </w:pPr>
            <w:r>
              <w:rPr>
                <w:rFonts w:ascii="Myriad Pro" w:hAnsi="Myriad Pro"/>
              </w:rPr>
              <w:t>230 raised beds at Eastdale</w:t>
            </w:r>
          </w:p>
          <w:p w:rsidR="00746A7A" w:rsidRDefault="00746A7A" w:rsidP="00E16491">
            <w:pPr>
              <w:tabs>
                <w:tab w:val="left" w:pos="3783"/>
              </w:tabs>
              <w:rPr>
                <w:rFonts w:ascii="Myriad Pro" w:hAnsi="Myriad Pro"/>
              </w:rPr>
            </w:pPr>
            <w:r>
              <w:rPr>
                <w:rFonts w:ascii="Myriad Pro" w:hAnsi="Myriad Pro"/>
              </w:rPr>
              <w:t>Rooftop gardens</w:t>
            </w:r>
          </w:p>
          <w:p w:rsidR="00746A7A" w:rsidRDefault="00746A7A" w:rsidP="00E16491">
            <w:pPr>
              <w:tabs>
                <w:tab w:val="left" w:pos="3783"/>
              </w:tabs>
              <w:rPr>
                <w:rFonts w:ascii="Myriad Pro" w:hAnsi="Myriad Pro"/>
              </w:rPr>
            </w:pPr>
            <w:r>
              <w:rPr>
                <w:rFonts w:ascii="Myriad Pro" w:hAnsi="Myriad Pro"/>
              </w:rPr>
              <w:t>Students receive paid employment and/or credits</w:t>
            </w:r>
          </w:p>
          <w:p w:rsidR="00746A7A" w:rsidRDefault="00746A7A" w:rsidP="00E16491">
            <w:pPr>
              <w:tabs>
                <w:tab w:val="left" w:pos="3783"/>
              </w:tabs>
              <w:rPr>
                <w:rFonts w:ascii="Myriad Pro" w:hAnsi="Myriad Pro"/>
              </w:rPr>
            </w:pPr>
            <w:r>
              <w:rPr>
                <w:rFonts w:ascii="Myriad Pro" w:hAnsi="Myriad Pro"/>
              </w:rPr>
              <w:t>Open House at Heydon Park</w:t>
            </w:r>
          </w:p>
          <w:p w:rsidR="00746A7A" w:rsidRDefault="00746A7A" w:rsidP="00E16491">
            <w:pPr>
              <w:tabs>
                <w:tab w:val="left" w:pos="3783"/>
              </w:tabs>
              <w:rPr>
                <w:rFonts w:ascii="Myriad Pro" w:hAnsi="Myriad Pro"/>
              </w:rPr>
            </w:pPr>
          </w:p>
          <w:p w:rsidR="00746A7A" w:rsidRDefault="00746A7A" w:rsidP="00E16491">
            <w:pPr>
              <w:tabs>
                <w:tab w:val="left" w:pos="3783"/>
              </w:tabs>
              <w:rPr>
                <w:rFonts w:ascii="Myriad Pro" w:hAnsi="Myriad Pro"/>
              </w:rPr>
            </w:pPr>
            <w:r>
              <w:rPr>
                <w:rFonts w:ascii="Myriad Pro" w:hAnsi="Myriad Pro"/>
              </w:rPr>
              <w:t xml:space="preserve">Resource for schools: Question was asked on how to establish towers, rooftop gardens process, rolling kitchens and fundraise accordingly.  </w:t>
            </w:r>
          </w:p>
        </w:tc>
        <w:tc>
          <w:tcPr>
            <w:tcW w:w="4500" w:type="dxa"/>
          </w:tcPr>
          <w:p w:rsidR="00D5059F" w:rsidRDefault="00D5059F"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Default="00746A7A" w:rsidP="00097A18">
            <w:pPr>
              <w:rPr>
                <w:rFonts w:ascii="Myriad Pro" w:hAnsi="Myriad Pro"/>
              </w:rPr>
            </w:pPr>
          </w:p>
          <w:p w:rsidR="00746A7A" w:rsidRPr="00A32067" w:rsidRDefault="00746A7A" w:rsidP="00097A18">
            <w:pPr>
              <w:rPr>
                <w:rFonts w:ascii="Myriad Pro" w:hAnsi="Myriad Pro"/>
                <w:color w:val="FF0000"/>
              </w:rPr>
            </w:pPr>
            <w:r>
              <w:rPr>
                <w:rFonts w:ascii="Myriad Pro" w:hAnsi="Myriad Pro"/>
              </w:rPr>
              <w:t>Meredith will formulate a plan and provide this resource.</w:t>
            </w:r>
          </w:p>
        </w:tc>
      </w:tr>
      <w:tr w:rsidR="00D5059F" w:rsidTr="00644572">
        <w:tc>
          <w:tcPr>
            <w:tcW w:w="3438" w:type="dxa"/>
          </w:tcPr>
          <w:p w:rsidR="00D5059F" w:rsidRDefault="00E05063" w:rsidP="00E05063">
            <w:pPr>
              <w:rPr>
                <w:rFonts w:ascii="Myriad Pro" w:hAnsi="Myriad Pro"/>
              </w:rPr>
            </w:pPr>
            <w:r>
              <w:rPr>
                <w:rFonts w:ascii="Myriad Pro" w:hAnsi="Myriad Pro"/>
              </w:rPr>
              <w:t>8. School cooking facilities/cafeteria – Angela Dozzi, TDSB</w:t>
            </w:r>
          </w:p>
        </w:tc>
        <w:tc>
          <w:tcPr>
            <w:tcW w:w="6120" w:type="dxa"/>
          </w:tcPr>
          <w:p w:rsidR="00C9782F" w:rsidRPr="00F279F9" w:rsidRDefault="00AD2648" w:rsidP="00097A18">
            <w:pPr>
              <w:rPr>
                <w:rFonts w:ascii="Myriad Pro" w:hAnsi="Myriad Pro"/>
                <w:color w:val="000000" w:themeColor="text1"/>
              </w:rPr>
            </w:pPr>
            <w:r w:rsidRPr="00F279F9">
              <w:rPr>
                <w:rFonts w:ascii="Myriad Pro" w:hAnsi="Myriad Pro"/>
                <w:color w:val="000000" w:themeColor="text1"/>
              </w:rPr>
              <w:t>Lunch programs</w:t>
            </w:r>
            <w:r w:rsidR="00891634">
              <w:rPr>
                <w:rFonts w:ascii="Myriad Pro" w:hAnsi="Myriad Pro"/>
                <w:color w:val="000000" w:themeColor="text1"/>
              </w:rPr>
              <w:t xml:space="preserve"> are </w:t>
            </w:r>
            <w:r w:rsidRPr="00F279F9">
              <w:rPr>
                <w:rFonts w:ascii="Myriad Pro" w:hAnsi="Myriad Pro"/>
                <w:color w:val="000000" w:themeColor="text1"/>
              </w:rPr>
              <w:t xml:space="preserve"> no longer funded</w:t>
            </w:r>
            <w:r w:rsidR="00A32067" w:rsidRPr="00F279F9">
              <w:rPr>
                <w:rFonts w:ascii="Myriad Pro" w:hAnsi="Myriad Pro"/>
                <w:color w:val="000000" w:themeColor="text1"/>
              </w:rPr>
              <w:t xml:space="preserve"> through government sources, however,</w:t>
            </w:r>
            <w:r w:rsidRPr="00F279F9">
              <w:rPr>
                <w:rFonts w:ascii="Myriad Pro" w:hAnsi="Myriad Pro"/>
                <w:color w:val="000000" w:themeColor="text1"/>
              </w:rPr>
              <w:t xml:space="preserve"> 13 schools applied for lunch programs. </w:t>
            </w:r>
            <w:r w:rsidR="00A32067" w:rsidRPr="00F279F9">
              <w:rPr>
                <w:rFonts w:ascii="Myriad Pro" w:hAnsi="Myriad Pro"/>
                <w:color w:val="000000" w:themeColor="text1"/>
              </w:rPr>
              <w:t>Two other schools phone</w:t>
            </w:r>
            <w:r w:rsidR="00F279F9" w:rsidRPr="00F279F9">
              <w:rPr>
                <w:rFonts w:ascii="Myriad Pro" w:hAnsi="Myriad Pro"/>
                <w:color w:val="000000" w:themeColor="text1"/>
              </w:rPr>
              <w:t>d</w:t>
            </w:r>
            <w:r w:rsidR="00A32067" w:rsidRPr="00F279F9">
              <w:rPr>
                <w:rFonts w:ascii="Myriad Pro" w:hAnsi="Myriad Pro"/>
                <w:color w:val="000000" w:themeColor="text1"/>
              </w:rPr>
              <w:t xml:space="preserve"> Angela to enquire about running a lunch</w:t>
            </w:r>
            <w:r w:rsidR="00F279F9" w:rsidRPr="00F279F9">
              <w:rPr>
                <w:rFonts w:ascii="Myriad Pro" w:hAnsi="Myriad Pro"/>
                <w:color w:val="000000" w:themeColor="text1"/>
              </w:rPr>
              <w:t xml:space="preserve"> program</w:t>
            </w:r>
            <w:r w:rsidR="00A32067" w:rsidRPr="00F279F9">
              <w:rPr>
                <w:rFonts w:ascii="Myriad Pro" w:hAnsi="Myriad Pro"/>
                <w:color w:val="000000" w:themeColor="text1"/>
              </w:rPr>
              <w:t>.  There are u</w:t>
            </w:r>
            <w:r w:rsidRPr="00F279F9">
              <w:rPr>
                <w:rFonts w:ascii="Myriad Pro" w:hAnsi="Myriad Pro"/>
                <w:color w:val="000000" w:themeColor="text1"/>
              </w:rPr>
              <w:t>nf</w:t>
            </w:r>
            <w:r w:rsidR="00A32067" w:rsidRPr="00F279F9">
              <w:rPr>
                <w:rFonts w:ascii="Myriad Pro" w:hAnsi="Myriad Pro"/>
                <w:color w:val="000000" w:themeColor="text1"/>
              </w:rPr>
              <w:t xml:space="preserve">unded lunch programs operating in TDSB but how many is </w:t>
            </w:r>
            <w:r w:rsidRPr="00F279F9">
              <w:rPr>
                <w:rFonts w:ascii="Myriad Pro" w:hAnsi="Myriad Pro"/>
                <w:color w:val="000000" w:themeColor="text1"/>
              </w:rPr>
              <w:t>not known.</w:t>
            </w:r>
            <w:r w:rsidR="00A32067" w:rsidRPr="00F279F9">
              <w:rPr>
                <w:rFonts w:ascii="Myriad Pro" w:hAnsi="Myriad Pro"/>
                <w:color w:val="000000" w:themeColor="text1"/>
              </w:rPr>
              <w:t xml:space="preserve"> </w:t>
            </w:r>
            <w:r w:rsidR="00C9782F" w:rsidRPr="00F279F9">
              <w:rPr>
                <w:rFonts w:ascii="Myriad Pro" w:hAnsi="Myriad Pro"/>
                <w:color w:val="000000" w:themeColor="text1"/>
              </w:rPr>
              <w:t xml:space="preserve"> </w:t>
            </w:r>
            <w:r w:rsidR="00A337CB" w:rsidRPr="00F279F9">
              <w:rPr>
                <w:rFonts w:ascii="Myriad Pro" w:hAnsi="Myriad Pro"/>
                <w:color w:val="000000" w:themeColor="text1"/>
              </w:rPr>
              <w:t xml:space="preserve">Dewson </w:t>
            </w:r>
            <w:r w:rsidR="00A32067" w:rsidRPr="00F279F9">
              <w:rPr>
                <w:rFonts w:ascii="Myriad Pro" w:hAnsi="Myriad Pro"/>
                <w:color w:val="000000" w:themeColor="text1"/>
              </w:rPr>
              <w:t xml:space="preserve">PS requested a lunch </w:t>
            </w:r>
            <w:r w:rsidR="00F279F9" w:rsidRPr="00F279F9">
              <w:rPr>
                <w:rFonts w:ascii="Myriad Pro" w:hAnsi="Myriad Pro"/>
                <w:color w:val="000000" w:themeColor="text1"/>
              </w:rPr>
              <w:t xml:space="preserve"> program </w:t>
            </w:r>
            <w:r w:rsidR="00A32067" w:rsidRPr="00F279F9">
              <w:rPr>
                <w:rFonts w:ascii="Myriad Pro" w:hAnsi="Myriad Pro"/>
                <w:color w:val="000000" w:themeColor="text1"/>
              </w:rPr>
              <w:t xml:space="preserve">and was written up in the Globe &amp; Mail re: the lack of funding.  </w:t>
            </w:r>
          </w:p>
          <w:p w:rsidR="00075DD3" w:rsidRPr="00F279F9" w:rsidRDefault="00F279F9" w:rsidP="00097A18">
            <w:pPr>
              <w:rPr>
                <w:rFonts w:ascii="Myriad Pro" w:hAnsi="Myriad Pro"/>
                <w:color w:val="000000" w:themeColor="text1"/>
              </w:rPr>
            </w:pPr>
            <w:r w:rsidRPr="00F279F9">
              <w:rPr>
                <w:rFonts w:ascii="Myriad Pro" w:hAnsi="Myriad Pro"/>
                <w:color w:val="000000" w:themeColor="text1"/>
              </w:rPr>
              <w:t xml:space="preserve">Funded lunch programs </w:t>
            </w:r>
            <w:r w:rsidR="00C9782F" w:rsidRPr="00F279F9">
              <w:rPr>
                <w:rFonts w:ascii="Myriad Pro" w:hAnsi="Myriad Pro"/>
                <w:color w:val="000000" w:themeColor="text1"/>
              </w:rPr>
              <w:t xml:space="preserve">that started when funding was </w:t>
            </w:r>
            <w:r w:rsidR="00C9782F" w:rsidRPr="00F279F9">
              <w:rPr>
                <w:rFonts w:ascii="Myriad Pro" w:hAnsi="Myriad Pro"/>
                <w:color w:val="000000" w:themeColor="text1"/>
              </w:rPr>
              <w:lastRenderedPageBreak/>
              <w:t>available -</w:t>
            </w:r>
            <w:r w:rsidR="00A337CB" w:rsidRPr="00F279F9">
              <w:rPr>
                <w:rFonts w:ascii="Myriad Pro" w:hAnsi="Myriad Pro"/>
                <w:color w:val="000000" w:themeColor="text1"/>
              </w:rPr>
              <w:t>31 elem</w:t>
            </w:r>
            <w:r w:rsidR="009A0F64" w:rsidRPr="00F279F9">
              <w:rPr>
                <w:rFonts w:ascii="Myriad Pro" w:hAnsi="Myriad Pro"/>
                <w:color w:val="000000" w:themeColor="text1"/>
              </w:rPr>
              <w:t xml:space="preserve">entary schools and </w:t>
            </w:r>
            <w:r w:rsidR="00A337CB" w:rsidRPr="00F279F9">
              <w:rPr>
                <w:rFonts w:ascii="Myriad Pro" w:hAnsi="Myriad Pro"/>
                <w:color w:val="000000" w:themeColor="text1"/>
              </w:rPr>
              <w:t xml:space="preserve"> 45 sec</w:t>
            </w:r>
            <w:r w:rsidR="00075DD3" w:rsidRPr="00F279F9">
              <w:rPr>
                <w:rFonts w:ascii="Myriad Pro" w:hAnsi="Myriad Pro"/>
                <w:color w:val="000000" w:themeColor="text1"/>
              </w:rPr>
              <w:t>ondary schools</w:t>
            </w:r>
            <w:r w:rsidR="00C9782F" w:rsidRPr="00F279F9">
              <w:rPr>
                <w:rFonts w:ascii="Myriad Pro" w:hAnsi="Myriad Pro"/>
                <w:color w:val="000000" w:themeColor="text1"/>
              </w:rPr>
              <w:t>.</w:t>
            </w:r>
          </w:p>
          <w:p w:rsidR="00C9782F" w:rsidRPr="00F279F9" w:rsidRDefault="00C9782F" w:rsidP="00097A18">
            <w:pPr>
              <w:rPr>
                <w:rFonts w:ascii="Myriad Pro" w:hAnsi="Myriad Pro"/>
                <w:color w:val="000000" w:themeColor="text1"/>
              </w:rPr>
            </w:pPr>
          </w:p>
          <w:p w:rsidR="00075DD3" w:rsidRPr="00F279F9" w:rsidRDefault="00C9782F" w:rsidP="00097A18">
            <w:pPr>
              <w:rPr>
                <w:rFonts w:ascii="Myriad Pro" w:hAnsi="Myriad Pro"/>
                <w:color w:val="000000" w:themeColor="text1"/>
              </w:rPr>
            </w:pPr>
            <w:r w:rsidRPr="00F279F9">
              <w:rPr>
                <w:rFonts w:ascii="Myriad Pro" w:hAnsi="Myriad Pro"/>
                <w:color w:val="000000" w:themeColor="text1"/>
              </w:rPr>
              <w:t xml:space="preserve">SNAC in partnership with Food Share has the opportunity </w:t>
            </w:r>
            <w:r w:rsidR="00FD032B" w:rsidRPr="00F279F9">
              <w:rPr>
                <w:rFonts w:ascii="Myriad Pro" w:hAnsi="Myriad Pro"/>
                <w:color w:val="000000" w:themeColor="text1"/>
              </w:rPr>
              <w:t xml:space="preserve">to apply </w:t>
            </w:r>
            <w:r w:rsidRPr="00F279F9">
              <w:rPr>
                <w:rFonts w:ascii="Myriad Pro" w:hAnsi="Myriad Pro"/>
                <w:color w:val="000000" w:themeColor="text1"/>
              </w:rPr>
              <w:t>for f</w:t>
            </w:r>
            <w:r w:rsidR="00075DD3" w:rsidRPr="00F279F9">
              <w:rPr>
                <w:rFonts w:ascii="Myriad Pro" w:hAnsi="Myriad Pro"/>
                <w:color w:val="000000" w:themeColor="text1"/>
              </w:rPr>
              <w:t>unding  through Ontario Trillium foundation called</w:t>
            </w:r>
            <w:r w:rsidR="00A337CB" w:rsidRPr="00F279F9">
              <w:rPr>
                <w:rFonts w:ascii="Myriad Pro" w:hAnsi="Myriad Pro"/>
                <w:color w:val="000000" w:themeColor="text1"/>
              </w:rPr>
              <w:t xml:space="preserve"> coll</w:t>
            </w:r>
            <w:r w:rsidR="00075DD3" w:rsidRPr="00F279F9">
              <w:rPr>
                <w:rFonts w:ascii="Myriad Pro" w:hAnsi="Myriad Pro"/>
                <w:color w:val="000000" w:themeColor="text1"/>
              </w:rPr>
              <w:t>ective impact grants</w:t>
            </w:r>
          </w:p>
          <w:p w:rsidR="00075DD3" w:rsidRPr="00F279F9" w:rsidRDefault="00A337CB" w:rsidP="00097A18">
            <w:pPr>
              <w:rPr>
                <w:rFonts w:ascii="Myriad Pro" w:hAnsi="Myriad Pro"/>
                <w:color w:val="000000" w:themeColor="text1"/>
              </w:rPr>
            </w:pPr>
            <w:r w:rsidRPr="00F279F9">
              <w:rPr>
                <w:rFonts w:ascii="Myriad Pro" w:hAnsi="Myriad Pro"/>
                <w:color w:val="000000" w:themeColor="text1"/>
              </w:rPr>
              <w:t xml:space="preserve"> </w:t>
            </w:r>
            <w:r w:rsidR="00075DD3" w:rsidRPr="00F279F9">
              <w:rPr>
                <w:rFonts w:ascii="Myriad Pro" w:hAnsi="Myriad Pro"/>
                <w:color w:val="000000" w:themeColor="text1"/>
              </w:rPr>
              <w:t>1</w:t>
            </w:r>
            <w:r w:rsidRPr="00F279F9">
              <w:rPr>
                <w:rFonts w:ascii="Myriad Pro" w:hAnsi="Myriad Pro"/>
                <w:color w:val="000000" w:themeColor="text1"/>
                <w:vertAlign w:val="superscript"/>
              </w:rPr>
              <w:t>st</w:t>
            </w:r>
            <w:r w:rsidRPr="00F279F9">
              <w:rPr>
                <w:rFonts w:ascii="Myriad Pro" w:hAnsi="Myriad Pro"/>
                <w:color w:val="000000" w:themeColor="text1"/>
              </w:rPr>
              <w:t xml:space="preserve"> application is </w:t>
            </w:r>
            <w:r w:rsidR="00FD032B" w:rsidRPr="00F279F9">
              <w:rPr>
                <w:rFonts w:ascii="Myriad Pro" w:hAnsi="Myriad Pro"/>
                <w:color w:val="000000" w:themeColor="text1"/>
              </w:rPr>
              <w:t xml:space="preserve">for </w:t>
            </w:r>
            <w:r w:rsidR="00C9782F" w:rsidRPr="00F279F9">
              <w:rPr>
                <w:rFonts w:ascii="Myriad Pro" w:hAnsi="Myriad Pro"/>
                <w:color w:val="000000" w:themeColor="text1"/>
              </w:rPr>
              <w:t>research</w:t>
            </w:r>
            <w:r w:rsidR="00FD032B" w:rsidRPr="00F279F9">
              <w:rPr>
                <w:rFonts w:ascii="Myriad Pro" w:hAnsi="Myriad Pro"/>
                <w:color w:val="000000" w:themeColor="text1"/>
              </w:rPr>
              <w:t xml:space="preserve"> project</w:t>
            </w:r>
            <w:r w:rsidRPr="00F279F9">
              <w:rPr>
                <w:rFonts w:ascii="Myriad Pro" w:hAnsi="Myriad Pro"/>
                <w:color w:val="000000" w:themeColor="text1"/>
              </w:rPr>
              <w:t xml:space="preserve"> in a small way </w:t>
            </w:r>
            <w:r w:rsidR="00075DD3" w:rsidRPr="00F279F9">
              <w:rPr>
                <w:rFonts w:ascii="Myriad Pro" w:hAnsi="Myriad Pro"/>
                <w:color w:val="000000" w:themeColor="text1"/>
              </w:rPr>
              <w:t xml:space="preserve">(approx.$30,000) </w:t>
            </w:r>
          </w:p>
          <w:p w:rsidR="00C9782F" w:rsidRPr="00F279F9" w:rsidRDefault="00075DD3" w:rsidP="00097A18">
            <w:pPr>
              <w:rPr>
                <w:rFonts w:ascii="Myriad Pro" w:hAnsi="Myriad Pro"/>
                <w:color w:val="000000" w:themeColor="text1"/>
              </w:rPr>
            </w:pPr>
            <w:r w:rsidRPr="00F279F9">
              <w:rPr>
                <w:rFonts w:ascii="Myriad Pro" w:hAnsi="Myriad Pro"/>
                <w:color w:val="000000" w:themeColor="text1"/>
              </w:rPr>
              <w:t xml:space="preserve"> </w:t>
            </w:r>
            <w:r w:rsidR="00A337CB" w:rsidRPr="00F279F9">
              <w:rPr>
                <w:rFonts w:ascii="Myriad Pro" w:hAnsi="Myriad Pro"/>
                <w:color w:val="000000" w:themeColor="text1"/>
              </w:rPr>
              <w:t>2</w:t>
            </w:r>
            <w:r w:rsidR="00A337CB" w:rsidRPr="00F279F9">
              <w:rPr>
                <w:rFonts w:ascii="Myriad Pro" w:hAnsi="Myriad Pro"/>
                <w:color w:val="000000" w:themeColor="text1"/>
                <w:vertAlign w:val="superscript"/>
              </w:rPr>
              <w:t>nd</w:t>
            </w:r>
            <w:r w:rsidR="00A337CB" w:rsidRPr="00F279F9">
              <w:rPr>
                <w:rFonts w:ascii="Myriad Pro" w:hAnsi="Myriad Pro"/>
                <w:color w:val="000000" w:themeColor="text1"/>
              </w:rPr>
              <w:t xml:space="preserve"> </w:t>
            </w:r>
            <w:r w:rsidR="00FD032B" w:rsidRPr="00F279F9">
              <w:rPr>
                <w:rFonts w:ascii="Myriad Pro" w:hAnsi="Myriad Pro"/>
                <w:color w:val="000000" w:themeColor="text1"/>
              </w:rPr>
              <w:t xml:space="preserve">additional </w:t>
            </w:r>
            <w:r w:rsidR="00A337CB" w:rsidRPr="00F279F9">
              <w:rPr>
                <w:rFonts w:ascii="Myriad Pro" w:hAnsi="Myriad Pro"/>
                <w:color w:val="000000" w:themeColor="text1"/>
              </w:rPr>
              <w:t>application is more substantial funding</w:t>
            </w:r>
            <w:r w:rsidR="00FD032B" w:rsidRPr="00F279F9">
              <w:rPr>
                <w:rFonts w:ascii="Myriad Pro" w:hAnsi="Myriad Pro"/>
                <w:color w:val="000000" w:themeColor="text1"/>
              </w:rPr>
              <w:t xml:space="preserve"> at $500,000 to carry out project coming out of the research.</w:t>
            </w:r>
            <w:r w:rsidR="00A337CB" w:rsidRPr="00F279F9">
              <w:rPr>
                <w:rFonts w:ascii="Myriad Pro" w:hAnsi="Myriad Pro"/>
                <w:color w:val="000000" w:themeColor="text1"/>
              </w:rPr>
              <w:t xml:space="preserve">.  </w:t>
            </w:r>
          </w:p>
          <w:p w:rsidR="00F279F9" w:rsidRPr="00F279F9" w:rsidRDefault="00075DD3" w:rsidP="00097A18">
            <w:pPr>
              <w:rPr>
                <w:rFonts w:ascii="Myriad Pro" w:hAnsi="Myriad Pro"/>
                <w:strike/>
                <w:color w:val="000000" w:themeColor="text1"/>
              </w:rPr>
            </w:pPr>
            <w:r w:rsidRPr="00F279F9">
              <w:rPr>
                <w:rFonts w:ascii="Myriad Pro" w:hAnsi="Myriad Pro"/>
                <w:color w:val="000000" w:themeColor="text1"/>
              </w:rPr>
              <w:t xml:space="preserve">Proposal was made to put a </w:t>
            </w:r>
            <w:r w:rsidR="00C9782F" w:rsidRPr="00F279F9">
              <w:rPr>
                <w:rFonts w:ascii="Myriad Pro" w:hAnsi="Myriad Pro"/>
                <w:color w:val="000000" w:themeColor="text1"/>
              </w:rPr>
              <w:t xml:space="preserve">working </w:t>
            </w:r>
            <w:r w:rsidR="00771130" w:rsidRPr="00F279F9">
              <w:rPr>
                <w:rFonts w:ascii="Myriad Pro" w:hAnsi="Myriad Pro"/>
                <w:color w:val="000000" w:themeColor="text1"/>
              </w:rPr>
              <w:t>committee together</w:t>
            </w:r>
            <w:r w:rsidR="00A337CB" w:rsidRPr="00F279F9">
              <w:rPr>
                <w:rFonts w:ascii="Myriad Pro" w:hAnsi="Myriad Pro"/>
                <w:color w:val="000000" w:themeColor="text1"/>
              </w:rPr>
              <w:t xml:space="preserve"> to </w:t>
            </w:r>
            <w:r w:rsidR="00FD032B" w:rsidRPr="00F279F9">
              <w:rPr>
                <w:rFonts w:ascii="Myriad Pro" w:hAnsi="Myriad Pro"/>
                <w:color w:val="000000" w:themeColor="text1"/>
              </w:rPr>
              <w:t xml:space="preserve">develop </w:t>
            </w:r>
            <w:r w:rsidR="00C9782F" w:rsidRPr="00F279F9">
              <w:rPr>
                <w:rFonts w:ascii="Myriad Pro" w:hAnsi="Myriad Pro"/>
                <w:color w:val="000000" w:themeColor="text1"/>
              </w:rPr>
              <w:t xml:space="preserve">a proposal for research </w:t>
            </w:r>
            <w:r w:rsidR="00A337CB" w:rsidRPr="00F279F9">
              <w:rPr>
                <w:rFonts w:ascii="Myriad Pro" w:hAnsi="Myriad Pro"/>
                <w:color w:val="000000" w:themeColor="text1"/>
              </w:rPr>
              <w:t>of school</w:t>
            </w:r>
            <w:r w:rsidR="00FD032B" w:rsidRPr="00F279F9">
              <w:rPr>
                <w:rFonts w:ascii="Myriad Pro" w:hAnsi="Myriad Pro"/>
                <w:color w:val="000000" w:themeColor="text1"/>
              </w:rPr>
              <w:t xml:space="preserve"> lunch programs </w:t>
            </w:r>
            <w:r w:rsidR="00C9782F" w:rsidRPr="00F279F9">
              <w:rPr>
                <w:rFonts w:ascii="Myriad Pro" w:hAnsi="Myriad Pro"/>
                <w:color w:val="000000" w:themeColor="text1"/>
              </w:rPr>
              <w:t xml:space="preserve">and </w:t>
            </w:r>
            <w:r w:rsidR="00FD032B" w:rsidRPr="00F279F9">
              <w:rPr>
                <w:rFonts w:ascii="Myriad Pro" w:hAnsi="Myriad Pro"/>
                <w:color w:val="000000" w:themeColor="text1"/>
              </w:rPr>
              <w:t>the</w:t>
            </w:r>
            <w:r w:rsidR="00A337CB" w:rsidRPr="00F279F9">
              <w:rPr>
                <w:rFonts w:ascii="Myriad Pro" w:hAnsi="Myriad Pro"/>
                <w:color w:val="000000" w:themeColor="text1"/>
              </w:rPr>
              <w:t xml:space="preserve"> need</w:t>
            </w:r>
            <w:r w:rsidR="00C9782F" w:rsidRPr="00F279F9">
              <w:rPr>
                <w:rFonts w:ascii="Myriad Pro" w:hAnsi="Myriad Pro"/>
                <w:color w:val="000000" w:themeColor="text1"/>
              </w:rPr>
              <w:t xml:space="preserve">. </w:t>
            </w:r>
            <w:r w:rsidR="00A337CB" w:rsidRPr="00F279F9">
              <w:rPr>
                <w:rFonts w:ascii="Myriad Pro" w:hAnsi="Myriad Pro"/>
                <w:color w:val="000000" w:themeColor="text1"/>
              </w:rPr>
              <w:t xml:space="preserve"> </w:t>
            </w:r>
          </w:p>
          <w:p w:rsidR="00A337CB" w:rsidRPr="00F279F9" w:rsidRDefault="00A337CB" w:rsidP="00097A18">
            <w:pPr>
              <w:rPr>
                <w:rFonts w:ascii="Myriad Pro" w:hAnsi="Myriad Pro"/>
                <w:color w:val="000000" w:themeColor="text1"/>
              </w:rPr>
            </w:pPr>
            <w:r w:rsidRPr="00F279F9">
              <w:rPr>
                <w:rFonts w:ascii="Myriad Pro" w:hAnsi="Myriad Pro"/>
                <w:color w:val="000000" w:themeColor="text1"/>
              </w:rPr>
              <w:t>Volunteers on this committee are: Vince MacCormack, Charmyne</w:t>
            </w:r>
            <w:r w:rsidR="00700242" w:rsidRPr="00F279F9">
              <w:rPr>
                <w:rFonts w:ascii="Myriad Pro" w:hAnsi="Myriad Pro"/>
                <w:color w:val="000000" w:themeColor="text1"/>
              </w:rPr>
              <w:t xml:space="preserve"> Urquhart, Terry Doyle,</w:t>
            </w:r>
            <w:r w:rsidR="00C9782F" w:rsidRPr="00F279F9">
              <w:rPr>
                <w:rFonts w:ascii="Myriad Pro" w:hAnsi="Myriad Pro"/>
                <w:color w:val="000000" w:themeColor="text1"/>
              </w:rPr>
              <w:t xml:space="preserve"> </w:t>
            </w:r>
            <w:r w:rsidRPr="00F279F9">
              <w:rPr>
                <w:rFonts w:ascii="Myriad Pro" w:hAnsi="Myriad Pro"/>
                <w:color w:val="000000" w:themeColor="text1"/>
              </w:rPr>
              <w:t>Janet O’Reilly, Pat Manousos.</w:t>
            </w:r>
          </w:p>
          <w:p w:rsidR="00075DD3" w:rsidRPr="00F279F9" w:rsidRDefault="00075DD3" w:rsidP="00097A18">
            <w:pPr>
              <w:rPr>
                <w:rFonts w:ascii="Myriad Pro" w:hAnsi="Myriad Pro"/>
                <w:color w:val="000000" w:themeColor="text1"/>
              </w:rPr>
            </w:pPr>
          </w:p>
          <w:p w:rsidR="00A337CB" w:rsidRDefault="00C9782F" w:rsidP="00097A18">
            <w:pPr>
              <w:rPr>
                <w:rFonts w:ascii="Myriad Pro" w:hAnsi="Myriad Pro"/>
              </w:rPr>
            </w:pPr>
            <w:r w:rsidRPr="00F279F9">
              <w:rPr>
                <w:rFonts w:ascii="Myriad Pro" w:hAnsi="Myriad Pro"/>
                <w:color w:val="000000" w:themeColor="text1"/>
              </w:rPr>
              <w:t xml:space="preserve">Patricia Manousos reported that </w:t>
            </w:r>
            <w:r w:rsidR="00A337CB" w:rsidRPr="00F279F9">
              <w:rPr>
                <w:rFonts w:ascii="Myriad Pro" w:hAnsi="Myriad Pro"/>
                <w:color w:val="000000" w:themeColor="text1"/>
              </w:rPr>
              <w:t>Sir John A. M</w:t>
            </w:r>
            <w:r w:rsidR="00700242" w:rsidRPr="00F279F9">
              <w:rPr>
                <w:rFonts w:ascii="Myriad Pro" w:hAnsi="Myriad Pro"/>
                <w:color w:val="000000" w:themeColor="text1"/>
              </w:rPr>
              <w:t>a</w:t>
            </w:r>
            <w:r w:rsidR="00A337CB" w:rsidRPr="00F279F9">
              <w:rPr>
                <w:rFonts w:ascii="Myriad Pro" w:hAnsi="Myriad Pro"/>
                <w:color w:val="000000" w:themeColor="text1"/>
              </w:rPr>
              <w:t>cDonald, Bloor</w:t>
            </w:r>
            <w:r w:rsidR="00075DD3" w:rsidRPr="00F279F9">
              <w:rPr>
                <w:rFonts w:ascii="Myriad Pro" w:hAnsi="Myriad Pro"/>
                <w:color w:val="000000" w:themeColor="text1"/>
              </w:rPr>
              <w:t xml:space="preserve"> C.I</w:t>
            </w:r>
            <w:r w:rsidR="00A337CB" w:rsidRPr="00F279F9">
              <w:rPr>
                <w:rFonts w:ascii="Myriad Pro" w:hAnsi="Myriad Pro"/>
                <w:color w:val="000000" w:themeColor="text1"/>
              </w:rPr>
              <w:t xml:space="preserve"> and hoping for a third school to serve as commissaries to feed other schools.</w:t>
            </w:r>
          </w:p>
        </w:tc>
        <w:tc>
          <w:tcPr>
            <w:tcW w:w="4500" w:type="dxa"/>
          </w:tcPr>
          <w:p w:rsidR="00D5059F" w:rsidRDefault="00075DD3" w:rsidP="00097A18">
            <w:pPr>
              <w:rPr>
                <w:rFonts w:ascii="Myriad Pro" w:hAnsi="Myriad Pro"/>
              </w:rPr>
            </w:pPr>
            <w:r>
              <w:rPr>
                <w:rFonts w:ascii="Myriad Pro" w:hAnsi="Myriad Pro"/>
              </w:rPr>
              <w:lastRenderedPageBreak/>
              <w:t>Angela Dozzi</w:t>
            </w: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F279F9" w:rsidRDefault="00F279F9" w:rsidP="00097A18">
            <w:pPr>
              <w:rPr>
                <w:rFonts w:ascii="Myriad Pro" w:hAnsi="Myriad Pro"/>
              </w:rPr>
            </w:pPr>
          </w:p>
          <w:p w:rsidR="00F279F9" w:rsidRDefault="00F279F9" w:rsidP="00097A18">
            <w:pPr>
              <w:rPr>
                <w:rFonts w:ascii="Myriad Pro" w:hAnsi="Myriad Pro"/>
              </w:rPr>
            </w:pPr>
          </w:p>
          <w:p w:rsidR="00F279F9" w:rsidRDefault="00F279F9" w:rsidP="00097A18">
            <w:pPr>
              <w:rPr>
                <w:rFonts w:ascii="Myriad Pro" w:hAnsi="Myriad Pro"/>
              </w:rPr>
            </w:pPr>
          </w:p>
          <w:p w:rsidR="00075DD3" w:rsidRDefault="00075DD3" w:rsidP="00097A18">
            <w:pPr>
              <w:rPr>
                <w:rFonts w:ascii="Myriad Pro" w:hAnsi="Myriad Pro"/>
              </w:rPr>
            </w:pPr>
            <w:r>
              <w:rPr>
                <w:rFonts w:ascii="Myriad Pro" w:hAnsi="Myriad Pro"/>
              </w:rPr>
              <w:t>Meredith Hayes</w:t>
            </w: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075DD3" w:rsidRDefault="00075DD3" w:rsidP="00097A18">
            <w:pPr>
              <w:rPr>
                <w:rFonts w:ascii="Myriad Pro" w:hAnsi="Myriad Pro"/>
              </w:rPr>
            </w:pPr>
          </w:p>
          <w:p w:rsidR="00F279F9" w:rsidRDefault="00F279F9" w:rsidP="00097A18">
            <w:pPr>
              <w:rPr>
                <w:rFonts w:ascii="Myriad Pro" w:hAnsi="Myriad Pro"/>
              </w:rPr>
            </w:pPr>
          </w:p>
          <w:p w:rsidR="00891634" w:rsidRDefault="00891634" w:rsidP="00097A18">
            <w:pPr>
              <w:rPr>
                <w:rFonts w:ascii="Myriad Pro" w:hAnsi="Myriad Pro"/>
              </w:rPr>
            </w:pPr>
          </w:p>
          <w:p w:rsidR="00891634" w:rsidRDefault="00891634" w:rsidP="00097A18">
            <w:pPr>
              <w:rPr>
                <w:rFonts w:ascii="Myriad Pro" w:hAnsi="Myriad Pro"/>
              </w:rPr>
            </w:pPr>
          </w:p>
          <w:p w:rsidR="00891634" w:rsidRDefault="00891634" w:rsidP="00097A18">
            <w:pPr>
              <w:rPr>
                <w:rFonts w:ascii="Myriad Pro" w:hAnsi="Myriad Pro"/>
              </w:rPr>
            </w:pPr>
          </w:p>
          <w:p w:rsidR="00891634" w:rsidRDefault="00891634" w:rsidP="00097A18">
            <w:pPr>
              <w:rPr>
                <w:rFonts w:ascii="Myriad Pro" w:hAnsi="Myriad Pro"/>
              </w:rPr>
            </w:pPr>
          </w:p>
          <w:p w:rsidR="00891634" w:rsidRDefault="00891634" w:rsidP="00097A18">
            <w:pPr>
              <w:rPr>
                <w:rFonts w:ascii="Myriad Pro" w:hAnsi="Myriad Pro"/>
              </w:rPr>
            </w:pPr>
          </w:p>
          <w:p w:rsidR="00075DD3" w:rsidRDefault="00075DD3" w:rsidP="00097A18">
            <w:pPr>
              <w:rPr>
                <w:rFonts w:ascii="Myriad Pro" w:hAnsi="Myriad Pro"/>
              </w:rPr>
            </w:pPr>
            <w:r>
              <w:rPr>
                <w:rFonts w:ascii="Myriad Pro" w:hAnsi="Myriad Pro"/>
              </w:rPr>
              <w:t>Proposed by Marvin Greenberg</w:t>
            </w:r>
          </w:p>
        </w:tc>
      </w:tr>
      <w:tr w:rsidR="00306A1D" w:rsidTr="00644572">
        <w:tc>
          <w:tcPr>
            <w:tcW w:w="3438" w:type="dxa"/>
          </w:tcPr>
          <w:p w:rsidR="00075DD3" w:rsidRDefault="00E05063" w:rsidP="00097A18">
            <w:pPr>
              <w:rPr>
                <w:rFonts w:ascii="Myriad Pro" w:hAnsi="Myriad Pro"/>
              </w:rPr>
            </w:pPr>
            <w:r>
              <w:rPr>
                <w:rFonts w:ascii="Myriad Pro" w:hAnsi="Myriad Pro"/>
              </w:rPr>
              <w:lastRenderedPageBreak/>
              <w:t>9.  Student Nutrition Programs –</w:t>
            </w:r>
          </w:p>
          <w:p w:rsidR="00306A1D" w:rsidRDefault="00075DD3" w:rsidP="00097A18">
            <w:pPr>
              <w:rPr>
                <w:rFonts w:ascii="Myriad Pro" w:hAnsi="Myriad Pro"/>
              </w:rPr>
            </w:pPr>
            <w:r>
              <w:rPr>
                <w:rFonts w:ascii="Myriad Pro" w:hAnsi="Myriad Pro"/>
              </w:rPr>
              <w:t xml:space="preserve">  </w:t>
            </w:r>
            <w:r w:rsidR="00E05063">
              <w:rPr>
                <w:rFonts w:ascii="Myriad Pro" w:hAnsi="Myriad Pro"/>
              </w:rPr>
              <w:t xml:space="preserve"> </w:t>
            </w:r>
            <w:r>
              <w:rPr>
                <w:rFonts w:ascii="Myriad Pro" w:hAnsi="Myriad Pro"/>
              </w:rPr>
              <w:t xml:space="preserve"> </w:t>
            </w:r>
            <w:r w:rsidR="00E05063">
              <w:rPr>
                <w:rFonts w:ascii="Myriad Pro" w:hAnsi="Myriad Pro"/>
              </w:rPr>
              <w:t>Angela Dozzi, TDSB</w:t>
            </w:r>
          </w:p>
        </w:tc>
        <w:tc>
          <w:tcPr>
            <w:tcW w:w="6120" w:type="dxa"/>
          </w:tcPr>
          <w:p w:rsidR="00805AA1" w:rsidRDefault="00F7457D" w:rsidP="00F279F9">
            <w:r>
              <w:t>Angela explained the need for additional nutrition staff.  Since 1998 at amalgamation to now the nutrition program</w:t>
            </w:r>
            <w:r w:rsidR="00F279F9">
              <w:t>s</w:t>
            </w:r>
            <w:r>
              <w:t xml:space="preserve"> have grown 140% </w:t>
            </w:r>
            <w:r w:rsidR="00F279F9">
              <w:t>-</w:t>
            </w:r>
            <w:r>
              <w:t xml:space="preserve"> the staff to look after this growth has not increased.  </w:t>
            </w:r>
            <w:r w:rsidR="00075DD3">
              <w:t xml:space="preserve">Currently there are 2 Nutrition Liaison Officers </w:t>
            </w:r>
            <w:r w:rsidR="00746A7A">
              <w:t xml:space="preserve"> (NLOs)</w:t>
            </w:r>
            <w:r w:rsidR="00075DD3">
              <w:t xml:space="preserve">serving 4 Learning </w:t>
            </w:r>
            <w:r w:rsidR="00746A7A">
              <w:t xml:space="preserve">Centres. </w:t>
            </w:r>
            <w:r w:rsidR="00C9782F">
              <w:t>Each NLO is responsible for approximately 280 programs.  It is impossible to provide good service to administrators and nutrition coordinators with so many demands. Angela explained that her department can only deal with emergency or crisis situations regard</w:t>
            </w:r>
            <w:r>
              <w:t xml:space="preserve">ing financial, food procurement, parent concerns </w:t>
            </w:r>
            <w:r w:rsidR="00C9782F">
              <w:t>or staffing.  Some programs take more</w:t>
            </w:r>
            <w:r>
              <w:t xml:space="preserve"> staff time to resolve issues and some problems fall through </w:t>
            </w:r>
            <w:r>
              <w:lastRenderedPageBreak/>
              <w:t>the crack</w:t>
            </w:r>
            <w:r w:rsidR="00F279F9">
              <w:t>s</w:t>
            </w:r>
            <w:r>
              <w:t xml:space="preserve"> because of lack of staff support.  </w:t>
            </w:r>
            <w:r w:rsidR="00C9782F">
              <w:t xml:space="preserve">NLOs travel great distances across the city </w:t>
            </w:r>
            <w:r>
              <w:t xml:space="preserve">to visit schools.  There is a desperate need for </w:t>
            </w:r>
            <w:r w:rsidR="00746A7A">
              <w:t xml:space="preserve"> </w:t>
            </w:r>
            <w:r w:rsidR="00700242">
              <w:t xml:space="preserve">2 additional nutrition liaison officers </w:t>
            </w:r>
            <w:r>
              <w:t xml:space="preserve">one for each Learning Centre. </w:t>
            </w:r>
            <w:r w:rsidR="00746A7A">
              <w:t>From 2003 to</w:t>
            </w:r>
            <w:r>
              <w:t xml:space="preserve"> now  students served increased from </w:t>
            </w:r>
            <w:r w:rsidR="00700242" w:rsidRPr="00F7457D">
              <w:rPr>
                <w:color w:val="000000" w:themeColor="text1"/>
              </w:rPr>
              <w:t>11</w:t>
            </w:r>
            <w:r w:rsidR="00075DD3" w:rsidRPr="00F7457D">
              <w:rPr>
                <w:color w:val="000000" w:themeColor="text1"/>
              </w:rPr>
              <w:t>,</w:t>
            </w:r>
            <w:r w:rsidR="00700242">
              <w:t>000 to 200,000</w:t>
            </w:r>
            <w:r>
              <w:t>.</w:t>
            </w:r>
          </w:p>
          <w:p w:rsidR="00805AA1" w:rsidRDefault="00805AA1" w:rsidP="00097A18">
            <w:pPr>
              <w:rPr>
                <w:rFonts w:ascii="Myriad Pro" w:hAnsi="Myriad Pro"/>
              </w:rPr>
            </w:pPr>
            <w:r>
              <w:rPr>
                <w:rFonts w:ascii="Myriad Pro" w:hAnsi="Myriad Pro"/>
              </w:rPr>
              <w:t>Municipal funding came through with an additional 2.2M$.</w:t>
            </w:r>
          </w:p>
          <w:p w:rsidR="00805AA1" w:rsidRDefault="00805AA1" w:rsidP="00097A18">
            <w:pPr>
              <w:rPr>
                <w:rFonts w:ascii="Myriad Pro" w:hAnsi="Myriad Pro"/>
              </w:rPr>
            </w:pPr>
            <w:r>
              <w:rPr>
                <w:rFonts w:ascii="Myriad Pro" w:hAnsi="Myriad Pro"/>
              </w:rPr>
              <w:t>(Catherine &amp; Ellen)</w:t>
            </w:r>
          </w:p>
        </w:tc>
        <w:tc>
          <w:tcPr>
            <w:tcW w:w="4500" w:type="dxa"/>
          </w:tcPr>
          <w:p w:rsidR="00746A7A" w:rsidRPr="00746A7A" w:rsidRDefault="00746A7A" w:rsidP="00746A7A">
            <w:pPr>
              <w:rPr>
                <w:rFonts w:ascii="Myriad Pro" w:hAnsi="Myriad Pro"/>
                <w:b/>
                <w:iCs/>
              </w:rPr>
            </w:pPr>
            <w:r w:rsidRPr="00746A7A">
              <w:rPr>
                <w:rFonts w:ascii="Myriad Pro" w:hAnsi="Myriad Pro"/>
                <w:b/>
                <w:iCs/>
              </w:rPr>
              <w:lastRenderedPageBreak/>
              <w:t>Krista Taylor made the following two part motion:</w:t>
            </w:r>
          </w:p>
          <w:p w:rsidR="00746A7A" w:rsidRPr="00746A7A" w:rsidRDefault="00746A7A" w:rsidP="00746A7A">
            <w:pPr>
              <w:numPr>
                <w:ilvl w:val="0"/>
                <w:numId w:val="3"/>
              </w:numPr>
              <w:rPr>
                <w:rFonts w:ascii="Myriad Pro" w:hAnsi="Myriad Pro"/>
                <w:b/>
                <w:iCs/>
              </w:rPr>
            </w:pPr>
            <w:r w:rsidRPr="00746A7A">
              <w:rPr>
                <w:rFonts w:ascii="Myriad Pro" w:hAnsi="Myriad Pro"/>
                <w:b/>
                <w:iCs/>
              </w:rPr>
              <w:t>That SNAC adamantly support and recommend to the TDSB Board the hiring</w:t>
            </w:r>
            <w:r w:rsidR="002D46EE">
              <w:rPr>
                <w:rFonts w:ascii="Myriad Pro" w:hAnsi="Myriad Pro"/>
                <w:b/>
                <w:iCs/>
              </w:rPr>
              <w:t xml:space="preserve"> of</w:t>
            </w:r>
            <w:r w:rsidRPr="00746A7A">
              <w:rPr>
                <w:rFonts w:ascii="Myriad Pro" w:hAnsi="Myriad Pro"/>
                <w:b/>
                <w:iCs/>
              </w:rPr>
              <w:t xml:space="preserve"> 2 additional  Nutrition Liaison Officers to increase the complement to 4 one Nutrition Liaison Officer for each Learning Centre, and one full time permanent office assistant immediately.</w:t>
            </w:r>
          </w:p>
          <w:p w:rsidR="00746A7A" w:rsidRPr="00746A7A" w:rsidRDefault="00746A7A" w:rsidP="00746A7A">
            <w:pPr>
              <w:numPr>
                <w:ilvl w:val="0"/>
                <w:numId w:val="3"/>
              </w:numPr>
              <w:rPr>
                <w:rFonts w:ascii="Myriad Pro" w:hAnsi="Myriad Pro"/>
                <w:b/>
                <w:iCs/>
              </w:rPr>
            </w:pPr>
            <w:r w:rsidRPr="00746A7A">
              <w:rPr>
                <w:rFonts w:ascii="Myriad Pro" w:hAnsi="Myriad Pro"/>
                <w:b/>
                <w:iCs/>
              </w:rPr>
              <w:t xml:space="preserve">Co-Chairs of SNAC write a letter of </w:t>
            </w:r>
            <w:r w:rsidRPr="00746A7A">
              <w:rPr>
                <w:rFonts w:ascii="Myriad Pro" w:hAnsi="Myriad Pro"/>
                <w:b/>
                <w:iCs/>
              </w:rPr>
              <w:lastRenderedPageBreak/>
              <w:t>support for additional staff to the Director of Education on behalf of SNAC.</w:t>
            </w:r>
          </w:p>
          <w:p w:rsidR="00746A7A" w:rsidRPr="00746A7A" w:rsidRDefault="00746A7A" w:rsidP="00746A7A">
            <w:pPr>
              <w:rPr>
                <w:rFonts w:ascii="Myriad Pro" w:hAnsi="Myriad Pro"/>
                <w:b/>
              </w:rPr>
            </w:pPr>
            <w:r w:rsidRPr="00746A7A">
              <w:rPr>
                <w:rFonts w:ascii="Myriad Pro" w:hAnsi="Myriad Pro"/>
                <w:b/>
                <w:iCs/>
              </w:rPr>
              <w:t>Seconded by Chris Trussel,  Carried</w:t>
            </w:r>
            <w:r w:rsidRPr="00746A7A">
              <w:rPr>
                <w:rFonts w:ascii="Myriad Pro" w:hAnsi="Myriad Pro"/>
                <w:b/>
              </w:rPr>
              <w:t xml:space="preserve">.  </w:t>
            </w:r>
          </w:p>
          <w:p w:rsidR="00306A1D" w:rsidRDefault="00306A1D" w:rsidP="00097A18">
            <w:pPr>
              <w:rPr>
                <w:rFonts w:ascii="Myriad Pro" w:hAnsi="Myriad Pro"/>
              </w:rPr>
            </w:pPr>
          </w:p>
        </w:tc>
      </w:tr>
      <w:tr w:rsidR="00B40491" w:rsidTr="00644572">
        <w:tc>
          <w:tcPr>
            <w:tcW w:w="3438" w:type="dxa"/>
          </w:tcPr>
          <w:p w:rsidR="002D46EE" w:rsidRDefault="00E05063" w:rsidP="00097A18">
            <w:pPr>
              <w:rPr>
                <w:rFonts w:ascii="Myriad Pro" w:hAnsi="Myriad Pro"/>
              </w:rPr>
            </w:pPr>
            <w:r>
              <w:rPr>
                <w:rFonts w:ascii="Myriad Pro" w:hAnsi="Myriad Pro"/>
              </w:rPr>
              <w:lastRenderedPageBreak/>
              <w:t>10.  SNAC Terms of Reference –</w:t>
            </w:r>
          </w:p>
          <w:p w:rsidR="00B40491" w:rsidRDefault="002D46EE" w:rsidP="00097A18">
            <w:pPr>
              <w:rPr>
                <w:rFonts w:ascii="Myriad Pro" w:hAnsi="Myriad Pro"/>
              </w:rPr>
            </w:pPr>
            <w:r>
              <w:rPr>
                <w:rFonts w:ascii="Myriad Pro" w:hAnsi="Myriad Pro"/>
              </w:rPr>
              <w:t xml:space="preserve">       </w:t>
            </w:r>
            <w:r w:rsidR="00E05063">
              <w:rPr>
                <w:rFonts w:ascii="Myriad Pro" w:hAnsi="Myriad Pro"/>
              </w:rPr>
              <w:t xml:space="preserve"> Co-Chairs</w:t>
            </w:r>
          </w:p>
        </w:tc>
        <w:tc>
          <w:tcPr>
            <w:tcW w:w="6120" w:type="dxa"/>
          </w:tcPr>
          <w:p w:rsidR="00B40491" w:rsidRPr="00F279F9" w:rsidRDefault="00F7457D" w:rsidP="00097A18">
            <w:pPr>
              <w:rPr>
                <w:rFonts w:ascii="Myriad Pro" w:hAnsi="Myriad Pro"/>
                <w:color w:val="000000" w:themeColor="text1"/>
              </w:rPr>
            </w:pPr>
            <w:r w:rsidRPr="00F279F9">
              <w:rPr>
                <w:rFonts w:ascii="Myriad Pro" w:hAnsi="Myriad Pro"/>
                <w:color w:val="000000" w:themeColor="text1"/>
              </w:rPr>
              <w:t xml:space="preserve">Deferred </w:t>
            </w:r>
          </w:p>
        </w:tc>
        <w:tc>
          <w:tcPr>
            <w:tcW w:w="4500" w:type="dxa"/>
          </w:tcPr>
          <w:p w:rsidR="00B40491" w:rsidRDefault="00B40491" w:rsidP="00097A18">
            <w:pPr>
              <w:rPr>
                <w:rFonts w:ascii="Myriad Pro" w:hAnsi="Myriad Pro"/>
              </w:rPr>
            </w:pPr>
          </w:p>
        </w:tc>
      </w:tr>
      <w:tr w:rsidR="00E05063" w:rsidTr="00644572">
        <w:tc>
          <w:tcPr>
            <w:tcW w:w="3438" w:type="dxa"/>
          </w:tcPr>
          <w:p w:rsidR="00E05063" w:rsidRDefault="00E05063" w:rsidP="00097A18">
            <w:pPr>
              <w:rPr>
                <w:rFonts w:ascii="Myriad Pro" w:hAnsi="Myriad Pro"/>
              </w:rPr>
            </w:pPr>
            <w:r>
              <w:rPr>
                <w:rFonts w:ascii="Myriad Pro" w:hAnsi="Myriad Pro"/>
              </w:rPr>
              <w:t>11. Partner Updates</w:t>
            </w:r>
          </w:p>
        </w:tc>
        <w:tc>
          <w:tcPr>
            <w:tcW w:w="6120" w:type="dxa"/>
          </w:tcPr>
          <w:p w:rsidR="00E05063" w:rsidRDefault="00805AA1" w:rsidP="00097A18">
            <w:pPr>
              <w:rPr>
                <w:rFonts w:ascii="Myriad Pro" w:hAnsi="Myriad Pro"/>
              </w:rPr>
            </w:pPr>
            <w:r>
              <w:rPr>
                <w:rFonts w:ascii="Myriad Pro" w:hAnsi="Myriad Pro"/>
              </w:rPr>
              <w:t>Nil</w:t>
            </w:r>
          </w:p>
        </w:tc>
        <w:tc>
          <w:tcPr>
            <w:tcW w:w="4500" w:type="dxa"/>
          </w:tcPr>
          <w:p w:rsidR="00E05063" w:rsidRDefault="00E05063" w:rsidP="00097A18">
            <w:pPr>
              <w:rPr>
                <w:rFonts w:ascii="Myriad Pro" w:hAnsi="Myriad Pro"/>
              </w:rPr>
            </w:pPr>
          </w:p>
        </w:tc>
      </w:tr>
      <w:tr w:rsidR="00D5059F" w:rsidTr="00644572">
        <w:tc>
          <w:tcPr>
            <w:tcW w:w="3438" w:type="dxa"/>
          </w:tcPr>
          <w:p w:rsidR="00E05063" w:rsidRDefault="00E05063" w:rsidP="00097A18">
            <w:pPr>
              <w:rPr>
                <w:rFonts w:ascii="Myriad Pro" w:hAnsi="Myriad Pro"/>
              </w:rPr>
            </w:pPr>
          </w:p>
          <w:p w:rsidR="00D5059F" w:rsidRDefault="00D5059F" w:rsidP="00097A18">
            <w:pPr>
              <w:rPr>
                <w:rFonts w:ascii="Myriad Pro" w:hAnsi="Myriad Pro"/>
              </w:rPr>
            </w:pPr>
            <w:r>
              <w:rPr>
                <w:rFonts w:ascii="Myriad Pro" w:hAnsi="Myriad Pro"/>
              </w:rPr>
              <w:t>Next Meeting Date</w:t>
            </w:r>
          </w:p>
        </w:tc>
        <w:tc>
          <w:tcPr>
            <w:tcW w:w="6120" w:type="dxa"/>
          </w:tcPr>
          <w:p w:rsidR="00D5059F" w:rsidRDefault="00D5059F" w:rsidP="00097A18">
            <w:pPr>
              <w:rPr>
                <w:rFonts w:ascii="Myriad Pro" w:hAnsi="Myriad Pro"/>
              </w:rPr>
            </w:pPr>
          </w:p>
          <w:p w:rsidR="00E05063" w:rsidRDefault="00E05063" w:rsidP="00097A18">
            <w:pPr>
              <w:rPr>
                <w:rFonts w:ascii="Myriad Pro" w:hAnsi="Myriad Pro"/>
              </w:rPr>
            </w:pPr>
            <w:r>
              <w:rPr>
                <w:rFonts w:ascii="Myriad Pro" w:hAnsi="Myriad Pro"/>
              </w:rPr>
              <w:t>May 8, 2017 at 5:00 p.m.</w:t>
            </w:r>
          </w:p>
        </w:tc>
        <w:tc>
          <w:tcPr>
            <w:tcW w:w="4500" w:type="dxa"/>
          </w:tcPr>
          <w:p w:rsidR="00D5059F" w:rsidRDefault="00D5059F" w:rsidP="00097A18">
            <w:pPr>
              <w:rPr>
                <w:rFonts w:ascii="Myriad Pro" w:hAnsi="Myriad Pro"/>
              </w:rPr>
            </w:pPr>
          </w:p>
        </w:tc>
      </w:tr>
      <w:tr w:rsidR="00306A1D" w:rsidTr="00644572">
        <w:tc>
          <w:tcPr>
            <w:tcW w:w="3438" w:type="dxa"/>
          </w:tcPr>
          <w:p w:rsidR="00306A1D" w:rsidRDefault="00306A1D" w:rsidP="00097A18">
            <w:pPr>
              <w:rPr>
                <w:rFonts w:ascii="Myriad Pro" w:hAnsi="Myriad Pro"/>
              </w:rPr>
            </w:pPr>
          </w:p>
        </w:tc>
        <w:tc>
          <w:tcPr>
            <w:tcW w:w="6120" w:type="dxa"/>
          </w:tcPr>
          <w:p w:rsidR="00306A1D" w:rsidRDefault="00306A1D" w:rsidP="00097A18">
            <w:pPr>
              <w:rPr>
                <w:rFonts w:ascii="Myriad Pro" w:hAnsi="Myriad Pro"/>
              </w:rPr>
            </w:pPr>
          </w:p>
        </w:tc>
        <w:tc>
          <w:tcPr>
            <w:tcW w:w="4500" w:type="dxa"/>
          </w:tcPr>
          <w:p w:rsidR="00306A1D" w:rsidRDefault="00306A1D" w:rsidP="00097A18">
            <w:pPr>
              <w:rPr>
                <w:rFonts w:ascii="Myriad Pro" w:hAnsi="Myriad Pro"/>
              </w:rPr>
            </w:pPr>
          </w:p>
        </w:tc>
      </w:tr>
      <w:tr w:rsidR="00D5059F" w:rsidTr="00644572">
        <w:tc>
          <w:tcPr>
            <w:tcW w:w="3438" w:type="dxa"/>
          </w:tcPr>
          <w:p w:rsidR="00D5059F" w:rsidRDefault="00D5059F" w:rsidP="00097A18">
            <w:pPr>
              <w:rPr>
                <w:rFonts w:ascii="Myriad Pro" w:hAnsi="Myriad Pro"/>
              </w:rPr>
            </w:pPr>
            <w:r>
              <w:rPr>
                <w:rFonts w:ascii="Myriad Pro" w:hAnsi="Myriad Pro"/>
              </w:rPr>
              <w:t xml:space="preserve">Adjournment </w:t>
            </w:r>
          </w:p>
        </w:tc>
        <w:tc>
          <w:tcPr>
            <w:tcW w:w="6120" w:type="dxa"/>
          </w:tcPr>
          <w:p w:rsidR="00D5059F" w:rsidRPr="00F7457D" w:rsidRDefault="00F7457D" w:rsidP="00097A18">
            <w:pPr>
              <w:rPr>
                <w:rFonts w:ascii="Myriad Pro" w:hAnsi="Myriad Pro"/>
                <w:color w:val="FF0000"/>
              </w:rPr>
            </w:pPr>
            <w:r>
              <w:rPr>
                <w:rFonts w:ascii="Myriad Pro" w:hAnsi="Myriad Pro"/>
              </w:rPr>
              <w:t xml:space="preserve">Meeting adjourned </w:t>
            </w:r>
            <w:r w:rsidRPr="00F279F9">
              <w:rPr>
                <w:rFonts w:ascii="Myriad Pro" w:hAnsi="Myriad Pro"/>
                <w:color w:val="000000" w:themeColor="text1"/>
              </w:rPr>
              <w:t xml:space="preserve">at 7:30 pm </w:t>
            </w:r>
          </w:p>
        </w:tc>
        <w:tc>
          <w:tcPr>
            <w:tcW w:w="4500" w:type="dxa"/>
          </w:tcPr>
          <w:p w:rsidR="00D5059F" w:rsidRDefault="00D5059F" w:rsidP="00097A18">
            <w:pPr>
              <w:rPr>
                <w:rFonts w:ascii="Myriad Pro" w:hAnsi="Myriad Pro"/>
              </w:rPr>
            </w:pPr>
          </w:p>
        </w:tc>
      </w:tr>
    </w:tbl>
    <w:p w:rsidR="006A02A3" w:rsidRPr="00F7457D" w:rsidRDefault="00F7457D" w:rsidP="007D17DB">
      <w:pPr>
        <w:ind w:left="-1530"/>
        <w:rPr>
          <w:rFonts w:ascii="Myriad Pro" w:hAnsi="Myriad Pro"/>
          <w:color w:val="FF0000"/>
        </w:rPr>
      </w:pPr>
      <w:r w:rsidRPr="00F279F9">
        <w:rPr>
          <w:rFonts w:ascii="Myriad Pro" w:hAnsi="Myriad Pro"/>
          <w:color w:val="000000" w:themeColor="text1"/>
        </w:rPr>
        <w:t xml:space="preserve">Standing </w:t>
      </w:r>
      <w:r w:rsidR="006A02A3" w:rsidRPr="00F279F9">
        <w:rPr>
          <w:rFonts w:ascii="Myriad Pro" w:hAnsi="Myriad Pro"/>
          <w:color w:val="000000" w:themeColor="text1"/>
        </w:rPr>
        <w:t xml:space="preserve">Items </w:t>
      </w:r>
      <w:r w:rsidR="00F279F9" w:rsidRPr="00F279F9">
        <w:rPr>
          <w:rFonts w:ascii="Myriad Pro" w:hAnsi="Myriad Pro"/>
          <w:color w:val="000000" w:themeColor="text1"/>
        </w:rPr>
        <w:t>for future agendas</w:t>
      </w:r>
      <w:r w:rsidR="00F279F9">
        <w:rPr>
          <w:rFonts w:ascii="Myriad Pro" w:hAnsi="Myriad Pro"/>
          <w:color w:val="FF0000"/>
        </w:rPr>
        <w:t>:</w:t>
      </w:r>
    </w:p>
    <w:p w:rsidR="00644572" w:rsidRDefault="006A02A3" w:rsidP="002D46EE">
      <w:pPr>
        <w:spacing w:after="0"/>
        <w:ind w:left="-1530"/>
        <w:rPr>
          <w:rFonts w:ascii="Myriad Pro" w:hAnsi="Myriad Pro"/>
        </w:rPr>
      </w:pPr>
      <w:r>
        <w:rPr>
          <w:rFonts w:ascii="Myriad Pro" w:hAnsi="Myriad Pro"/>
        </w:rPr>
        <w:t>Outreach to community</w:t>
      </w:r>
    </w:p>
    <w:p w:rsidR="006A02A3" w:rsidRDefault="006A02A3" w:rsidP="002D46EE">
      <w:pPr>
        <w:spacing w:after="0"/>
        <w:ind w:left="-1530"/>
        <w:rPr>
          <w:rFonts w:ascii="Myriad Pro" w:hAnsi="Myriad Pro"/>
        </w:rPr>
      </w:pPr>
      <w:r>
        <w:rPr>
          <w:rFonts w:ascii="Myriad Pro" w:hAnsi="Myriad Pro"/>
        </w:rPr>
        <w:t>Food initiatives:</w:t>
      </w:r>
      <w:r w:rsidR="00746A7A">
        <w:rPr>
          <w:rFonts w:ascii="Myriad Pro" w:hAnsi="Myriad Pro"/>
        </w:rPr>
        <w:t xml:space="preserve"> </w:t>
      </w:r>
      <w:r>
        <w:rPr>
          <w:rFonts w:ascii="Myriad Pro" w:hAnsi="Myriad Pro"/>
        </w:rPr>
        <w:t>School community gardens</w:t>
      </w:r>
    </w:p>
    <w:p w:rsidR="006A02A3" w:rsidRDefault="006A02A3" w:rsidP="002D46EE">
      <w:pPr>
        <w:spacing w:after="0"/>
        <w:ind w:left="-1530"/>
        <w:rPr>
          <w:rFonts w:ascii="Myriad Pro" w:hAnsi="Myriad Pro"/>
        </w:rPr>
      </w:pPr>
      <w:r>
        <w:rPr>
          <w:rFonts w:ascii="Myriad Pro" w:hAnsi="Myriad Pro"/>
        </w:rPr>
        <w:t>School cooking facilities /cafeteria</w:t>
      </w:r>
    </w:p>
    <w:p w:rsidR="006A02A3" w:rsidRPr="006004C0" w:rsidRDefault="006A02A3" w:rsidP="00097A18">
      <w:pPr>
        <w:ind w:left="-1530"/>
        <w:rPr>
          <w:rFonts w:ascii="Myriad Pro" w:hAnsi="Myriad Pro"/>
        </w:rPr>
      </w:pPr>
    </w:p>
    <w:sectPr w:rsidR="006A02A3" w:rsidRPr="006004C0" w:rsidSect="008478D7">
      <w:headerReference w:type="default" r:id="rId11"/>
      <w:footerReference w:type="default" r:id="rId12"/>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0E" w:rsidRDefault="00B2430E" w:rsidP="006044B2">
      <w:pPr>
        <w:spacing w:after="0" w:line="240" w:lineRule="auto"/>
      </w:pPr>
      <w:r>
        <w:separator/>
      </w:r>
    </w:p>
  </w:endnote>
  <w:endnote w:type="continuationSeparator" w:id="0">
    <w:p w:rsidR="00B2430E" w:rsidRDefault="00B2430E"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4A6F32">
      <w:rPr>
        <w:noProof/>
      </w:rPr>
      <w:t>3</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0E" w:rsidRDefault="00B2430E" w:rsidP="006044B2">
      <w:pPr>
        <w:spacing w:after="0" w:line="240" w:lineRule="auto"/>
      </w:pPr>
      <w:r>
        <w:separator/>
      </w:r>
    </w:p>
  </w:footnote>
  <w:footnote w:type="continuationSeparator" w:id="0">
    <w:p w:rsidR="00B2430E" w:rsidRDefault="00B2430E"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696BFBEA" wp14:editId="6EAC1D11">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E8E"/>
    <w:multiLevelType w:val="hybridMultilevel"/>
    <w:tmpl w:val="DBA027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993B75"/>
    <w:multiLevelType w:val="hybridMultilevel"/>
    <w:tmpl w:val="8C066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7220C6"/>
    <w:multiLevelType w:val="hybridMultilevel"/>
    <w:tmpl w:val="04EAD8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157E0"/>
    <w:rsid w:val="00020ECB"/>
    <w:rsid w:val="00033921"/>
    <w:rsid w:val="00075DD3"/>
    <w:rsid w:val="00097A18"/>
    <w:rsid w:val="000C2C56"/>
    <w:rsid w:val="00113065"/>
    <w:rsid w:val="0012799D"/>
    <w:rsid w:val="00142517"/>
    <w:rsid w:val="001640C6"/>
    <w:rsid w:val="002165F3"/>
    <w:rsid w:val="002C17D7"/>
    <w:rsid w:val="002C604F"/>
    <w:rsid w:val="002D46EE"/>
    <w:rsid w:val="00306A1D"/>
    <w:rsid w:val="00317A5B"/>
    <w:rsid w:val="00377D7D"/>
    <w:rsid w:val="003C2CDA"/>
    <w:rsid w:val="003E5572"/>
    <w:rsid w:val="003F3381"/>
    <w:rsid w:val="00446C5E"/>
    <w:rsid w:val="004A6F32"/>
    <w:rsid w:val="00502F05"/>
    <w:rsid w:val="005170EC"/>
    <w:rsid w:val="006004C0"/>
    <w:rsid w:val="006044B2"/>
    <w:rsid w:val="00641089"/>
    <w:rsid w:val="00644572"/>
    <w:rsid w:val="006466E0"/>
    <w:rsid w:val="006A02A3"/>
    <w:rsid w:val="006B7EAA"/>
    <w:rsid w:val="006C2B64"/>
    <w:rsid w:val="006C513D"/>
    <w:rsid w:val="006F2DAC"/>
    <w:rsid w:val="006F4C53"/>
    <w:rsid w:val="00700242"/>
    <w:rsid w:val="00723597"/>
    <w:rsid w:val="00746A7A"/>
    <w:rsid w:val="00760CD3"/>
    <w:rsid w:val="00771130"/>
    <w:rsid w:val="0079437D"/>
    <w:rsid w:val="00794C21"/>
    <w:rsid w:val="007D17DB"/>
    <w:rsid w:val="0080073A"/>
    <w:rsid w:val="00805AA1"/>
    <w:rsid w:val="00807367"/>
    <w:rsid w:val="008478D7"/>
    <w:rsid w:val="00891634"/>
    <w:rsid w:val="008E4152"/>
    <w:rsid w:val="0094701F"/>
    <w:rsid w:val="00956E98"/>
    <w:rsid w:val="009757C3"/>
    <w:rsid w:val="009A0F64"/>
    <w:rsid w:val="009C0023"/>
    <w:rsid w:val="009F2B4E"/>
    <w:rsid w:val="009F32CC"/>
    <w:rsid w:val="00A32067"/>
    <w:rsid w:val="00A337CB"/>
    <w:rsid w:val="00A347A7"/>
    <w:rsid w:val="00A97A17"/>
    <w:rsid w:val="00AB3880"/>
    <w:rsid w:val="00AD2648"/>
    <w:rsid w:val="00B2430E"/>
    <w:rsid w:val="00B40491"/>
    <w:rsid w:val="00C071E5"/>
    <w:rsid w:val="00C31BD7"/>
    <w:rsid w:val="00C54006"/>
    <w:rsid w:val="00C86AF3"/>
    <w:rsid w:val="00C9782F"/>
    <w:rsid w:val="00CE6CE3"/>
    <w:rsid w:val="00D5059F"/>
    <w:rsid w:val="00DA58B5"/>
    <w:rsid w:val="00DD4198"/>
    <w:rsid w:val="00E05063"/>
    <w:rsid w:val="00E1182B"/>
    <w:rsid w:val="00E15231"/>
    <w:rsid w:val="00E16491"/>
    <w:rsid w:val="00E4533C"/>
    <w:rsid w:val="00E512F7"/>
    <w:rsid w:val="00E77C21"/>
    <w:rsid w:val="00E861EF"/>
    <w:rsid w:val="00E93796"/>
    <w:rsid w:val="00EB1F89"/>
    <w:rsid w:val="00F1008C"/>
    <w:rsid w:val="00F279F9"/>
    <w:rsid w:val="00F419C8"/>
    <w:rsid w:val="00F4544F"/>
    <w:rsid w:val="00F7457D"/>
    <w:rsid w:val="00FD032B"/>
    <w:rsid w:val="00FE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97663">
      <w:bodyDiv w:val="1"/>
      <w:marLeft w:val="0"/>
      <w:marRight w:val="0"/>
      <w:marTop w:val="0"/>
      <w:marBottom w:val="0"/>
      <w:divBdr>
        <w:top w:val="none" w:sz="0" w:space="0" w:color="auto"/>
        <w:left w:val="none" w:sz="0" w:space="0" w:color="auto"/>
        <w:bottom w:val="none" w:sz="0" w:space="0" w:color="auto"/>
        <w:right w:val="none" w:sz="0" w:space="0" w:color="auto"/>
      </w:divBdr>
    </w:div>
    <w:div w:id="16611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B1FD-9856-4721-8037-F2E5838E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Paul, Anita</cp:lastModifiedBy>
  <cp:revision>2</cp:revision>
  <dcterms:created xsi:type="dcterms:W3CDTF">2017-04-06T19:35:00Z</dcterms:created>
  <dcterms:modified xsi:type="dcterms:W3CDTF">2017-04-06T19:35:00Z</dcterms:modified>
</cp:coreProperties>
</file>