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842C0" w:rsidRDefault="00E84366">
      <w:pPr>
        <w:ind w:left="-1530"/>
        <w:rPr>
          <w:rFonts w:ascii="PT Sans" w:eastAsia="PT Sans" w:hAnsi="PT Sans" w:cs="PT Sans"/>
          <w:b/>
          <w:sz w:val="28"/>
          <w:szCs w:val="28"/>
        </w:rPr>
      </w:pPr>
      <w:r>
        <w:rPr>
          <w:rFonts w:ascii="PT Sans" w:eastAsia="PT Sans" w:hAnsi="PT Sans" w:cs="PT Sans"/>
          <w:b/>
          <w:sz w:val="28"/>
          <w:szCs w:val="28"/>
        </w:rPr>
        <w:t xml:space="preserve">COMMUNITY ADVISORY COMMITTEE MINUTES </w:t>
      </w:r>
    </w:p>
    <w:p w:rsidR="00C842C0" w:rsidRPr="00A72998" w:rsidRDefault="00E84366">
      <w:pPr>
        <w:ind w:left="-1530"/>
        <w:rPr>
          <w:rFonts w:asciiTheme="minorHAnsi" w:eastAsia="PT Sans" w:hAnsiTheme="minorHAnsi" w:cs="PT Sans"/>
        </w:rPr>
      </w:pPr>
      <w:r>
        <w:rPr>
          <w:rFonts w:ascii="PT Sans" w:eastAsia="PT Sans" w:hAnsi="PT Sans" w:cs="PT Sans"/>
        </w:rPr>
        <w:tab/>
      </w:r>
      <w:r>
        <w:rPr>
          <w:rFonts w:ascii="PT Sans" w:eastAsia="PT Sans" w:hAnsi="PT Sans" w:cs="PT Sans"/>
        </w:rPr>
        <w:tab/>
      </w:r>
      <w:r>
        <w:rPr>
          <w:rFonts w:ascii="PT Sans" w:eastAsia="PT Sans" w:hAnsi="PT Sans" w:cs="PT Sans"/>
        </w:rPr>
        <w:tab/>
      </w:r>
      <w:r>
        <w:rPr>
          <w:rFonts w:ascii="PT Sans" w:eastAsia="PT Sans" w:hAnsi="PT Sans" w:cs="PT Sans"/>
        </w:rPr>
        <w:tab/>
      </w:r>
      <w:r>
        <w:rPr>
          <w:rFonts w:ascii="PT Sans" w:eastAsia="PT Sans" w:hAnsi="PT Sans" w:cs="PT Sans"/>
        </w:rPr>
        <w:tab/>
      </w:r>
      <w:r>
        <w:rPr>
          <w:rFonts w:ascii="PT Sans" w:eastAsia="PT Sans" w:hAnsi="PT Sans" w:cs="PT Sans"/>
        </w:rPr>
        <w:tab/>
      </w:r>
      <w:r>
        <w:rPr>
          <w:rFonts w:ascii="PT Sans" w:eastAsia="PT Sans" w:hAnsi="PT Sans" w:cs="PT Sans"/>
        </w:rPr>
        <w:tab/>
      </w:r>
      <w:r w:rsidRPr="00A72998">
        <w:rPr>
          <w:rFonts w:asciiTheme="minorHAnsi" w:eastAsia="PT Sans" w:hAnsiTheme="minorHAnsi" w:cs="PT Sans"/>
          <w:b/>
        </w:rPr>
        <w:t>Committee Name:</w:t>
      </w:r>
      <w:r w:rsidRPr="00A72998">
        <w:rPr>
          <w:rFonts w:asciiTheme="minorHAnsi" w:eastAsia="PT Sans" w:hAnsiTheme="minorHAnsi" w:cs="PT Sans"/>
        </w:rPr>
        <w:t xml:space="preserve"> Environmental Sustainability Advisory Committee</w:t>
      </w:r>
    </w:p>
    <w:p w:rsidR="00C842C0" w:rsidRPr="00A72998" w:rsidRDefault="00E84366">
      <w:pPr>
        <w:ind w:left="-1530"/>
        <w:rPr>
          <w:rFonts w:asciiTheme="minorHAnsi" w:eastAsia="PT Sans" w:hAnsiTheme="minorHAnsi" w:cs="PT Sans"/>
        </w:rPr>
      </w:pPr>
      <w:r w:rsidRPr="00A72998">
        <w:rPr>
          <w:rFonts w:asciiTheme="minorHAnsi" w:eastAsia="PT Sans" w:hAnsiTheme="minorHAnsi" w:cs="PT Sans"/>
        </w:rPr>
        <w:tab/>
      </w:r>
      <w:r w:rsidRPr="00A72998">
        <w:rPr>
          <w:rFonts w:asciiTheme="minorHAnsi" w:eastAsia="PT Sans" w:hAnsiTheme="minorHAnsi" w:cs="PT Sans"/>
        </w:rPr>
        <w:tab/>
      </w:r>
      <w:r w:rsidRPr="00A72998">
        <w:rPr>
          <w:rFonts w:asciiTheme="minorHAnsi" w:eastAsia="PT Sans" w:hAnsiTheme="minorHAnsi" w:cs="PT Sans"/>
        </w:rPr>
        <w:tab/>
      </w:r>
      <w:r w:rsidRPr="00A72998">
        <w:rPr>
          <w:rFonts w:asciiTheme="minorHAnsi" w:eastAsia="PT Sans" w:hAnsiTheme="minorHAnsi" w:cs="PT Sans"/>
        </w:rPr>
        <w:tab/>
      </w:r>
      <w:r w:rsidRPr="00A72998">
        <w:rPr>
          <w:rFonts w:asciiTheme="minorHAnsi" w:eastAsia="PT Sans" w:hAnsiTheme="minorHAnsi" w:cs="PT Sans"/>
        </w:rPr>
        <w:tab/>
      </w:r>
      <w:r w:rsidRPr="00A72998">
        <w:rPr>
          <w:rFonts w:asciiTheme="minorHAnsi" w:eastAsia="PT Sans" w:hAnsiTheme="minorHAnsi" w:cs="PT Sans"/>
        </w:rPr>
        <w:tab/>
      </w:r>
      <w:r w:rsidRPr="00A72998">
        <w:rPr>
          <w:rFonts w:asciiTheme="minorHAnsi" w:eastAsia="PT Sans" w:hAnsiTheme="minorHAnsi" w:cs="PT Sans"/>
        </w:rPr>
        <w:tab/>
      </w:r>
      <w:r w:rsidRPr="00A72998">
        <w:rPr>
          <w:rFonts w:asciiTheme="minorHAnsi" w:eastAsia="PT Sans" w:hAnsiTheme="minorHAnsi" w:cs="PT Sans"/>
          <w:b/>
        </w:rPr>
        <w:t>Date:</w:t>
      </w:r>
      <w:r w:rsidRPr="00A72998">
        <w:rPr>
          <w:rFonts w:asciiTheme="minorHAnsi" w:eastAsia="PT Sans" w:hAnsiTheme="minorHAnsi" w:cs="PT Sans"/>
        </w:rPr>
        <w:t xml:space="preserve"> March 7</w:t>
      </w:r>
      <w:r w:rsidRPr="00A72998">
        <w:rPr>
          <w:rFonts w:asciiTheme="minorHAnsi" w:eastAsia="PT Sans" w:hAnsiTheme="minorHAnsi" w:cs="PT Sans"/>
          <w:vertAlign w:val="superscript"/>
        </w:rPr>
        <w:t>th</w:t>
      </w:r>
      <w:r w:rsidRPr="00A72998">
        <w:rPr>
          <w:rFonts w:asciiTheme="minorHAnsi" w:eastAsia="PT Sans" w:hAnsiTheme="minorHAnsi" w:cs="PT Sans"/>
        </w:rPr>
        <w:t xml:space="preserve">, 2017 </w:t>
      </w:r>
    </w:p>
    <w:p w:rsidR="00C842C0" w:rsidRPr="00A72998" w:rsidRDefault="00E84366">
      <w:pPr>
        <w:ind w:left="-1530"/>
        <w:rPr>
          <w:rFonts w:asciiTheme="minorHAnsi" w:eastAsia="PT Sans" w:hAnsiTheme="minorHAnsi" w:cs="PT Sans"/>
        </w:rPr>
      </w:pPr>
      <w:r w:rsidRPr="00A72998">
        <w:rPr>
          <w:rFonts w:asciiTheme="minorHAnsi" w:eastAsia="PT Sans" w:hAnsiTheme="minorHAnsi" w:cs="PT Sans"/>
        </w:rPr>
        <w:tab/>
      </w:r>
      <w:r w:rsidRPr="00A72998">
        <w:rPr>
          <w:rFonts w:asciiTheme="minorHAnsi" w:eastAsia="PT Sans" w:hAnsiTheme="minorHAnsi" w:cs="PT Sans"/>
        </w:rPr>
        <w:tab/>
      </w:r>
      <w:r w:rsidRPr="00A72998">
        <w:rPr>
          <w:rFonts w:asciiTheme="minorHAnsi" w:eastAsia="PT Sans" w:hAnsiTheme="minorHAnsi" w:cs="PT Sans"/>
        </w:rPr>
        <w:tab/>
      </w:r>
      <w:r w:rsidRPr="00A72998">
        <w:rPr>
          <w:rFonts w:asciiTheme="minorHAnsi" w:eastAsia="PT Sans" w:hAnsiTheme="minorHAnsi" w:cs="PT Sans"/>
        </w:rPr>
        <w:tab/>
      </w:r>
      <w:r w:rsidRPr="00A72998">
        <w:rPr>
          <w:rFonts w:asciiTheme="minorHAnsi" w:eastAsia="PT Sans" w:hAnsiTheme="minorHAnsi" w:cs="PT Sans"/>
        </w:rPr>
        <w:tab/>
      </w:r>
      <w:r w:rsidRPr="00A72998">
        <w:rPr>
          <w:rFonts w:asciiTheme="minorHAnsi" w:eastAsia="PT Sans" w:hAnsiTheme="minorHAnsi" w:cs="PT Sans"/>
        </w:rPr>
        <w:tab/>
      </w:r>
      <w:r w:rsidRPr="00A72998">
        <w:rPr>
          <w:rFonts w:asciiTheme="minorHAnsi" w:eastAsia="PT Sans" w:hAnsiTheme="minorHAnsi" w:cs="PT Sans"/>
        </w:rPr>
        <w:tab/>
      </w:r>
      <w:r w:rsidRPr="00A72998">
        <w:rPr>
          <w:rFonts w:asciiTheme="minorHAnsi" w:eastAsia="PT Sans" w:hAnsiTheme="minorHAnsi" w:cs="PT Sans"/>
          <w:b/>
        </w:rPr>
        <w:t xml:space="preserve">Time: </w:t>
      </w:r>
      <w:r w:rsidRPr="00A72998">
        <w:rPr>
          <w:rFonts w:asciiTheme="minorHAnsi" w:eastAsia="PT Sans" w:hAnsiTheme="minorHAnsi" w:cs="PT Sans"/>
        </w:rPr>
        <w:t>6:30 p.m.</w:t>
      </w:r>
    </w:p>
    <w:p w:rsidR="00C842C0" w:rsidRPr="006D6BEB" w:rsidRDefault="00E84366">
      <w:pPr>
        <w:ind w:left="-1530"/>
        <w:rPr>
          <w:rFonts w:asciiTheme="minorHAnsi" w:eastAsia="PT Sans" w:hAnsiTheme="minorHAnsi" w:cs="Times New Roman"/>
          <w:b/>
        </w:rPr>
      </w:pPr>
      <w:r w:rsidRPr="00A72998">
        <w:rPr>
          <w:rFonts w:asciiTheme="minorHAnsi" w:eastAsia="PT Sans" w:hAnsiTheme="minorHAnsi" w:cs="Times New Roman"/>
          <w:b/>
        </w:rPr>
        <w:t xml:space="preserve">Present: </w:t>
      </w:r>
      <w:r w:rsidR="007D6F58">
        <w:rPr>
          <w:rFonts w:asciiTheme="minorHAnsi" w:eastAsia="PT Sans" w:hAnsiTheme="minorHAnsi" w:cs="Times New Roman"/>
        </w:rPr>
        <w:t xml:space="preserve">Samra Amir (Student, University of Waterloo), </w:t>
      </w:r>
      <w:r w:rsidRPr="00A72998">
        <w:rPr>
          <w:rFonts w:asciiTheme="minorHAnsi" w:eastAsia="PT Sans" w:hAnsiTheme="minorHAnsi" w:cs="Times New Roman"/>
        </w:rPr>
        <w:t xml:space="preserve">Sheila </w:t>
      </w:r>
      <w:r w:rsidR="00812095">
        <w:rPr>
          <w:rFonts w:asciiTheme="minorHAnsi" w:eastAsia="PT Sans" w:hAnsiTheme="minorHAnsi" w:cs="Times New Roman"/>
        </w:rPr>
        <w:t>Cary-Meagher (Trustee Co-Chair)</w:t>
      </w:r>
      <w:r w:rsidR="00812095" w:rsidRPr="006D6BEB">
        <w:rPr>
          <w:rFonts w:asciiTheme="minorHAnsi" w:hAnsiTheme="minorHAnsi"/>
        </w:rPr>
        <w:t xml:space="preserve">, </w:t>
      </w:r>
      <w:r w:rsidR="007D6F58">
        <w:rPr>
          <w:rFonts w:asciiTheme="minorHAnsi" w:hAnsiTheme="minorHAnsi"/>
        </w:rPr>
        <w:t xml:space="preserve">Alice Cheng (TDSB student), Pam Gough (Trustee), Catherine Leighton (TRCA), </w:t>
      </w:r>
      <w:r w:rsidR="00812095" w:rsidRPr="006D6BEB">
        <w:rPr>
          <w:rFonts w:asciiTheme="minorHAnsi" w:hAnsiTheme="minorHAnsi"/>
        </w:rPr>
        <w:t>Jessie Sawyers (Teacher Candidate, OISE), Kristen Schaffer (Teacher Candidate, OISE)</w:t>
      </w:r>
      <w:r w:rsidR="007D6F58">
        <w:rPr>
          <w:rFonts w:asciiTheme="minorHAnsi" w:hAnsiTheme="minorHAnsi"/>
        </w:rPr>
        <w:t xml:space="preserve">, </w:t>
      </w:r>
      <w:r w:rsidR="008D7388" w:rsidRPr="006D6BEB">
        <w:rPr>
          <w:rFonts w:asciiTheme="minorHAnsi" w:hAnsiTheme="minorHAnsi"/>
        </w:rPr>
        <w:t>Bob Spencer (Beach Community Energy Co-operative)</w:t>
      </w:r>
      <w:r w:rsidR="007D6F58">
        <w:rPr>
          <w:rFonts w:asciiTheme="minorHAnsi" w:hAnsiTheme="minorHAnsi"/>
        </w:rPr>
        <w:t xml:space="preserve">, </w:t>
      </w:r>
      <w:r w:rsidR="007D6F58" w:rsidRPr="006D6BEB">
        <w:rPr>
          <w:rFonts w:asciiTheme="minorHAnsi" w:hAnsiTheme="minorHAnsi"/>
        </w:rPr>
        <w:t xml:space="preserve">Linda-Sue </w:t>
      </w:r>
      <w:r w:rsidR="007D6F58">
        <w:rPr>
          <w:rFonts w:asciiTheme="minorHAnsi" w:hAnsiTheme="minorHAnsi"/>
        </w:rPr>
        <w:t>Thomas (Retired TDSB Principal)</w:t>
      </w:r>
    </w:p>
    <w:p w:rsidR="00C842C0" w:rsidRPr="00A72998" w:rsidRDefault="00E84366">
      <w:pPr>
        <w:ind w:left="-1530"/>
        <w:rPr>
          <w:rFonts w:asciiTheme="minorHAnsi" w:eastAsia="PT Sans" w:hAnsiTheme="minorHAnsi" w:cs="Times New Roman"/>
          <w:b/>
        </w:rPr>
      </w:pPr>
      <w:r w:rsidRPr="00A72998">
        <w:rPr>
          <w:rFonts w:asciiTheme="minorHAnsi" w:eastAsia="PT Sans" w:hAnsiTheme="minorHAnsi" w:cs="Times New Roman"/>
          <w:b/>
        </w:rPr>
        <w:t xml:space="preserve">TDSB: </w:t>
      </w:r>
      <w:r w:rsidRPr="00A72998">
        <w:rPr>
          <w:rFonts w:asciiTheme="minorHAnsi" w:eastAsia="PT Sans" w:hAnsiTheme="minorHAnsi" w:cs="Times New Roman"/>
        </w:rPr>
        <w:t xml:space="preserve">Richard Christie (Senior </w:t>
      </w:r>
      <w:r w:rsidR="00A72998" w:rsidRPr="00A72998">
        <w:rPr>
          <w:rFonts w:asciiTheme="minorHAnsi" w:eastAsia="PT Sans" w:hAnsiTheme="minorHAnsi" w:cs="Times New Roman"/>
        </w:rPr>
        <w:t>Manager, Sustainability Office),</w:t>
      </w:r>
      <w:r w:rsidRPr="00A72998">
        <w:rPr>
          <w:rFonts w:asciiTheme="minorHAnsi" w:eastAsia="PT Sans" w:hAnsiTheme="minorHAnsi" w:cs="Times New Roman"/>
        </w:rPr>
        <w:t xml:space="preserve"> Kristen Evers (Green Projects Team</w:t>
      </w:r>
      <w:r w:rsidR="00A72998" w:rsidRPr="00A72998">
        <w:rPr>
          <w:rFonts w:asciiTheme="minorHAnsi" w:eastAsia="PT Sans" w:hAnsiTheme="minorHAnsi" w:cs="Times New Roman"/>
        </w:rPr>
        <w:t xml:space="preserve"> Leader, Sustainability Office),</w:t>
      </w:r>
      <w:r w:rsidR="002B3560" w:rsidRPr="00A72998">
        <w:rPr>
          <w:rFonts w:asciiTheme="minorHAnsi" w:eastAsia="PT Sans" w:hAnsiTheme="minorHAnsi" w:cs="Times New Roman"/>
        </w:rPr>
        <w:t xml:space="preserve"> </w:t>
      </w:r>
      <w:r w:rsidR="002B3560" w:rsidRPr="00A72998">
        <w:rPr>
          <w:rFonts w:asciiTheme="minorHAnsi" w:hAnsiTheme="minorHAnsi" w:cs="Times New Roman"/>
        </w:rPr>
        <w:t xml:space="preserve">Cynthia Chan (EcoSchools Specialist, Sustainability Office), Esther Collier (Teacher), </w:t>
      </w:r>
      <w:r w:rsidR="00A72998" w:rsidRPr="00A72998">
        <w:rPr>
          <w:rFonts w:asciiTheme="minorHAnsi" w:hAnsiTheme="minorHAnsi" w:cs="Times New Roman"/>
        </w:rPr>
        <w:t>Justin Nadeau</w:t>
      </w:r>
      <w:r w:rsidR="002B3560" w:rsidRPr="00A72998">
        <w:rPr>
          <w:rFonts w:asciiTheme="minorHAnsi" w:hAnsiTheme="minorHAnsi" w:cs="Times New Roman"/>
        </w:rPr>
        <w:t xml:space="preserve"> (Green Projects Team Leader, Sustainability Office)</w:t>
      </w:r>
      <w:r w:rsidR="00A72998" w:rsidRPr="00A72998">
        <w:rPr>
          <w:rFonts w:asciiTheme="minorHAnsi" w:hAnsiTheme="minorHAnsi" w:cs="Times New Roman"/>
        </w:rPr>
        <w:t xml:space="preserve">, </w:t>
      </w:r>
      <w:r w:rsidR="007D6F58">
        <w:rPr>
          <w:rFonts w:asciiTheme="minorHAnsi" w:hAnsiTheme="minorHAnsi" w:cs="Times New Roman"/>
        </w:rPr>
        <w:t xml:space="preserve">Annie Slater (Vice Principal) </w:t>
      </w:r>
      <w:r w:rsidR="00A72998" w:rsidRPr="00A72998">
        <w:rPr>
          <w:rFonts w:asciiTheme="minorHAnsi" w:hAnsiTheme="minorHAnsi" w:cs="Times New Roman"/>
        </w:rPr>
        <w:t>Jenn Vetter (</w:t>
      </w:r>
      <w:r w:rsidR="007D6F58">
        <w:rPr>
          <w:rFonts w:asciiTheme="minorHAnsi" w:hAnsiTheme="minorHAnsi" w:cs="Times New Roman"/>
        </w:rPr>
        <w:t>Sr. Associate Communications), Kathryn Winton (Teacher)</w:t>
      </w:r>
    </w:p>
    <w:p w:rsidR="00C842C0" w:rsidRPr="00A72998" w:rsidRDefault="00E84366">
      <w:pPr>
        <w:ind w:left="-1530"/>
        <w:rPr>
          <w:rFonts w:asciiTheme="minorHAnsi" w:eastAsia="PT Sans" w:hAnsiTheme="minorHAnsi" w:cs="Times New Roman"/>
        </w:rPr>
      </w:pPr>
      <w:bookmarkStart w:id="0" w:name="_gjdgxs" w:colFirst="0" w:colLast="0"/>
      <w:bookmarkEnd w:id="0"/>
      <w:r w:rsidRPr="00A72998">
        <w:rPr>
          <w:rFonts w:asciiTheme="minorHAnsi" w:eastAsia="PT Sans" w:hAnsiTheme="minorHAnsi" w:cs="Times New Roman"/>
          <w:b/>
        </w:rPr>
        <w:t xml:space="preserve">Recorder: </w:t>
      </w:r>
      <w:r w:rsidRPr="00A72998">
        <w:rPr>
          <w:rFonts w:asciiTheme="minorHAnsi" w:eastAsia="PT Sans" w:hAnsiTheme="minorHAnsi" w:cs="Times New Roman"/>
        </w:rPr>
        <w:t>Serita Lawson (Business Process Analyst)</w:t>
      </w:r>
    </w:p>
    <w:tbl>
      <w:tblPr>
        <w:tblStyle w:val="a"/>
        <w:tblW w:w="14058" w:type="dxa"/>
        <w:tblInd w:w="-1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7502"/>
        <w:gridCol w:w="3118"/>
      </w:tblGrid>
      <w:tr w:rsidR="00C842C0" w:rsidRPr="00A72998" w:rsidTr="003148C1">
        <w:trPr>
          <w:trHeight w:val="330"/>
        </w:trPr>
        <w:tc>
          <w:tcPr>
            <w:tcW w:w="3438" w:type="dxa"/>
            <w:vAlign w:val="center"/>
          </w:tcPr>
          <w:p w:rsidR="00C842C0" w:rsidRPr="00A72998" w:rsidRDefault="00E84366" w:rsidP="0034546B">
            <w:pPr>
              <w:contextualSpacing w:val="0"/>
              <w:jc w:val="center"/>
              <w:rPr>
                <w:rFonts w:asciiTheme="minorHAnsi" w:eastAsia="PT Sans" w:hAnsiTheme="minorHAnsi" w:cs="Times New Roman"/>
                <w:b/>
              </w:rPr>
            </w:pPr>
            <w:r w:rsidRPr="00A72998">
              <w:rPr>
                <w:rFonts w:asciiTheme="minorHAnsi" w:eastAsia="PT Sans" w:hAnsiTheme="minorHAnsi" w:cs="Times New Roman"/>
                <w:b/>
              </w:rPr>
              <w:t>ITEM</w:t>
            </w:r>
          </w:p>
        </w:tc>
        <w:tc>
          <w:tcPr>
            <w:tcW w:w="7502" w:type="dxa"/>
            <w:vAlign w:val="center"/>
          </w:tcPr>
          <w:p w:rsidR="00C842C0" w:rsidRPr="00A72998" w:rsidRDefault="00E84366" w:rsidP="0034546B">
            <w:pPr>
              <w:contextualSpacing w:val="0"/>
              <w:jc w:val="center"/>
              <w:rPr>
                <w:rFonts w:asciiTheme="minorHAnsi" w:eastAsia="PT Sans" w:hAnsiTheme="minorHAnsi" w:cs="Times New Roman"/>
                <w:b/>
              </w:rPr>
            </w:pPr>
            <w:r w:rsidRPr="00A72998">
              <w:rPr>
                <w:rFonts w:asciiTheme="minorHAnsi" w:eastAsia="PT Sans" w:hAnsiTheme="minorHAnsi" w:cs="Times New Roman"/>
                <w:b/>
              </w:rPr>
              <w:t>DISCUSSION</w:t>
            </w:r>
          </w:p>
        </w:tc>
        <w:tc>
          <w:tcPr>
            <w:tcW w:w="3118" w:type="dxa"/>
            <w:vAlign w:val="center"/>
          </w:tcPr>
          <w:p w:rsidR="00C842C0" w:rsidRPr="00A72998" w:rsidRDefault="00E84366" w:rsidP="0034546B">
            <w:pPr>
              <w:contextualSpacing w:val="0"/>
              <w:jc w:val="center"/>
              <w:rPr>
                <w:rFonts w:asciiTheme="minorHAnsi" w:eastAsia="PT Sans" w:hAnsiTheme="minorHAnsi" w:cs="Times New Roman"/>
                <w:b/>
              </w:rPr>
            </w:pPr>
            <w:r w:rsidRPr="00A72998">
              <w:rPr>
                <w:rFonts w:asciiTheme="minorHAnsi" w:eastAsia="Arial" w:hAnsiTheme="minorHAnsi" w:cs="Times New Roman"/>
                <w:b/>
              </w:rPr>
              <w:t>ACTION /RECOMMENDATION/ MOTION</w:t>
            </w:r>
          </w:p>
        </w:tc>
      </w:tr>
      <w:tr w:rsidR="00C842C0" w:rsidRPr="00A72998" w:rsidTr="003148C1">
        <w:tc>
          <w:tcPr>
            <w:tcW w:w="3438" w:type="dxa"/>
          </w:tcPr>
          <w:p w:rsidR="00C842C0" w:rsidRPr="00A72998" w:rsidRDefault="00C1077A" w:rsidP="00C1077A">
            <w:pPr>
              <w:contextualSpacing w:val="0"/>
              <w:rPr>
                <w:rFonts w:asciiTheme="minorHAnsi" w:eastAsia="PT Sans" w:hAnsiTheme="minorHAnsi" w:cs="Times New Roman"/>
              </w:rPr>
            </w:pPr>
            <w:r>
              <w:rPr>
                <w:rFonts w:asciiTheme="minorHAnsi" w:eastAsia="PT Sans" w:hAnsiTheme="minorHAnsi" w:cs="Times New Roman"/>
              </w:rPr>
              <w:t>Call to Order</w:t>
            </w:r>
            <w:r w:rsidR="00E84366" w:rsidRPr="00A72998">
              <w:rPr>
                <w:rFonts w:asciiTheme="minorHAnsi" w:eastAsia="PT Sans" w:hAnsiTheme="minorHAnsi" w:cs="Times New Roman"/>
              </w:rPr>
              <w:t xml:space="preserve"> </w:t>
            </w:r>
          </w:p>
        </w:tc>
        <w:tc>
          <w:tcPr>
            <w:tcW w:w="7502" w:type="dxa"/>
          </w:tcPr>
          <w:p w:rsidR="00C842C0" w:rsidRPr="00A72998" w:rsidRDefault="00E84366">
            <w:pPr>
              <w:contextualSpacing w:val="0"/>
              <w:rPr>
                <w:rFonts w:asciiTheme="minorHAnsi" w:eastAsia="PT Sans" w:hAnsiTheme="minorHAnsi" w:cs="Times New Roman"/>
              </w:rPr>
            </w:pPr>
            <w:r w:rsidRPr="00A72998">
              <w:rPr>
                <w:rFonts w:asciiTheme="minorHAnsi" w:hAnsiTheme="minorHAnsi" w:cs="Times New Roman"/>
              </w:rPr>
              <w:t>Meeting called to order at 6:36 p</w:t>
            </w:r>
            <w:r w:rsidR="008D7388">
              <w:rPr>
                <w:rFonts w:asciiTheme="minorHAnsi" w:hAnsiTheme="minorHAnsi" w:cs="Times New Roman"/>
              </w:rPr>
              <w:t>.</w:t>
            </w:r>
            <w:r w:rsidRPr="00A72998">
              <w:rPr>
                <w:rFonts w:asciiTheme="minorHAnsi" w:hAnsiTheme="minorHAnsi" w:cs="Times New Roman"/>
              </w:rPr>
              <w:t>m</w:t>
            </w:r>
            <w:r w:rsidR="00A72998" w:rsidRPr="00A72998">
              <w:rPr>
                <w:rFonts w:asciiTheme="minorHAnsi" w:hAnsiTheme="minorHAnsi" w:cs="Times New Roman"/>
              </w:rPr>
              <w:t>.</w:t>
            </w:r>
          </w:p>
          <w:p w:rsidR="00C842C0" w:rsidRPr="00A72998" w:rsidRDefault="00C842C0">
            <w:pPr>
              <w:contextualSpacing w:val="0"/>
              <w:rPr>
                <w:rFonts w:asciiTheme="minorHAnsi" w:hAnsiTheme="minorHAnsi" w:cs="Times New Roman"/>
              </w:rPr>
            </w:pPr>
          </w:p>
          <w:p w:rsidR="00C842C0" w:rsidRPr="00A72998" w:rsidRDefault="00E84366">
            <w:pPr>
              <w:contextualSpacing w:val="0"/>
              <w:rPr>
                <w:rFonts w:asciiTheme="minorHAnsi" w:hAnsiTheme="minorHAnsi" w:cs="Times New Roman"/>
              </w:rPr>
            </w:pPr>
            <w:r w:rsidRPr="00A72998">
              <w:rPr>
                <w:rFonts w:asciiTheme="minorHAnsi" w:hAnsiTheme="minorHAnsi" w:cs="Times New Roman"/>
              </w:rPr>
              <w:t>Welcome and introductions.</w:t>
            </w:r>
          </w:p>
          <w:p w:rsidR="00A72998" w:rsidRPr="00A72998" w:rsidRDefault="00A72998">
            <w:pPr>
              <w:contextualSpacing w:val="0"/>
              <w:rPr>
                <w:rFonts w:asciiTheme="minorHAnsi" w:hAnsiTheme="minorHAnsi" w:cs="Times New Roman"/>
              </w:rPr>
            </w:pPr>
          </w:p>
        </w:tc>
        <w:tc>
          <w:tcPr>
            <w:tcW w:w="3118" w:type="dxa"/>
          </w:tcPr>
          <w:p w:rsidR="00C842C0" w:rsidRPr="00A72998" w:rsidRDefault="00C842C0">
            <w:pPr>
              <w:contextualSpacing w:val="0"/>
              <w:rPr>
                <w:rFonts w:asciiTheme="minorHAnsi" w:eastAsia="PT Sans" w:hAnsiTheme="minorHAnsi" w:cs="Times New Roman"/>
              </w:rPr>
            </w:pPr>
          </w:p>
        </w:tc>
      </w:tr>
      <w:tr w:rsidR="00C842C0" w:rsidRPr="00A72998" w:rsidTr="003148C1">
        <w:trPr>
          <w:trHeight w:val="474"/>
        </w:trPr>
        <w:tc>
          <w:tcPr>
            <w:tcW w:w="3438" w:type="dxa"/>
          </w:tcPr>
          <w:p w:rsidR="00C842C0" w:rsidRPr="00A72998" w:rsidRDefault="00E84366">
            <w:pPr>
              <w:contextualSpacing w:val="0"/>
              <w:rPr>
                <w:rFonts w:asciiTheme="minorHAnsi" w:eastAsia="PT Sans" w:hAnsiTheme="minorHAnsi" w:cs="Times New Roman"/>
              </w:rPr>
            </w:pPr>
            <w:r w:rsidRPr="00A72998">
              <w:rPr>
                <w:rFonts w:asciiTheme="minorHAnsi" w:eastAsia="PT Sans" w:hAnsiTheme="minorHAnsi" w:cs="Times New Roman"/>
              </w:rPr>
              <w:t>Approval of February 7</w:t>
            </w:r>
            <w:r w:rsidRPr="00A72998">
              <w:rPr>
                <w:rFonts w:asciiTheme="minorHAnsi" w:eastAsia="PT Sans" w:hAnsiTheme="minorHAnsi" w:cs="Times New Roman"/>
                <w:vertAlign w:val="superscript"/>
              </w:rPr>
              <w:t>th</w:t>
            </w:r>
            <w:r w:rsidRPr="00A72998">
              <w:rPr>
                <w:rFonts w:asciiTheme="minorHAnsi" w:eastAsia="PT Sans" w:hAnsiTheme="minorHAnsi" w:cs="Times New Roman"/>
              </w:rPr>
              <w:t xml:space="preserve"> Minutes</w:t>
            </w:r>
          </w:p>
        </w:tc>
        <w:tc>
          <w:tcPr>
            <w:tcW w:w="7502" w:type="dxa"/>
          </w:tcPr>
          <w:p w:rsidR="00A72998" w:rsidRPr="0022456B" w:rsidRDefault="00A72998" w:rsidP="00A72998">
            <w:pPr>
              <w:contextualSpacing w:val="0"/>
              <w:rPr>
                <w:rFonts w:asciiTheme="minorHAnsi" w:hAnsiTheme="minorHAnsi" w:cs="Times New Roman"/>
              </w:rPr>
            </w:pPr>
            <w:r w:rsidRPr="00A72998">
              <w:rPr>
                <w:rFonts w:asciiTheme="minorHAnsi" w:hAnsiTheme="minorHAnsi" w:cs="Times New Roman"/>
              </w:rPr>
              <w:t>The minutes of February 7</w:t>
            </w:r>
            <w:r w:rsidRPr="00A72998">
              <w:rPr>
                <w:rFonts w:asciiTheme="minorHAnsi" w:hAnsiTheme="minorHAnsi" w:cs="Times New Roman"/>
                <w:vertAlign w:val="superscript"/>
              </w:rPr>
              <w:t>th</w:t>
            </w:r>
            <w:r w:rsidRPr="00A72998">
              <w:rPr>
                <w:rFonts w:asciiTheme="minorHAnsi" w:hAnsiTheme="minorHAnsi" w:cs="Times New Roman"/>
              </w:rPr>
              <w:t>, 2017 were</w:t>
            </w:r>
            <w:r w:rsidR="00E84366" w:rsidRPr="00A72998">
              <w:rPr>
                <w:rFonts w:asciiTheme="minorHAnsi" w:hAnsiTheme="minorHAnsi" w:cs="Times New Roman"/>
              </w:rPr>
              <w:t xml:space="preserve"> approved.</w:t>
            </w:r>
          </w:p>
        </w:tc>
        <w:tc>
          <w:tcPr>
            <w:tcW w:w="3118" w:type="dxa"/>
          </w:tcPr>
          <w:p w:rsidR="00C842C0" w:rsidRPr="00A72998" w:rsidRDefault="00C842C0">
            <w:pPr>
              <w:contextualSpacing w:val="0"/>
              <w:rPr>
                <w:rFonts w:asciiTheme="minorHAnsi" w:eastAsia="PT Sans" w:hAnsiTheme="minorHAnsi" w:cs="Times New Roman"/>
              </w:rPr>
            </w:pPr>
          </w:p>
        </w:tc>
      </w:tr>
      <w:tr w:rsidR="00C842C0" w:rsidRPr="00A72998" w:rsidTr="003148C1">
        <w:tc>
          <w:tcPr>
            <w:tcW w:w="3438" w:type="dxa"/>
          </w:tcPr>
          <w:p w:rsidR="00C842C0" w:rsidRPr="00A72998" w:rsidRDefault="00E84366">
            <w:pPr>
              <w:contextualSpacing w:val="0"/>
              <w:rPr>
                <w:rFonts w:asciiTheme="minorHAnsi" w:eastAsia="PT Sans" w:hAnsiTheme="minorHAnsi" w:cs="Times New Roman"/>
              </w:rPr>
            </w:pPr>
            <w:r w:rsidRPr="00A72998">
              <w:rPr>
                <w:rFonts w:asciiTheme="minorHAnsi" w:eastAsia="PT Sans" w:hAnsiTheme="minorHAnsi" w:cs="Times New Roman"/>
              </w:rPr>
              <w:lastRenderedPageBreak/>
              <w:t>Motion for New Environment Report</w:t>
            </w:r>
          </w:p>
        </w:tc>
        <w:tc>
          <w:tcPr>
            <w:tcW w:w="7502" w:type="dxa"/>
          </w:tcPr>
          <w:p w:rsidR="009E5AC5" w:rsidRDefault="007D6F58">
            <w:pPr>
              <w:contextualSpacing w:val="0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 xml:space="preserve">Kristen Evers provided an </w:t>
            </w:r>
            <w:r w:rsidR="009E5AC5">
              <w:rPr>
                <w:rFonts w:asciiTheme="minorHAnsi" w:hAnsiTheme="minorHAnsi" w:cs="Times New Roman"/>
              </w:rPr>
              <w:t xml:space="preserve">overview </w:t>
            </w:r>
            <w:r w:rsidR="004A2AF1">
              <w:rPr>
                <w:rFonts w:asciiTheme="minorHAnsi" w:hAnsiTheme="minorHAnsi" w:cs="Times New Roman"/>
              </w:rPr>
              <w:t xml:space="preserve">of </w:t>
            </w:r>
            <w:r w:rsidR="009E5AC5">
              <w:rPr>
                <w:rFonts w:asciiTheme="minorHAnsi" w:hAnsiTheme="minorHAnsi" w:cs="Times New Roman"/>
              </w:rPr>
              <w:t>current sustainability initiatives at the TDSB</w:t>
            </w:r>
            <w:r w:rsidR="004A2AF1">
              <w:rPr>
                <w:rFonts w:asciiTheme="minorHAnsi" w:hAnsiTheme="minorHAnsi" w:cs="Times New Roman"/>
              </w:rPr>
              <w:t xml:space="preserve"> (see attached)</w:t>
            </w:r>
            <w:r w:rsidR="009E5AC5">
              <w:rPr>
                <w:rFonts w:asciiTheme="minorHAnsi" w:hAnsiTheme="minorHAnsi" w:cs="Times New Roman"/>
              </w:rPr>
              <w:t xml:space="preserve">. </w:t>
            </w:r>
          </w:p>
          <w:p w:rsidR="00C842C0" w:rsidRDefault="00C842C0">
            <w:pPr>
              <w:contextualSpacing w:val="0"/>
              <w:rPr>
                <w:rFonts w:asciiTheme="minorHAnsi" w:hAnsiTheme="minorHAnsi" w:cs="Times New Roman"/>
              </w:rPr>
            </w:pPr>
          </w:p>
          <w:p w:rsidR="004A2AF1" w:rsidRDefault="00445E32">
            <w:pPr>
              <w:contextualSpacing w:val="0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object w:dxaOrig="1513" w:dyaOrig="9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75.8pt;height:48pt" o:ole="">
                  <v:imagedata r:id="rId9" o:title=""/>
                </v:shape>
                <o:OLEObject Type="Embed" ProgID="Acrobat.Document.11" ShapeID="_x0000_i1029" DrawAspect="Icon" ObjectID="_1550999238" r:id="rId10"/>
              </w:object>
            </w:r>
          </w:p>
          <w:p w:rsidR="004A2AF1" w:rsidRPr="00A72998" w:rsidRDefault="004A2AF1">
            <w:pPr>
              <w:contextualSpacing w:val="0"/>
              <w:rPr>
                <w:rFonts w:asciiTheme="minorHAnsi" w:hAnsiTheme="minorHAnsi" w:cs="Times New Roman"/>
              </w:rPr>
            </w:pPr>
          </w:p>
          <w:p w:rsidR="00C66BA2" w:rsidRDefault="00C66BA2" w:rsidP="00A3631A">
            <w:pPr>
              <w:contextualSpacing w:val="0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Kristen Schaffer r</w:t>
            </w:r>
            <w:r w:rsidR="00E84366" w:rsidRPr="00A72998">
              <w:rPr>
                <w:rFonts w:asciiTheme="minorHAnsi" w:hAnsiTheme="minorHAnsi" w:cs="Times New Roman"/>
              </w:rPr>
              <w:t>eviewed ESAC</w:t>
            </w:r>
            <w:r>
              <w:rPr>
                <w:rFonts w:asciiTheme="minorHAnsi" w:hAnsiTheme="minorHAnsi" w:cs="Times New Roman"/>
              </w:rPr>
              <w:t xml:space="preserve">’s </w:t>
            </w:r>
            <w:r w:rsidR="007D6F58">
              <w:rPr>
                <w:rFonts w:asciiTheme="minorHAnsi" w:hAnsiTheme="minorHAnsi" w:cs="Times New Roman"/>
              </w:rPr>
              <w:t>recommendations from</w:t>
            </w:r>
            <w:r>
              <w:rPr>
                <w:rFonts w:asciiTheme="minorHAnsi" w:hAnsiTheme="minorHAnsi" w:cs="Times New Roman"/>
              </w:rPr>
              <w:t xml:space="preserve"> June 16</w:t>
            </w:r>
            <w:r w:rsidRPr="00C66BA2">
              <w:rPr>
                <w:rFonts w:asciiTheme="minorHAnsi" w:hAnsiTheme="minorHAnsi" w:cs="Times New Roman"/>
                <w:vertAlign w:val="superscript"/>
              </w:rPr>
              <w:t>th</w:t>
            </w:r>
            <w:r>
              <w:rPr>
                <w:rFonts w:asciiTheme="minorHAnsi" w:hAnsiTheme="minorHAnsi" w:cs="Times New Roman"/>
              </w:rPr>
              <w:t>, 2016</w:t>
            </w:r>
            <w:r w:rsidR="00E84366" w:rsidRPr="00A72998">
              <w:rPr>
                <w:rFonts w:asciiTheme="minorHAnsi" w:hAnsiTheme="minorHAnsi" w:cs="Times New Roman"/>
              </w:rPr>
              <w:t xml:space="preserve"> meeting </w:t>
            </w:r>
            <w:r w:rsidR="004A2AF1">
              <w:rPr>
                <w:rFonts w:asciiTheme="minorHAnsi" w:hAnsiTheme="minorHAnsi" w:cs="Times New Roman"/>
              </w:rPr>
              <w:t>(see attached)</w:t>
            </w:r>
            <w:r w:rsidR="006D6BEB">
              <w:rPr>
                <w:rFonts w:asciiTheme="minorHAnsi" w:hAnsiTheme="minorHAnsi" w:cs="Times New Roman"/>
              </w:rPr>
              <w:t>.</w:t>
            </w:r>
            <w:r w:rsidR="00E84366" w:rsidRPr="00A72998">
              <w:rPr>
                <w:rFonts w:asciiTheme="minorHAnsi" w:hAnsiTheme="minorHAnsi" w:cs="Times New Roman"/>
              </w:rPr>
              <w:t xml:space="preserve"> </w:t>
            </w:r>
          </w:p>
          <w:bookmarkStart w:id="1" w:name="_MON_1550994592"/>
          <w:bookmarkEnd w:id="1"/>
          <w:p w:rsidR="00AC366F" w:rsidRDefault="00B83CEA" w:rsidP="00A3631A">
            <w:pPr>
              <w:contextualSpacing w:val="0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object w:dxaOrig="1513" w:dyaOrig="960">
                <v:shape id="_x0000_i1026" type="#_x0000_t75" style="width:75.8pt;height:48pt" o:ole="">
                  <v:imagedata r:id="rId11" o:title=""/>
                </v:shape>
                <o:OLEObject Type="Embed" ProgID="Word.Document.12" ShapeID="_x0000_i1026" DrawAspect="Icon" ObjectID="_1550999239" r:id="rId12">
                  <o:FieldCodes>\s</o:FieldCodes>
                </o:OLEObject>
              </w:object>
            </w:r>
          </w:p>
          <w:p w:rsidR="00AC366F" w:rsidRPr="00A3631A" w:rsidRDefault="00AC366F" w:rsidP="00A3631A">
            <w:pPr>
              <w:contextualSpacing w:val="0"/>
              <w:rPr>
                <w:rFonts w:asciiTheme="minorHAnsi" w:hAnsiTheme="minorHAnsi" w:cs="Times New Roman"/>
              </w:rPr>
            </w:pPr>
          </w:p>
          <w:p w:rsidR="00445E32" w:rsidRDefault="00B86681">
            <w:pPr>
              <w:contextualSpacing w:val="0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M</w:t>
            </w:r>
            <w:r w:rsidR="00A3631A">
              <w:rPr>
                <w:rFonts w:asciiTheme="minorHAnsi" w:hAnsiTheme="minorHAnsi" w:cs="Times New Roman"/>
              </w:rPr>
              <w:t>embers</w:t>
            </w:r>
            <w:r w:rsidR="00E84366" w:rsidRPr="00A72998"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</w:rPr>
              <w:t xml:space="preserve">broke </w:t>
            </w:r>
            <w:r w:rsidR="00E84366" w:rsidRPr="00A72998">
              <w:rPr>
                <w:rFonts w:asciiTheme="minorHAnsi" w:hAnsiTheme="minorHAnsi" w:cs="Times New Roman"/>
              </w:rPr>
              <w:t xml:space="preserve">into </w:t>
            </w:r>
            <w:r w:rsidR="00C66BA2">
              <w:rPr>
                <w:rFonts w:asciiTheme="minorHAnsi" w:hAnsiTheme="minorHAnsi" w:cs="Times New Roman"/>
              </w:rPr>
              <w:t xml:space="preserve">three </w:t>
            </w:r>
            <w:r w:rsidR="00E84366" w:rsidRPr="00A72998">
              <w:rPr>
                <w:rFonts w:asciiTheme="minorHAnsi" w:hAnsiTheme="minorHAnsi" w:cs="Times New Roman"/>
              </w:rPr>
              <w:t>smaller groups to discuss</w:t>
            </w:r>
            <w:r>
              <w:rPr>
                <w:rFonts w:asciiTheme="minorHAnsi" w:hAnsiTheme="minorHAnsi" w:cs="Times New Roman"/>
              </w:rPr>
              <w:t xml:space="preserve"> ways that the </w:t>
            </w:r>
            <w:r w:rsidR="00445E32">
              <w:rPr>
                <w:rFonts w:asciiTheme="minorHAnsi" w:hAnsiTheme="minorHAnsi" w:cs="Times New Roman"/>
              </w:rPr>
              <w:t>attached Board motion might be addressed.</w:t>
            </w:r>
          </w:p>
          <w:p w:rsidR="00445E32" w:rsidRDefault="00445E32">
            <w:pPr>
              <w:contextualSpacing w:val="0"/>
              <w:rPr>
                <w:rFonts w:asciiTheme="minorHAnsi" w:hAnsiTheme="minorHAnsi" w:cs="Times New Roman"/>
              </w:rPr>
            </w:pPr>
          </w:p>
          <w:p w:rsidR="00445E32" w:rsidRDefault="00445E32">
            <w:pPr>
              <w:contextualSpacing w:val="0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object w:dxaOrig="1513" w:dyaOrig="960">
                <v:shape id="_x0000_i1031" type="#_x0000_t75" style="width:75.8pt;height:48pt" o:ole="">
                  <v:imagedata r:id="rId13" o:title=""/>
                </v:shape>
                <o:OLEObject Type="Embed" ProgID="Acrobat.Document.11" ShapeID="_x0000_i1031" DrawAspect="Icon" ObjectID="_1550999240" r:id="rId14"/>
              </w:object>
            </w:r>
          </w:p>
          <w:p w:rsidR="00B96372" w:rsidRDefault="00B96372">
            <w:pPr>
              <w:contextualSpacing w:val="0"/>
              <w:rPr>
                <w:rFonts w:asciiTheme="minorHAnsi" w:hAnsiTheme="minorHAnsi" w:cs="Times New Roman"/>
              </w:rPr>
            </w:pPr>
          </w:p>
          <w:p w:rsidR="0069699A" w:rsidRDefault="00AB4263">
            <w:pPr>
              <w:contextualSpacing w:val="0"/>
              <w:rPr>
                <w:rFonts w:asciiTheme="minorHAnsi" w:hAnsiTheme="minorHAnsi" w:cs="Times New Roman"/>
                <w:b/>
                <w:u w:val="single"/>
              </w:rPr>
            </w:pPr>
            <w:r>
              <w:rPr>
                <w:rFonts w:asciiTheme="minorHAnsi" w:hAnsiTheme="minorHAnsi" w:cs="Times New Roman"/>
                <w:b/>
                <w:u w:val="single"/>
              </w:rPr>
              <w:t>Overview of Group Discussions:</w:t>
            </w:r>
          </w:p>
          <w:p w:rsidR="0069699A" w:rsidRDefault="0069699A">
            <w:pPr>
              <w:contextualSpacing w:val="0"/>
              <w:rPr>
                <w:rFonts w:asciiTheme="minorHAnsi" w:hAnsiTheme="minorHAnsi" w:cs="Times New Roman"/>
                <w:u w:val="single"/>
              </w:rPr>
            </w:pPr>
          </w:p>
          <w:p w:rsidR="0069699A" w:rsidRPr="00DF7D6D" w:rsidRDefault="00B86681">
            <w:pPr>
              <w:contextualSpacing w:val="0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Plan to Increase Waste Diversion</w:t>
            </w:r>
          </w:p>
          <w:p w:rsidR="0069699A" w:rsidRDefault="00DF7D6D" w:rsidP="0069699A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Barrier</w:t>
            </w:r>
            <w:r w:rsidR="006D6BEB">
              <w:rPr>
                <w:rFonts w:asciiTheme="minorHAnsi" w:hAnsiTheme="minorHAnsi" w:cs="Times New Roman"/>
              </w:rPr>
              <w:t>s -</w:t>
            </w:r>
            <w:r>
              <w:rPr>
                <w:rFonts w:asciiTheme="minorHAnsi" w:hAnsiTheme="minorHAnsi" w:cs="Times New Roman"/>
              </w:rPr>
              <w:t xml:space="preserve"> Issues with municipal pick-up, sorted waste sometimes end</w:t>
            </w:r>
            <w:r w:rsidR="00264FD3">
              <w:rPr>
                <w:rFonts w:asciiTheme="minorHAnsi" w:hAnsiTheme="minorHAnsi" w:cs="Times New Roman"/>
              </w:rPr>
              <w:t>s</w:t>
            </w:r>
            <w:r>
              <w:rPr>
                <w:rFonts w:asciiTheme="minorHAnsi" w:hAnsiTheme="minorHAnsi" w:cs="Times New Roman"/>
              </w:rPr>
              <w:t xml:space="preserve"> up </w:t>
            </w:r>
            <w:r>
              <w:rPr>
                <w:rFonts w:asciiTheme="minorHAnsi" w:hAnsiTheme="minorHAnsi" w:cs="Times New Roman"/>
              </w:rPr>
              <w:lastRenderedPageBreak/>
              <w:t>in single stream</w:t>
            </w:r>
          </w:p>
          <w:p w:rsidR="00DF7D6D" w:rsidRDefault="00DF7D6D" w:rsidP="0069699A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Hire new full time staff to man</w:t>
            </w:r>
            <w:r w:rsidR="00743F7C">
              <w:rPr>
                <w:rFonts w:asciiTheme="minorHAnsi" w:hAnsiTheme="minorHAnsi" w:cs="Times New Roman"/>
              </w:rPr>
              <w:t>a</w:t>
            </w:r>
            <w:r>
              <w:rPr>
                <w:rFonts w:asciiTheme="minorHAnsi" w:hAnsiTheme="minorHAnsi" w:cs="Times New Roman"/>
              </w:rPr>
              <w:t xml:space="preserve">ge waste diversion </w:t>
            </w:r>
          </w:p>
          <w:p w:rsidR="00743F7C" w:rsidRDefault="00743F7C" w:rsidP="00743F7C">
            <w:pPr>
              <w:pStyle w:val="ListParagraph"/>
              <w:numPr>
                <w:ilvl w:val="1"/>
                <w:numId w:val="15"/>
              </w:numPr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Support non-EcoSchools</w:t>
            </w:r>
          </w:p>
          <w:p w:rsidR="00743F7C" w:rsidRDefault="00743F7C" w:rsidP="00743F7C">
            <w:pPr>
              <w:pStyle w:val="ListParagraph"/>
              <w:numPr>
                <w:ilvl w:val="1"/>
                <w:numId w:val="15"/>
              </w:numPr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Procurement (purchasing and end of life management)</w:t>
            </w:r>
          </w:p>
          <w:p w:rsidR="00743F7C" w:rsidRDefault="00743F7C" w:rsidP="00743F7C">
            <w:pPr>
              <w:pStyle w:val="ListParagraph"/>
              <w:numPr>
                <w:ilvl w:val="1"/>
                <w:numId w:val="15"/>
              </w:numPr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Look at ways to eliminate waste</w:t>
            </w:r>
          </w:p>
          <w:p w:rsidR="00743F7C" w:rsidRDefault="00743F7C" w:rsidP="00743F7C">
            <w:pPr>
              <w:pStyle w:val="ListParagraph"/>
              <w:numPr>
                <w:ilvl w:val="1"/>
                <w:numId w:val="15"/>
              </w:numPr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Conduct waste audits</w:t>
            </w:r>
          </w:p>
          <w:p w:rsidR="00743F7C" w:rsidRDefault="00743F7C" w:rsidP="00743F7C">
            <w:pPr>
              <w:pStyle w:val="ListParagraph"/>
              <w:numPr>
                <w:ilvl w:val="1"/>
                <w:numId w:val="15"/>
              </w:numPr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Influence and assist with caretaking training</w:t>
            </w:r>
          </w:p>
          <w:p w:rsidR="00DF7D6D" w:rsidRDefault="00DF7D6D" w:rsidP="0069699A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Build ongoing savings data into the waste audit</w:t>
            </w:r>
          </w:p>
          <w:p w:rsidR="00DF7D6D" w:rsidRDefault="00743F7C" w:rsidP="0069699A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Review Certification Toolkit and list what needs updating</w:t>
            </w:r>
          </w:p>
          <w:p w:rsidR="00743F7C" w:rsidRDefault="006D6BEB" w:rsidP="0069699A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Question -</w:t>
            </w:r>
            <w:r w:rsidR="00743F7C">
              <w:rPr>
                <w:rFonts w:asciiTheme="minorHAnsi" w:hAnsiTheme="minorHAnsi" w:cs="Times New Roman"/>
              </w:rPr>
              <w:t xml:space="preserve"> What is Toronto’s goal for waste diversion? Possibly borrow</w:t>
            </w:r>
            <w:r>
              <w:rPr>
                <w:rFonts w:asciiTheme="minorHAnsi" w:hAnsiTheme="minorHAnsi" w:cs="Times New Roman"/>
              </w:rPr>
              <w:t xml:space="preserve"> City of Toronto’s</w:t>
            </w:r>
            <w:r w:rsidR="00743F7C">
              <w:rPr>
                <w:rFonts w:asciiTheme="minorHAnsi" w:hAnsiTheme="minorHAnsi" w:cs="Times New Roman"/>
              </w:rPr>
              <w:t xml:space="preserve"> language </w:t>
            </w:r>
          </w:p>
          <w:p w:rsidR="00743F7C" w:rsidRDefault="006D6BEB" w:rsidP="0069699A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Survey teachers to f</w:t>
            </w:r>
            <w:r w:rsidR="00743F7C">
              <w:rPr>
                <w:rFonts w:asciiTheme="minorHAnsi" w:hAnsiTheme="minorHAnsi" w:cs="Times New Roman"/>
              </w:rPr>
              <w:t xml:space="preserve">ind </w:t>
            </w:r>
            <w:r>
              <w:rPr>
                <w:rFonts w:asciiTheme="minorHAnsi" w:hAnsiTheme="minorHAnsi" w:cs="Times New Roman"/>
              </w:rPr>
              <w:t>out ways to support them</w:t>
            </w:r>
          </w:p>
          <w:p w:rsidR="00743F7C" w:rsidRDefault="00743F7C" w:rsidP="00743F7C">
            <w:pPr>
              <w:rPr>
                <w:rFonts w:asciiTheme="minorHAnsi" w:hAnsiTheme="minorHAnsi" w:cs="Times New Roman"/>
              </w:rPr>
            </w:pPr>
          </w:p>
          <w:p w:rsidR="00743F7C" w:rsidRDefault="00B86681" w:rsidP="00743F7C">
            <w:pPr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 xml:space="preserve">Plan to Increase </w:t>
            </w:r>
            <w:proofErr w:type="spellStart"/>
            <w:r>
              <w:rPr>
                <w:rFonts w:asciiTheme="minorHAnsi" w:hAnsiTheme="minorHAnsi" w:cs="Times New Roman"/>
                <w:b/>
              </w:rPr>
              <w:t>EcoSchools</w:t>
            </w:r>
            <w:proofErr w:type="spellEnd"/>
          </w:p>
          <w:p w:rsidR="007D1BA1" w:rsidRDefault="00594264" w:rsidP="007D1BA1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EcoSchools should be mandated by Superintendents</w:t>
            </w:r>
          </w:p>
          <w:p w:rsidR="00594264" w:rsidRDefault="00594264" w:rsidP="007D1BA1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Include EcoSchools in the SIP and BIP (eco is a value just like equity)</w:t>
            </w:r>
          </w:p>
          <w:p w:rsidR="00594264" w:rsidRDefault="00594264" w:rsidP="007D1BA1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EcoSchools logo should be on all disseminations (at school level)</w:t>
            </w:r>
          </w:p>
          <w:p w:rsidR="00594264" w:rsidRDefault="00594264" w:rsidP="007D1BA1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Develop a platform to connect and share with other schools (</w:t>
            </w:r>
            <w:proofErr w:type="spellStart"/>
            <w:r>
              <w:rPr>
                <w:rFonts w:asciiTheme="minorHAnsi" w:hAnsiTheme="minorHAnsi" w:cs="Times New Roman"/>
              </w:rPr>
              <w:t>E</w:t>
            </w:r>
            <w:r w:rsidR="006D6BEB">
              <w:rPr>
                <w:rFonts w:asciiTheme="minorHAnsi" w:hAnsiTheme="minorHAnsi" w:cs="Times New Roman"/>
              </w:rPr>
              <w:t>coSchools</w:t>
            </w:r>
            <w:proofErr w:type="spellEnd"/>
            <w:r w:rsidR="006B6B60">
              <w:rPr>
                <w:rFonts w:asciiTheme="minorHAnsi" w:hAnsiTheme="minorHAnsi" w:cs="Times New Roman"/>
              </w:rPr>
              <w:t xml:space="preserve"> and </w:t>
            </w:r>
            <w:r>
              <w:rPr>
                <w:rFonts w:asciiTheme="minorHAnsi" w:hAnsiTheme="minorHAnsi" w:cs="Times New Roman"/>
              </w:rPr>
              <w:t>non-</w:t>
            </w:r>
            <w:proofErr w:type="spellStart"/>
            <w:r>
              <w:rPr>
                <w:rFonts w:asciiTheme="minorHAnsi" w:hAnsiTheme="minorHAnsi" w:cs="Times New Roman"/>
              </w:rPr>
              <w:t>EcoSchools</w:t>
            </w:r>
            <w:proofErr w:type="spellEnd"/>
            <w:r>
              <w:rPr>
                <w:rFonts w:asciiTheme="minorHAnsi" w:hAnsiTheme="minorHAnsi" w:cs="Times New Roman"/>
              </w:rPr>
              <w:t>)</w:t>
            </w:r>
          </w:p>
          <w:p w:rsidR="00594264" w:rsidRDefault="00594264" w:rsidP="007D1BA1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Develop student leadership from a young age</w:t>
            </w:r>
          </w:p>
          <w:p w:rsidR="00594264" w:rsidRDefault="00594264" w:rsidP="00594264">
            <w:pPr>
              <w:pStyle w:val="ListParagraph"/>
              <w:numPr>
                <w:ilvl w:val="1"/>
                <w:numId w:val="17"/>
              </w:numPr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 xml:space="preserve">Create eco-kits for every category or major initiatives of the EcoSchools program that </w:t>
            </w:r>
            <w:r w:rsidR="006B6B60">
              <w:rPr>
                <w:rFonts w:asciiTheme="minorHAnsi" w:hAnsiTheme="minorHAnsi" w:cs="Times New Roman"/>
              </w:rPr>
              <w:t xml:space="preserve">include kid-friendly cards </w:t>
            </w:r>
            <w:r w:rsidR="009C18C8">
              <w:rPr>
                <w:rFonts w:asciiTheme="minorHAnsi" w:hAnsiTheme="minorHAnsi" w:cs="Times New Roman"/>
              </w:rPr>
              <w:t>outlining</w:t>
            </w:r>
            <w:r w:rsidR="006B6B60">
              <w:rPr>
                <w:rFonts w:asciiTheme="minorHAnsi" w:hAnsiTheme="minorHAnsi" w:cs="Times New Roman"/>
              </w:rPr>
              <w:t xml:space="preserve"> </w:t>
            </w:r>
            <w:r w:rsidR="009C18C8">
              <w:rPr>
                <w:rFonts w:asciiTheme="minorHAnsi" w:hAnsiTheme="minorHAnsi" w:cs="Times New Roman"/>
              </w:rPr>
              <w:t xml:space="preserve">roles and </w:t>
            </w:r>
            <w:r>
              <w:rPr>
                <w:rFonts w:asciiTheme="minorHAnsi" w:hAnsiTheme="minorHAnsi" w:cs="Times New Roman"/>
              </w:rPr>
              <w:t>responsibilities</w:t>
            </w:r>
          </w:p>
          <w:p w:rsidR="006B6B60" w:rsidRDefault="006B6B60" w:rsidP="006B6B60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Secure two percent of budget to provide support to EcoSchools</w:t>
            </w:r>
          </w:p>
          <w:p w:rsidR="006B6B60" w:rsidRDefault="006B6B60" w:rsidP="006B6B60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Reach out to TFSS (Toronto Foundation for Student Success) to help support EcoSchools that cannot raise money</w:t>
            </w:r>
          </w:p>
          <w:p w:rsidR="009C18C8" w:rsidRDefault="009C18C8" w:rsidP="006B6B60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lastRenderedPageBreak/>
              <w:t>Increase education beyond the school</w:t>
            </w:r>
          </w:p>
          <w:p w:rsidR="009C18C8" w:rsidRDefault="009C18C8" w:rsidP="009C18C8">
            <w:pPr>
              <w:pStyle w:val="ListParagraph"/>
              <w:numPr>
                <w:ilvl w:val="1"/>
                <w:numId w:val="17"/>
              </w:numPr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Offer communication in various languages</w:t>
            </w:r>
          </w:p>
          <w:p w:rsidR="009C18C8" w:rsidRDefault="009C18C8" w:rsidP="009C18C8">
            <w:pPr>
              <w:pStyle w:val="ListParagraph"/>
              <w:numPr>
                <w:ilvl w:val="1"/>
                <w:numId w:val="17"/>
              </w:numPr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Outdoor signs</w:t>
            </w:r>
          </w:p>
          <w:p w:rsidR="009C18C8" w:rsidRDefault="009C18C8" w:rsidP="009C18C8">
            <w:pPr>
              <w:pStyle w:val="ListParagraph"/>
              <w:numPr>
                <w:ilvl w:val="1"/>
                <w:numId w:val="17"/>
              </w:numPr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Community events</w:t>
            </w:r>
          </w:p>
          <w:p w:rsidR="006B6B60" w:rsidRDefault="006B6B60" w:rsidP="006B6B60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Provide a synopsis to EcoSchools of local natural areas</w:t>
            </w:r>
          </w:p>
          <w:p w:rsidR="009C18C8" w:rsidRDefault="009C18C8" w:rsidP="006B6B60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Celebrate or reward  principals and caretakers  who are active in EcoSchools</w:t>
            </w:r>
          </w:p>
          <w:p w:rsidR="009C18C8" w:rsidRDefault="009C18C8" w:rsidP="006B6B60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Break barriers in communication (EcoSchools  staff need to be able to connect with other schools)</w:t>
            </w:r>
          </w:p>
          <w:p w:rsidR="009C18C8" w:rsidRDefault="009C18C8" w:rsidP="006B6B60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Pick an annual</w:t>
            </w:r>
            <w:r w:rsidR="00864D1E">
              <w:rPr>
                <w:rFonts w:asciiTheme="minorHAnsi" w:hAnsiTheme="minorHAnsi" w:cs="Times New Roman"/>
              </w:rPr>
              <w:t xml:space="preserve"> day to mobi</w:t>
            </w:r>
            <w:r>
              <w:rPr>
                <w:rFonts w:asciiTheme="minorHAnsi" w:hAnsiTheme="minorHAnsi" w:cs="Times New Roman"/>
              </w:rPr>
              <w:t>lize and celebrate  EcoSchools (</w:t>
            </w:r>
            <w:r w:rsidR="000A604B">
              <w:rPr>
                <w:rFonts w:asciiTheme="minorHAnsi" w:hAnsiTheme="minorHAnsi" w:cs="Times New Roman"/>
              </w:rPr>
              <w:t>this event includes whole School community</w:t>
            </w:r>
            <w:r w:rsidR="00864D1E">
              <w:rPr>
                <w:rFonts w:asciiTheme="minorHAnsi" w:hAnsiTheme="minorHAnsi" w:cs="Times New Roman"/>
              </w:rPr>
              <w:t>)</w:t>
            </w:r>
          </w:p>
          <w:p w:rsidR="000A604B" w:rsidRDefault="000A604B" w:rsidP="006B6B60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More communication from caretaker to night school staff</w:t>
            </w:r>
          </w:p>
          <w:p w:rsidR="000A604B" w:rsidRPr="007D1BA1" w:rsidRDefault="000A604B" w:rsidP="006B6B60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Expose students to youth eco-champions</w:t>
            </w:r>
          </w:p>
          <w:p w:rsidR="000A604B" w:rsidRDefault="000A604B" w:rsidP="00743F7C">
            <w:pPr>
              <w:rPr>
                <w:rFonts w:asciiTheme="minorHAnsi" w:hAnsiTheme="minorHAnsi" w:cs="Times New Roman"/>
                <w:b/>
              </w:rPr>
            </w:pPr>
          </w:p>
          <w:p w:rsidR="00743F7C" w:rsidRDefault="00B86681" w:rsidP="00743F7C">
            <w:pPr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Plan to Raise Awareness about the TDSB’s Environmental Policy</w:t>
            </w:r>
          </w:p>
          <w:p w:rsidR="00743F7C" w:rsidRPr="00743F7C" w:rsidRDefault="00743F7C" w:rsidP="00743F7C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</w:rPr>
              <w:t>Need more signs and banners to celebrate EcoSchools</w:t>
            </w:r>
          </w:p>
          <w:p w:rsidR="00743F7C" w:rsidRPr="00EF3911" w:rsidRDefault="00EF3911" w:rsidP="00743F7C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</w:rPr>
              <w:t>Environmental pledge for students</w:t>
            </w:r>
          </w:p>
          <w:p w:rsidR="00EF3911" w:rsidRPr="00EF3911" w:rsidRDefault="00EF3911" w:rsidP="00743F7C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</w:rPr>
              <w:t>More delegation to Board on environmental issues</w:t>
            </w:r>
          </w:p>
          <w:p w:rsidR="00EF3911" w:rsidRPr="00EF3911" w:rsidRDefault="00EF3911" w:rsidP="00743F7C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</w:rPr>
              <w:t>Congratulate schools that receive water bottle refill stations and bike racks</w:t>
            </w:r>
          </w:p>
          <w:p w:rsidR="00EF3911" w:rsidRPr="00EF3911" w:rsidRDefault="00EF3911" w:rsidP="00743F7C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</w:rPr>
              <w:t>Attend road shows and trustee ward meetings</w:t>
            </w:r>
          </w:p>
          <w:p w:rsidR="00EF3911" w:rsidRPr="00EF3911" w:rsidRDefault="00EF3911" w:rsidP="00743F7C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</w:rPr>
              <w:t xml:space="preserve">Highlight new EcoSchools in </w:t>
            </w:r>
            <w:r w:rsidR="00A3631A">
              <w:rPr>
                <w:rFonts w:asciiTheme="minorHAnsi" w:hAnsiTheme="minorHAnsi" w:cs="Times New Roman"/>
              </w:rPr>
              <w:t>Direct Line</w:t>
            </w:r>
            <w:r>
              <w:rPr>
                <w:rFonts w:asciiTheme="minorHAnsi" w:hAnsiTheme="minorHAnsi" w:cs="Times New Roman"/>
              </w:rPr>
              <w:t xml:space="preserve"> and Board Communications</w:t>
            </w:r>
          </w:p>
          <w:p w:rsidR="00EF3911" w:rsidRPr="00EF3911" w:rsidRDefault="00EF3911" w:rsidP="00743F7C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</w:rPr>
              <w:t>Offer Award of Excellence for eco-initiatives</w:t>
            </w:r>
          </w:p>
          <w:p w:rsidR="00EF3911" w:rsidRPr="007D1BA1" w:rsidRDefault="00EF3911" w:rsidP="00743F7C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</w:rPr>
              <w:t>Announcement of awarded EcoSchools in May/June not the end of June/July</w:t>
            </w:r>
          </w:p>
          <w:p w:rsidR="007D1BA1" w:rsidRPr="007D1BA1" w:rsidRDefault="007D1BA1" w:rsidP="00743F7C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</w:rPr>
              <w:t xml:space="preserve">Annual events to recognize EcoSchools or environmental issues in TDSB </w:t>
            </w:r>
            <w:r>
              <w:rPr>
                <w:rFonts w:asciiTheme="minorHAnsi" w:hAnsiTheme="minorHAnsi" w:cs="Times New Roman"/>
              </w:rPr>
              <w:lastRenderedPageBreak/>
              <w:t>involving external organizations</w:t>
            </w:r>
          </w:p>
          <w:p w:rsidR="007D1BA1" w:rsidRPr="007D1BA1" w:rsidRDefault="007D1BA1" w:rsidP="00743F7C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</w:rPr>
              <w:t>Include active transportation as carbon reduction initiative</w:t>
            </w:r>
          </w:p>
          <w:p w:rsidR="007D1BA1" w:rsidRPr="007D1BA1" w:rsidRDefault="007D1BA1" w:rsidP="00743F7C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</w:rPr>
              <w:t>Send out EcoSchools e-news to community members</w:t>
            </w:r>
          </w:p>
          <w:p w:rsidR="007D1BA1" w:rsidRPr="007D1BA1" w:rsidRDefault="007D1BA1" w:rsidP="00743F7C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</w:rPr>
              <w:t>Engage executive superintendents</w:t>
            </w:r>
          </w:p>
          <w:p w:rsidR="007D1BA1" w:rsidRPr="007D1BA1" w:rsidRDefault="007D1BA1" w:rsidP="00743F7C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</w:rPr>
              <w:t xml:space="preserve">Engage Super Council more at </w:t>
            </w:r>
            <w:r w:rsidR="00CB4574">
              <w:rPr>
                <w:rFonts w:asciiTheme="minorHAnsi" w:hAnsiTheme="minorHAnsi" w:cs="Times New Roman"/>
              </w:rPr>
              <w:t xml:space="preserve">the </w:t>
            </w:r>
            <w:proofErr w:type="spellStart"/>
            <w:r w:rsidR="00CB4574">
              <w:rPr>
                <w:rFonts w:asciiTheme="minorHAnsi" w:hAnsiTheme="minorHAnsi" w:cs="Times New Roman"/>
              </w:rPr>
              <w:t>EcoSchools</w:t>
            </w:r>
            <w:proofErr w:type="spellEnd"/>
            <w:r w:rsidR="00CB4574">
              <w:rPr>
                <w:rFonts w:asciiTheme="minorHAnsi" w:hAnsiTheme="minorHAnsi" w:cs="Times New Roman"/>
              </w:rPr>
              <w:t xml:space="preserve"> Office and award and </w:t>
            </w:r>
            <w:r>
              <w:rPr>
                <w:rFonts w:asciiTheme="minorHAnsi" w:hAnsiTheme="minorHAnsi" w:cs="Times New Roman"/>
              </w:rPr>
              <w:t>recognize student eco-</w:t>
            </w:r>
            <w:proofErr w:type="spellStart"/>
            <w:r>
              <w:rPr>
                <w:rFonts w:asciiTheme="minorHAnsi" w:hAnsiTheme="minorHAnsi" w:cs="Times New Roman"/>
              </w:rPr>
              <w:t>heros</w:t>
            </w:r>
            <w:proofErr w:type="spellEnd"/>
          </w:p>
          <w:p w:rsidR="007D1BA1" w:rsidRPr="007D1BA1" w:rsidRDefault="007D1BA1" w:rsidP="00743F7C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="Times New Roman"/>
              </w:rPr>
            </w:pPr>
            <w:r w:rsidRPr="007D1BA1">
              <w:rPr>
                <w:rFonts w:asciiTheme="minorHAnsi" w:hAnsiTheme="minorHAnsi" w:cs="Times New Roman"/>
              </w:rPr>
              <w:t>Tie recognition to environmental policy</w:t>
            </w:r>
          </w:p>
          <w:p w:rsidR="007D1BA1" w:rsidRPr="00AB4263" w:rsidRDefault="007D1BA1" w:rsidP="00743F7C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</w:rPr>
              <w:t>Develop a special mentor program that is less than the bronze level (entry level)</w:t>
            </w:r>
          </w:p>
          <w:p w:rsidR="00393ED0" w:rsidRPr="003148C1" w:rsidRDefault="00264FD3" w:rsidP="00393ED0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eastAsia="PT Sans" w:hAnsiTheme="minorHAnsi" w:cs="Times New Roman"/>
              </w:rPr>
              <w:t xml:space="preserve">Have </w:t>
            </w:r>
            <w:r w:rsidR="00A92B73">
              <w:rPr>
                <w:rFonts w:asciiTheme="minorHAnsi" w:eastAsia="PT Sans" w:hAnsiTheme="minorHAnsi" w:cs="Times New Roman"/>
              </w:rPr>
              <w:t xml:space="preserve">Sustainability Office staff share sustainability  initiatives with Trustees via  Trustees’ Weekly </w:t>
            </w:r>
            <w:r w:rsidR="00AB4263" w:rsidRPr="00EF3911">
              <w:rPr>
                <w:rFonts w:asciiTheme="minorHAnsi" w:eastAsia="PT Sans" w:hAnsiTheme="minorHAnsi" w:cs="Times New Roman"/>
              </w:rPr>
              <w:t>newsletter</w:t>
            </w:r>
            <w:r w:rsidR="00393ED0" w:rsidRPr="003148C1">
              <w:rPr>
                <w:rFonts w:asciiTheme="minorHAnsi" w:hAnsiTheme="minorHAnsi" w:cs="Times New Roman"/>
              </w:rPr>
              <w:t xml:space="preserve"> </w:t>
            </w:r>
          </w:p>
          <w:p w:rsidR="000A604B" w:rsidRPr="00A72998" w:rsidRDefault="000A604B" w:rsidP="00D707E9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3118" w:type="dxa"/>
          </w:tcPr>
          <w:p w:rsidR="008D7388" w:rsidRDefault="008D7388" w:rsidP="008D7388">
            <w:pPr>
              <w:pStyle w:val="ListParagraph"/>
              <w:ind w:left="367"/>
              <w:rPr>
                <w:rFonts w:asciiTheme="minorHAnsi" w:eastAsia="PT Sans" w:hAnsiTheme="minorHAnsi" w:cs="Times New Roman"/>
              </w:rPr>
            </w:pPr>
          </w:p>
          <w:p w:rsidR="00AB4263" w:rsidRDefault="00AB4263" w:rsidP="008D7388">
            <w:pPr>
              <w:pStyle w:val="ListParagraph"/>
              <w:ind w:left="367"/>
              <w:rPr>
                <w:rFonts w:asciiTheme="minorHAnsi" w:eastAsia="PT Sans" w:hAnsiTheme="minorHAnsi" w:cs="Times New Roman"/>
              </w:rPr>
            </w:pPr>
          </w:p>
          <w:p w:rsidR="00AB4263" w:rsidRDefault="00AB4263" w:rsidP="008D7388">
            <w:pPr>
              <w:pStyle w:val="ListParagraph"/>
              <w:ind w:left="367"/>
              <w:rPr>
                <w:rFonts w:asciiTheme="minorHAnsi" w:eastAsia="PT Sans" w:hAnsiTheme="minorHAnsi" w:cs="Times New Roman"/>
              </w:rPr>
            </w:pPr>
          </w:p>
          <w:p w:rsidR="00AB4263" w:rsidRDefault="00AB4263" w:rsidP="008D7388">
            <w:pPr>
              <w:pStyle w:val="ListParagraph"/>
              <w:ind w:left="367"/>
              <w:rPr>
                <w:rFonts w:asciiTheme="minorHAnsi" w:eastAsia="PT Sans" w:hAnsiTheme="minorHAnsi" w:cs="Times New Roman"/>
              </w:rPr>
            </w:pPr>
          </w:p>
          <w:p w:rsidR="00AB4263" w:rsidRDefault="00AB4263" w:rsidP="008D7388">
            <w:pPr>
              <w:pStyle w:val="ListParagraph"/>
              <w:ind w:left="367"/>
              <w:rPr>
                <w:rFonts w:asciiTheme="minorHAnsi" w:eastAsia="PT Sans" w:hAnsiTheme="minorHAnsi" w:cs="Times New Roman"/>
              </w:rPr>
            </w:pPr>
          </w:p>
          <w:p w:rsidR="00AB4263" w:rsidRDefault="00AB4263" w:rsidP="008D7388">
            <w:pPr>
              <w:pStyle w:val="ListParagraph"/>
              <w:ind w:left="367"/>
              <w:rPr>
                <w:rFonts w:asciiTheme="minorHAnsi" w:eastAsia="PT Sans" w:hAnsiTheme="minorHAnsi" w:cs="Times New Roman"/>
              </w:rPr>
            </w:pPr>
          </w:p>
          <w:p w:rsidR="00AB4263" w:rsidRDefault="00AB4263" w:rsidP="008D7388">
            <w:pPr>
              <w:pStyle w:val="ListParagraph"/>
              <w:ind w:left="367"/>
              <w:rPr>
                <w:rFonts w:asciiTheme="minorHAnsi" w:eastAsia="PT Sans" w:hAnsiTheme="minorHAnsi" w:cs="Times New Roman"/>
              </w:rPr>
            </w:pPr>
          </w:p>
          <w:p w:rsidR="00AB4263" w:rsidRDefault="00AB4263" w:rsidP="008D7388">
            <w:pPr>
              <w:pStyle w:val="ListParagraph"/>
              <w:ind w:left="367"/>
              <w:rPr>
                <w:rFonts w:asciiTheme="minorHAnsi" w:eastAsia="PT Sans" w:hAnsiTheme="minorHAnsi" w:cs="Times New Roman"/>
              </w:rPr>
            </w:pPr>
          </w:p>
          <w:p w:rsidR="00AB4263" w:rsidRDefault="00AB4263" w:rsidP="008D7388">
            <w:pPr>
              <w:pStyle w:val="ListParagraph"/>
              <w:ind w:left="367"/>
              <w:rPr>
                <w:rFonts w:asciiTheme="minorHAnsi" w:eastAsia="PT Sans" w:hAnsiTheme="minorHAnsi" w:cs="Times New Roman"/>
              </w:rPr>
            </w:pPr>
          </w:p>
          <w:p w:rsidR="00AB4263" w:rsidRDefault="00AB4263" w:rsidP="008D7388">
            <w:pPr>
              <w:pStyle w:val="ListParagraph"/>
              <w:ind w:left="367"/>
              <w:rPr>
                <w:rFonts w:asciiTheme="minorHAnsi" w:eastAsia="PT Sans" w:hAnsiTheme="minorHAnsi" w:cs="Times New Roman"/>
              </w:rPr>
            </w:pPr>
          </w:p>
          <w:p w:rsidR="00AB4263" w:rsidRDefault="00AB4263" w:rsidP="008D7388">
            <w:pPr>
              <w:pStyle w:val="ListParagraph"/>
              <w:ind w:left="367"/>
              <w:rPr>
                <w:rFonts w:asciiTheme="minorHAnsi" w:eastAsia="PT Sans" w:hAnsiTheme="minorHAnsi" w:cs="Times New Roman"/>
              </w:rPr>
            </w:pPr>
          </w:p>
          <w:p w:rsidR="00AB4263" w:rsidRDefault="00AB4263" w:rsidP="008D7388">
            <w:pPr>
              <w:pStyle w:val="ListParagraph"/>
              <w:ind w:left="367"/>
              <w:rPr>
                <w:rFonts w:asciiTheme="minorHAnsi" w:eastAsia="PT Sans" w:hAnsiTheme="minorHAnsi" w:cs="Times New Roman"/>
              </w:rPr>
            </w:pPr>
          </w:p>
          <w:p w:rsidR="00AB4263" w:rsidRDefault="00AB4263" w:rsidP="008D7388">
            <w:pPr>
              <w:pStyle w:val="ListParagraph"/>
              <w:ind w:left="367"/>
              <w:rPr>
                <w:rFonts w:asciiTheme="minorHAnsi" w:eastAsia="PT Sans" w:hAnsiTheme="minorHAnsi" w:cs="Times New Roman"/>
              </w:rPr>
            </w:pPr>
          </w:p>
          <w:p w:rsidR="00AB4263" w:rsidRDefault="00AB4263" w:rsidP="008D7388">
            <w:pPr>
              <w:pStyle w:val="ListParagraph"/>
              <w:ind w:left="367"/>
              <w:rPr>
                <w:rFonts w:asciiTheme="minorHAnsi" w:eastAsia="PT Sans" w:hAnsiTheme="minorHAnsi" w:cs="Times New Roman"/>
              </w:rPr>
            </w:pPr>
          </w:p>
          <w:p w:rsidR="00AB4263" w:rsidRDefault="00AB4263" w:rsidP="008D7388">
            <w:pPr>
              <w:pStyle w:val="ListParagraph"/>
              <w:ind w:left="367"/>
              <w:rPr>
                <w:rFonts w:asciiTheme="minorHAnsi" w:eastAsia="PT Sans" w:hAnsiTheme="minorHAnsi" w:cs="Times New Roman"/>
              </w:rPr>
            </w:pPr>
          </w:p>
          <w:p w:rsidR="00AB4263" w:rsidRDefault="00AB4263" w:rsidP="008D7388">
            <w:pPr>
              <w:pStyle w:val="ListParagraph"/>
              <w:ind w:left="367"/>
              <w:rPr>
                <w:rFonts w:asciiTheme="minorHAnsi" w:eastAsia="PT Sans" w:hAnsiTheme="minorHAnsi" w:cs="Times New Roman"/>
              </w:rPr>
            </w:pPr>
          </w:p>
          <w:p w:rsidR="00AB4263" w:rsidRDefault="00AB4263" w:rsidP="008D7388">
            <w:pPr>
              <w:pStyle w:val="ListParagraph"/>
              <w:ind w:left="367"/>
              <w:rPr>
                <w:rFonts w:asciiTheme="minorHAnsi" w:eastAsia="PT Sans" w:hAnsiTheme="minorHAnsi" w:cs="Times New Roman"/>
              </w:rPr>
            </w:pPr>
          </w:p>
          <w:p w:rsidR="00AB4263" w:rsidRDefault="00AB4263" w:rsidP="008D7388">
            <w:pPr>
              <w:pStyle w:val="ListParagraph"/>
              <w:ind w:left="367"/>
              <w:rPr>
                <w:rFonts w:asciiTheme="minorHAnsi" w:eastAsia="PT Sans" w:hAnsiTheme="minorHAnsi" w:cs="Times New Roman"/>
              </w:rPr>
            </w:pPr>
          </w:p>
          <w:p w:rsidR="00AB4263" w:rsidRDefault="00AB4263" w:rsidP="008D7388">
            <w:pPr>
              <w:pStyle w:val="ListParagraph"/>
              <w:ind w:left="367"/>
              <w:rPr>
                <w:rFonts w:asciiTheme="minorHAnsi" w:eastAsia="PT Sans" w:hAnsiTheme="minorHAnsi" w:cs="Times New Roman"/>
              </w:rPr>
            </w:pPr>
          </w:p>
          <w:p w:rsidR="00AB4263" w:rsidRDefault="00AB4263" w:rsidP="008D7388">
            <w:pPr>
              <w:pStyle w:val="ListParagraph"/>
              <w:ind w:left="367"/>
              <w:rPr>
                <w:rFonts w:asciiTheme="minorHAnsi" w:eastAsia="PT Sans" w:hAnsiTheme="minorHAnsi" w:cs="Times New Roman"/>
              </w:rPr>
            </w:pPr>
          </w:p>
          <w:p w:rsidR="00AB4263" w:rsidRDefault="00AB4263" w:rsidP="008D7388">
            <w:pPr>
              <w:pStyle w:val="ListParagraph"/>
              <w:ind w:left="367"/>
              <w:rPr>
                <w:rFonts w:asciiTheme="minorHAnsi" w:eastAsia="PT Sans" w:hAnsiTheme="minorHAnsi" w:cs="Times New Roman"/>
              </w:rPr>
            </w:pPr>
          </w:p>
          <w:p w:rsidR="00AB4263" w:rsidRDefault="00AB4263" w:rsidP="008D7388">
            <w:pPr>
              <w:pStyle w:val="ListParagraph"/>
              <w:ind w:left="367"/>
              <w:rPr>
                <w:rFonts w:asciiTheme="minorHAnsi" w:eastAsia="PT Sans" w:hAnsiTheme="minorHAnsi" w:cs="Times New Roman"/>
              </w:rPr>
            </w:pPr>
          </w:p>
          <w:p w:rsidR="00AB4263" w:rsidRPr="00AB4263" w:rsidRDefault="00AB4263" w:rsidP="00AB4263">
            <w:pPr>
              <w:rPr>
                <w:rFonts w:asciiTheme="minorHAnsi" w:eastAsia="PT Sans" w:hAnsiTheme="minorHAnsi" w:cs="Times New Roman"/>
              </w:rPr>
            </w:pPr>
            <w:r w:rsidRPr="00AB4263">
              <w:rPr>
                <w:rFonts w:asciiTheme="minorHAnsi" w:eastAsia="PT Sans" w:hAnsiTheme="minorHAnsi" w:cs="Times New Roman"/>
              </w:rPr>
              <w:t xml:space="preserve">Sustainability Office staff will </w:t>
            </w:r>
            <w:r w:rsidR="00FD6BC4">
              <w:rPr>
                <w:rFonts w:asciiTheme="minorHAnsi" w:eastAsia="PT Sans" w:hAnsiTheme="minorHAnsi" w:cs="Times New Roman"/>
              </w:rPr>
              <w:t xml:space="preserve"> </w:t>
            </w:r>
            <w:r w:rsidR="003D23D0">
              <w:rPr>
                <w:rFonts w:asciiTheme="minorHAnsi" w:eastAsia="PT Sans" w:hAnsiTheme="minorHAnsi" w:cs="Times New Roman"/>
              </w:rPr>
              <w:t>consider</w:t>
            </w:r>
            <w:r w:rsidR="00FD6BC4">
              <w:rPr>
                <w:rFonts w:asciiTheme="minorHAnsi" w:eastAsia="PT Sans" w:hAnsiTheme="minorHAnsi" w:cs="Times New Roman"/>
              </w:rPr>
              <w:t xml:space="preserve"> ESAC suggestions</w:t>
            </w:r>
            <w:r w:rsidR="003D23D0">
              <w:rPr>
                <w:rFonts w:asciiTheme="minorHAnsi" w:eastAsia="PT Sans" w:hAnsiTheme="minorHAnsi" w:cs="Times New Roman"/>
              </w:rPr>
              <w:t xml:space="preserve"> when </w:t>
            </w:r>
            <w:r w:rsidR="002A476D">
              <w:rPr>
                <w:rFonts w:asciiTheme="minorHAnsi" w:eastAsia="PT Sans" w:hAnsiTheme="minorHAnsi" w:cs="Times New Roman"/>
              </w:rPr>
              <w:t xml:space="preserve">developing recommendations for </w:t>
            </w:r>
            <w:bookmarkStart w:id="2" w:name="_GoBack"/>
            <w:bookmarkEnd w:id="2"/>
            <w:r w:rsidR="003D23D0">
              <w:rPr>
                <w:rFonts w:asciiTheme="minorHAnsi" w:eastAsia="PT Sans" w:hAnsiTheme="minorHAnsi" w:cs="Times New Roman"/>
              </w:rPr>
              <w:t xml:space="preserve"> new </w:t>
            </w:r>
            <w:r w:rsidR="003D23D0">
              <w:rPr>
                <w:rFonts w:asciiTheme="minorHAnsi" w:eastAsia="PT Sans" w:hAnsiTheme="minorHAnsi" w:cs="Times New Roman"/>
              </w:rPr>
              <w:lastRenderedPageBreak/>
              <w:t>Environment Report</w:t>
            </w:r>
          </w:p>
          <w:p w:rsidR="008D7388" w:rsidRDefault="008D7388" w:rsidP="008D7388">
            <w:pPr>
              <w:rPr>
                <w:rFonts w:asciiTheme="minorHAnsi" w:eastAsia="PT Sans" w:hAnsiTheme="minorHAnsi" w:cs="Times New Roman"/>
              </w:rPr>
            </w:pPr>
          </w:p>
          <w:p w:rsidR="008D7388" w:rsidRDefault="008D7388" w:rsidP="008D7388">
            <w:pPr>
              <w:rPr>
                <w:rFonts w:asciiTheme="minorHAnsi" w:eastAsia="PT Sans" w:hAnsiTheme="minorHAnsi" w:cs="Times New Roman"/>
              </w:rPr>
            </w:pPr>
          </w:p>
          <w:p w:rsidR="008D7388" w:rsidRDefault="008D7388" w:rsidP="008D7388">
            <w:pPr>
              <w:rPr>
                <w:rFonts w:asciiTheme="minorHAnsi" w:eastAsia="PT Sans" w:hAnsiTheme="minorHAnsi" w:cs="Times New Roman"/>
              </w:rPr>
            </w:pPr>
          </w:p>
          <w:p w:rsidR="008D7388" w:rsidRDefault="008D7388" w:rsidP="008D7388">
            <w:pPr>
              <w:rPr>
                <w:rFonts w:asciiTheme="minorHAnsi" w:eastAsia="PT Sans" w:hAnsiTheme="minorHAnsi" w:cs="Times New Roman"/>
              </w:rPr>
            </w:pPr>
          </w:p>
          <w:p w:rsidR="008D7388" w:rsidRDefault="008D7388" w:rsidP="008D7388">
            <w:pPr>
              <w:rPr>
                <w:rFonts w:asciiTheme="minorHAnsi" w:eastAsia="PT Sans" w:hAnsiTheme="minorHAnsi" w:cs="Times New Roman"/>
              </w:rPr>
            </w:pPr>
          </w:p>
          <w:p w:rsidR="008D7388" w:rsidRDefault="008D7388" w:rsidP="008D7388">
            <w:pPr>
              <w:rPr>
                <w:rFonts w:asciiTheme="minorHAnsi" w:eastAsia="PT Sans" w:hAnsiTheme="minorHAnsi" w:cs="Times New Roman"/>
              </w:rPr>
            </w:pPr>
          </w:p>
          <w:p w:rsidR="008D7388" w:rsidRDefault="008D7388" w:rsidP="008D7388">
            <w:pPr>
              <w:rPr>
                <w:rFonts w:asciiTheme="minorHAnsi" w:eastAsia="PT Sans" w:hAnsiTheme="minorHAnsi" w:cs="Times New Roman"/>
              </w:rPr>
            </w:pPr>
          </w:p>
          <w:p w:rsidR="008D7388" w:rsidRDefault="008D7388" w:rsidP="008D7388">
            <w:pPr>
              <w:rPr>
                <w:rFonts w:asciiTheme="minorHAnsi" w:eastAsia="PT Sans" w:hAnsiTheme="minorHAnsi" w:cs="Times New Roman"/>
              </w:rPr>
            </w:pPr>
          </w:p>
          <w:p w:rsidR="008D7388" w:rsidRDefault="008D7388" w:rsidP="008D7388">
            <w:pPr>
              <w:rPr>
                <w:rFonts w:asciiTheme="minorHAnsi" w:eastAsia="PT Sans" w:hAnsiTheme="minorHAnsi" w:cs="Times New Roman"/>
              </w:rPr>
            </w:pPr>
          </w:p>
          <w:p w:rsidR="008D7388" w:rsidRDefault="008D7388" w:rsidP="008D7388">
            <w:pPr>
              <w:rPr>
                <w:rFonts w:asciiTheme="minorHAnsi" w:eastAsia="PT Sans" w:hAnsiTheme="minorHAnsi" w:cs="Times New Roman"/>
              </w:rPr>
            </w:pPr>
          </w:p>
          <w:p w:rsidR="008D7388" w:rsidRDefault="008D7388" w:rsidP="008D7388">
            <w:pPr>
              <w:rPr>
                <w:rFonts w:asciiTheme="minorHAnsi" w:eastAsia="PT Sans" w:hAnsiTheme="minorHAnsi" w:cs="Times New Roman"/>
              </w:rPr>
            </w:pPr>
          </w:p>
          <w:p w:rsidR="008D7388" w:rsidRDefault="008D7388" w:rsidP="008D7388">
            <w:pPr>
              <w:rPr>
                <w:rFonts w:asciiTheme="minorHAnsi" w:eastAsia="PT Sans" w:hAnsiTheme="minorHAnsi" w:cs="Times New Roman"/>
              </w:rPr>
            </w:pPr>
          </w:p>
          <w:p w:rsidR="008D7388" w:rsidRDefault="008D7388" w:rsidP="008D7388">
            <w:pPr>
              <w:rPr>
                <w:rFonts w:asciiTheme="minorHAnsi" w:eastAsia="PT Sans" w:hAnsiTheme="minorHAnsi" w:cs="Times New Roman"/>
              </w:rPr>
            </w:pPr>
          </w:p>
          <w:p w:rsidR="008D7388" w:rsidRDefault="008D7388" w:rsidP="008D7388">
            <w:pPr>
              <w:rPr>
                <w:rFonts w:asciiTheme="minorHAnsi" w:eastAsia="PT Sans" w:hAnsiTheme="minorHAnsi" w:cs="Times New Roman"/>
              </w:rPr>
            </w:pPr>
          </w:p>
          <w:p w:rsidR="008D7388" w:rsidRDefault="008D7388" w:rsidP="008D7388">
            <w:pPr>
              <w:rPr>
                <w:rFonts w:asciiTheme="minorHAnsi" w:eastAsia="PT Sans" w:hAnsiTheme="minorHAnsi" w:cs="Times New Roman"/>
              </w:rPr>
            </w:pPr>
          </w:p>
          <w:p w:rsidR="008D7388" w:rsidRDefault="008D7388" w:rsidP="008D7388">
            <w:pPr>
              <w:rPr>
                <w:rFonts w:asciiTheme="minorHAnsi" w:eastAsia="PT Sans" w:hAnsiTheme="minorHAnsi" w:cs="Times New Roman"/>
              </w:rPr>
            </w:pPr>
          </w:p>
          <w:p w:rsidR="008D7388" w:rsidRDefault="008D7388" w:rsidP="008D7388">
            <w:pPr>
              <w:rPr>
                <w:rFonts w:asciiTheme="minorHAnsi" w:eastAsia="PT Sans" w:hAnsiTheme="minorHAnsi" w:cs="Times New Roman"/>
              </w:rPr>
            </w:pPr>
          </w:p>
          <w:p w:rsidR="008D7388" w:rsidRDefault="008D7388" w:rsidP="008D7388">
            <w:pPr>
              <w:rPr>
                <w:rFonts w:asciiTheme="minorHAnsi" w:eastAsia="PT Sans" w:hAnsiTheme="minorHAnsi" w:cs="Times New Roman"/>
              </w:rPr>
            </w:pPr>
          </w:p>
          <w:p w:rsidR="008D7388" w:rsidRDefault="008D7388" w:rsidP="008D7388">
            <w:pPr>
              <w:rPr>
                <w:rFonts w:asciiTheme="minorHAnsi" w:eastAsia="PT Sans" w:hAnsiTheme="minorHAnsi" w:cs="Times New Roman"/>
              </w:rPr>
            </w:pPr>
          </w:p>
          <w:p w:rsidR="008D7388" w:rsidRDefault="008D7388" w:rsidP="008D7388">
            <w:pPr>
              <w:rPr>
                <w:rFonts w:asciiTheme="minorHAnsi" w:eastAsia="PT Sans" w:hAnsiTheme="minorHAnsi" w:cs="Times New Roman"/>
              </w:rPr>
            </w:pPr>
          </w:p>
          <w:p w:rsidR="008D7388" w:rsidRDefault="008D7388" w:rsidP="008D7388">
            <w:pPr>
              <w:rPr>
                <w:rFonts w:asciiTheme="minorHAnsi" w:eastAsia="PT Sans" w:hAnsiTheme="minorHAnsi" w:cs="Times New Roman"/>
              </w:rPr>
            </w:pPr>
          </w:p>
          <w:p w:rsidR="008D7388" w:rsidRDefault="008D7388" w:rsidP="008D7388">
            <w:pPr>
              <w:rPr>
                <w:rFonts w:asciiTheme="minorHAnsi" w:eastAsia="PT Sans" w:hAnsiTheme="minorHAnsi" w:cs="Times New Roman"/>
              </w:rPr>
            </w:pPr>
          </w:p>
          <w:p w:rsidR="008D7388" w:rsidRDefault="008D7388" w:rsidP="008D7388">
            <w:pPr>
              <w:rPr>
                <w:rFonts w:asciiTheme="minorHAnsi" w:eastAsia="PT Sans" w:hAnsiTheme="minorHAnsi" w:cs="Times New Roman"/>
              </w:rPr>
            </w:pPr>
          </w:p>
          <w:p w:rsidR="008D7388" w:rsidRDefault="008D7388" w:rsidP="008D7388">
            <w:pPr>
              <w:rPr>
                <w:rFonts w:asciiTheme="minorHAnsi" w:eastAsia="PT Sans" w:hAnsiTheme="minorHAnsi" w:cs="Times New Roman"/>
              </w:rPr>
            </w:pPr>
          </w:p>
          <w:p w:rsidR="008D7388" w:rsidRDefault="008D7388" w:rsidP="008D7388">
            <w:pPr>
              <w:rPr>
                <w:rFonts w:asciiTheme="minorHAnsi" w:eastAsia="PT Sans" w:hAnsiTheme="minorHAnsi" w:cs="Times New Roman"/>
              </w:rPr>
            </w:pPr>
          </w:p>
          <w:p w:rsidR="008D7388" w:rsidRDefault="008D7388" w:rsidP="008D7388">
            <w:pPr>
              <w:rPr>
                <w:rFonts w:asciiTheme="minorHAnsi" w:eastAsia="PT Sans" w:hAnsiTheme="minorHAnsi" w:cs="Times New Roman"/>
              </w:rPr>
            </w:pPr>
          </w:p>
          <w:p w:rsidR="008D7388" w:rsidRDefault="008D7388" w:rsidP="008D7388">
            <w:pPr>
              <w:rPr>
                <w:rFonts w:asciiTheme="minorHAnsi" w:eastAsia="PT Sans" w:hAnsiTheme="minorHAnsi" w:cs="Times New Roman"/>
              </w:rPr>
            </w:pPr>
          </w:p>
          <w:p w:rsidR="008D7388" w:rsidRDefault="008D7388" w:rsidP="008D7388">
            <w:pPr>
              <w:rPr>
                <w:rFonts w:asciiTheme="minorHAnsi" w:eastAsia="PT Sans" w:hAnsiTheme="minorHAnsi" w:cs="Times New Roman"/>
              </w:rPr>
            </w:pPr>
          </w:p>
          <w:p w:rsidR="008D7388" w:rsidRDefault="008D7388" w:rsidP="008D7388">
            <w:pPr>
              <w:rPr>
                <w:rFonts w:asciiTheme="minorHAnsi" w:eastAsia="PT Sans" w:hAnsiTheme="minorHAnsi" w:cs="Times New Roman"/>
              </w:rPr>
            </w:pPr>
          </w:p>
          <w:p w:rsidR="008D7388" w:rsidRDefault="008D7388" w:rsidP="008D7388">
            <w:pPr>
              <w:rPr>
                <w:rFonts w:asciiTheme="minorHAnsi" w:eastAsia="PT Sans" w:hAnsiTheme="minorHAnsi" w:cs="Times New Roman"/>
              </w:rPr>
            </w:pPr>
          </w:p>
          <w:p w:rsidR="008D7388" w:rsidRDefault="008D7388" w:rsidP="008D7388">
            <w:pPr>
              <w:rPr>
                <w:rFonts w:asciiTheme="minorHAnsi" w:eastAsia="PT Sans" w:hAnsiTheme="minorHAnsi" w:cs="Times New Roman"/>
              </w:rPr>
            </w:pPr>
          </w:p>
          <w:p w:rsidR="008D7388" w:rsidRDefault="008D7388" w:rsidP="008D7388">
            <w:pPr>
              <w:rPr>
                <w:rFonts w:asciiTheme="minorHAnsi" w:eastAsia="PT Sans" w:hAnsiTheme="minorHAnsi" w:cs="Times New Roman"/>
              </w:rPr>
            </w:pPr>
          </w:p>
          <w:p w:rsidR="008D7388" w:rsidRDefault="008D7388" w:rsidP="008D7388">
            <w:pPr>
              <w:rPr>
                <w:rFonts w:asciiTheme="minorHAnsi" w:eastAsia="PT Sans" w:hAnsiTheme="minorHAnsi" w:cs="Times New Roman"/>
              </w:rPr>
            </w:pPr>
          </w:p>
          <w:p w:rsidR="008D7388" w:rsidRDefault="008D7388" w:rsidP="008D7388">
            <w:pPr>
              <w:rPr>
                <w:rFonts w:asciiTheme="minorHAnsi" w:eastAsia="PT Sans" w:hAnsiTheme="minorHAnsi" w:cs="Times New Roman"/>
              </w:rPr>
            </w:pPr>
          </w:p>
          <w:p w:rsidR="008D7388" w:rsidRDefault="008D7388" w:rsidP="008D7388">
            <w:pPr>
              <w:rPr>
                <w:rFonts w:asciiTheme="minorHAnsi" w:eastAsia="PT Sans" w:hAnsiTheme="minorHAnsi" w:cs="Times New Roman"/>
              </w:rPr>
            </w:pPr>
          </w:p>
          <w:p w:rsidR="008D7388" w:rsidRDefault="008D7388" w:rsidP="008D7388">
            <w:pPr>
              <w:rPr>
                <w:rFonts w:asciiTheme="minorHAnsi" w:eastAsia="PT Sans" w:hAnsiTheme="minorHAnsi" w:cs="Times New Roman"/>
              </w:rPr>
            </w:pPr>
          </w:p>
          <w:p w:rsidR="008D7388" w:rsidRDefault="008D7388" w:rsidP="008D7388">
            <w:pPr>
              <w:rPr>
                <w:rFonts w:asciiTheme="minorHAnsi" w:eastAsia="PT Sans" w:hAnsiTheme="minorHAnsi" w:cs="Times New Roman"/>
              </w:rPr>
            </w:pPr>
          </w:p>
          <w:p w:rsidR="008D7388" w:rsidRDefault="008D7388" w:rsidP="008D7388">
            <w:pPr>
              <w:rPr>
                <w:rFonts w:asciiTheme="minorHAnsi" w:eastAsia="PT Sans" w:hAnsiTheme="minorHAnsi" w:cs="Times New Roman"/>
              </w:rPr>
            </w:pPr>
          </w:p>
          <w:p w:rsidR="008D7388" w:rsidRDefault="008D7388" w:rsidP="008D7388">
            <w:pPr>
              <w:rPr>
                <w:rFonts w:asciiTheme="minorHAnsi" w:eastAsia="PT Sans" w:hAnsiTheme="minorHAnsi" w:cs="Times New Roman"/>
              </w:rPr>
            </w:pPr>
          </w:p>
          <w:p w:rsidR="008D7388" w:rsidRDefault="008D7388" w:rsidP="008D7388">
            <w:pPr>
              <w:rPr>
                <w:rFonts w:asciiTheme="minorHAnsi" w:eastAsia="PT Sans" w:hAnsiTheme="minorHAnsi" w:cs="Times New Roman"/>
              </w:rPr>
            </w:pPr>
          </w:p>
          <w:p w:rsidR="008D7388" w:rsidRDefault="008D7388" w:rsidP="008D7388">
            <w:pPr>
              <w:rPr>
                <w:rFonts w:asciiTheme="minorHAnsi" w:eastAsia="PT Sans" w:hAnsiTheme="minorHAnsi" w:cs="Times New Roman"/>
              </w:rPr>
            </w:pPr>
          </w:p>
          <w:p w:rsidR="008D7388" w:rsidRDefault="008D7388" w:rsidP="008D7388">
            <w:pPr>
              <w:rPr>
                <w:rFonts w:asciiTheme="minorHAnsi" w:eastAsia="PT Sans" w:hAnsiTheme="minorHAnsi" w:cs="Times New Roman"/>
              </w:rPr>
            </w:pPr>
          </w:p>
          <w:p w:rsidR="008D7388" w:rsidRDefault="008D7388" w:rsidP="008D7388">
            <w:pPr>
              <w:rPr>
                <w:rFonts w:asciiTheme="minorHAnsi" w:eastAsia="PT Sans" w:hAnsiTheme="minorHAnsi" w:cs="Times New Roman"/>
              </w:rPr>
            </w:pPr>
          </w:p>
          <w:p w:rsidR="008D7388" w:rsidRDefault="008D7388" w:rsidP="008D7388">
            <w:pPr>
              <w:rPr>
                <w:rFonts w:asciiTheme="minorHAnsi" w:eastAsia="PT Sans" w:hAnsiTheme="minorHAnsi" w:cs="Times New Roman"/>
              </w:rPr>
            </w:pPr>
          </w:p>
          <w:p w:rsidR="008D7388" w:rsidRDefault="008D7388" w:rsidP="008D7388">
            <w:pPr>
              <w:rPr>
                <w:rFonts w:asciiTheme="minorHAnsi" w:eastAsia="PT Sans" w:hAnsiTheme="minorHAnsi" w:cs="Times New Roman"/>
              </w:rPr>
            </w:pPr>
          </w:p>
          <w:p w:rsidR="008D7388" w:rsidRDefault="008D7388" w:rsidP="008D7388">
            <w:pPr>
              <w:rPr>
                <w:rFonts w:asciiTheme="minorHAnsi" w:eastAsia="PT Sans" w:hAnsiTheme="minorHAnsi" w:cs="Times New Roman"/>
              </w:rPr>
            </w:pPr>
          </w:p>
          <w:p w:rsidR="008D7388" w:rsidRDefault="008D7388" w:rsidP="008D7388">
            <w:pPr>
              <w:rPr>
                <w:rFonts w:asciiTheme="minorHAnsi" w:eastAsia="PT Sans" w:hAnsiTheme="minorHAnsi" w:cs="Times New Roman"/>
              </w:rPr>
            </w:pPr>
          </w:p>
          <w:p w:rsidR="008D7388" w:rsidRDefault="008D7388" w:rsidP="008D7388">
            <w:pPr>
              <w:rPr>
                <w:rFonts w:asciiTheme="minorHAnsi" w:eastAsia="PT Sans" w:hAnsiTheme="minorHAnsi" w:cs="Times New Roman"/>
              </w:rPr>
            </w:pPr>
          </w:p>
          <w:p w:rsidR="008D7388" w:rsidRDefault="008D7388" w:rsidP="008D7388">
            <w:pPr>
              <w:rPr>
                <w:rFonts w:asciiTheme="minorHAnsi" w:eastAsia="PT Sans" w:hAnsiTheme="minorHAnsi" w:cs="Times New Roman"/>
              </w:rPr>
            </w:pPr>
          </w:p>
          <w:p w:rsidR="008D7388" w:rsidRDefault="008D7388" w:rsidP="008D7388">
            <w:pPr>
              <w:rPr>
                <w:rFonts w:asciiTheme="minorHAnsi" w:eastAsia="PT Sans" w:hAnsiTheme="minorHAnsi" w:cs="Times New Roman"/>
              </w:rPr>
            </w:pPr>
          </w:p>
          <w:p w:rsidR="008D7388" w:rsidRDefault="008D7388" w:rsidP="008D7388">
            <w:pPr>
              <w:rPr>
                <w:rFonts w:asciiTheme="minorHAnsi" w:eastAsia="PT Sans" w:hAnsiTheme="minorHAnsi" w:cs="Times New Roman"/>
              </w:rPr>
            </w:pPr>
          </w:p>
          <w:p w:rsidR="008D7388" w:rsidRDefault="008D7388" w:rsidP="008D7388">
            <w:pPr>
              <w:rPr>
                <w:rFonts w:asciiTheme="minorHAnsi" w:eastAsia="PT Sans" w:hAnsiTheme="minorHAnsi" w:cs="Times New Roman"/>
              </w:rPr>
            </w:pPr>
          </w:p>
          <w:p w:rsidR="008D7388" w:rsidRDefault="008D7388" w:rsidP="008D7388">
            <w:pPr>
              <w:rPr>
                <w:rFonts w:asciiTheme="minorHAnsi" w:eastAsia="PT Sans" w:hAnsiTheme="minorHAnsi" w:cs="Times New Roman"/>
              </w:rPr>
            </w:pPr>
          </w:p>
          <w:p w:rsidR="008D7388" w:rsidRDefault="008D7388" w:rsidP="008D7388">
            <w:pPr>
              <w:rPr>
                <w:rFonts w:asciiTheme="minorHAnsi" w:eastAsia="PT Sans" w:hAnsiTheme="minorHAnsi" w:cs="Times New Roman"/>
              </w:rPr>
            </w:pPr>
          </w:p>
          <w:p w:rsidR="008D7388" w:rsidRDefault="008D7388" w:rsidP="008D7388">
            <w:pPr>
              <w:rPr>
                <w:rFonts w:asciiTheme="minorHAnsi" w:eastAsia="PT Sans" w:hAnsiTheme="minorHAnsi" w:cs="Times New Roman"/>
              </w:rPr>
            </w:pPr>
          </w:p>
          <w:p w:rsidR="008D7388" w:rsidRDefault="008D7388" w:rsidP="008D7388">
            <w:pPr>
              <w:rPr>
                <w:rFonts w:asciiTheme="minorHAnsi" w:eastAsia="PT Sans" w:hAnsiTheme="minorHAnsi" w:cs="Times New Roman"/>
              </w:rPr>
            </w:pPr>
          </w:p>
          <w:p w:rsidR="008D7388" w:rsidRDefault="008D7388" w:rsidP="008D7388">
            <w:pPr>
              <w:rPr>
                <w:rFonts w:asciiTheme="minorHAnsi" w:eastAsia="PT Sans" w:hAnsiTheme="minorHAnsi" w:cs="Times New Roman"/>
              </w:rPr>
            </w:pPr>
          </w:p>
          <w:p w:rsidR="008D7388" w:rsidRDefault="008D7388" w:rsidP="008D7388">
            <w:pPr>
              <w:rPr>
                <w:rFonts w:asciiTheme="minorHAnsi" w:eastAsia="PT Sans" w:hAnsiTheme="minorHAnsi" w:cs="Times New Roman"/>
              </w:rPr>
            </w:pPr>
          </w:p>
          <w:p w:rsidR="003864FC" w:rsidRPr="00AB4263" w:rsidRDefault="003864FC" w:rsidP="00AB4263">
            <w:pPr>
              <w:rPr>
                <w:rFonts w:asciiTheme="minorHAnsi" w:eastAsia="PT Sans" w:hAnsiTheme="minorHAnsi" w:cs="Times New Roman"/>
              </w:rPr>
            </w:pPr>
          </w:p>
          <w:p w:rsidR="003864FC" w:rsidRPr="00A72998" w:rsidRDefault="003864FC">
            <w:pPr>
              <w:contextualSpacing w:val="0"/>
              <w:rPr>
                <w:rFonts w:asciiTheme="minorHAnsi" w:eastAsia="PT Sans" w:hAnsiTheme="minorHAnsi" w:cs="Times New Roman"/>
              </w:rPr>
            </w:pPr>
          </w:p>
        </w:tc>
      </w:tr>
      <w:tr w:rsidR="00C842C0" w:rsidRPr="00A72998" w:rsidTr="003148C1">
        <w:tc>
          <w:tcPr>
            <w:tcW w:w="3438" w:type="dxa"/>
          </w:tcPr>
          <w:p w:rsidR="00C842C0" w:rsidRPr="00A72998" w:rsidRDefault="00E84366">
            <w:pPr>
              <w:contextualSpacing w:val="0"/>
              <w:rPr>
                <w:rFonts w:asciiTheme="minorHAnsi" w:eastAsia="PT Sans" w:hAnsiTheme="minorHAnsi" w:cs="Times New Roman"/>
              </w:rPr>
            </w:pPr>
            <w:r w:rsidRPr="00A72998">
              <w:rPr>
                <w:rFonts w:asciiTheme="minorHAnsi" w:eastAsia="PT Sans" w:hAnsiTheme="minorHAnsi" w:cs="Times New Roman"/>
              </w:rPr>
              <w:lastRenderedPageBreak/>
              <w:t xml:space="preserve">ESAC Terms of Reference (draft) </w:t>
            </w:r>
          </w:p>
        </w:tc>
        <w:tc>
          <w:tcPr>
            <w:tcW w:w="7502" w:type="dxa"/>
          </w:tcPr>
          <w:p w:rsidR="0034546B" w:rsidRDefault="0034546B">
            <w:pPr>
              <w:contextualSpacing w:val="0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 xml:space="preserve">Kristen </w:t>
            </w:r>
            <w:r w:rsidR="00B7353B">
              <w:rPr>
                <w:rFonts w:asciiTheme="minorHAnsi" w:hAnsiTheme="minorHAnsi" w:cs="Times New Roman"/>
              </w:rPr>
              <w:t>Schaffer reviewed</w:t>
            </w:r>
            <w:r>
              <w:rPr>
                <w:rFonts w:asciiTheme="minorHAnsi" w:hAnsiTheme="minorHAnsi" w:cs="Times New Roman"/>
              </w:rPr>
              <w:t xml:space="preserve"> ESAC’s Terms of Reference for committee approval</w:t>
            </w:r>
            <w:r w:rsidR="00286726">
              <w:rPr>
                <w:rFonts w:asciiTheme="minorHAnsi" w:hAnsiTheme="minorHAnsi" w:cs="Times New Roman"/>
              </w:rPr>
              <w:t xml:space="preserve">. </w:t>
            </w:r>
            <w:r w:rsidR="00FD6BC4">
              <w:rPr>
                <w:rFonts w:asciiTheme="minorHAnsi" w:hAnsiTheme="minorHAnsi" w:cs="Times New Roman"/>
              </w:rPr>
              <w:t xml:space="preserve">Members made the following recommendation: </w:t>
            </w:r>
          </w:p>
          <w:p w:rsidR="0034546B" w:rsidRDefault="0034546B">
            <w:pPr>
              <w:contextualSpacing w:val="0"/>
              <w:rPr>
                <w:rFonts w:asciiTheme="minorHAnsi" w:hAnsiTheme="minorHAnsi" w:cs="Times New Roman"/>
              </w:rPr>
            </w:pPr>
          </w:p>
          <w:p w:rsidR="00286726" w:rsidRPr="00286726" w:rsidRDefault="0039666A" w:rsidP="00286726">
            <w:pPr>
              <w:spacing w:line="360" w:lineRule="auto"/>
              <w:contextualSpacing w:val="0"/>
              <w:rPr>
                <w:rFonts w:asciiTheme="minorHAnsi" w:hAnsiTheme="minorHAnsi" w:cs="Times New Roman"/>
                <w:b/>
                <w:u w:val="single"/>
              </w:rPr>
            </w:pPr>
            <w:r>
              <w:rPr>
                <w:rFonts w:asciiTheme="minorHAnsi" w:hAnsiTheme="minorHAnsi" w:cs="Times New Roman"/>
                <w:b/>
                <w:u w:val="single"/>
              </w:rPr>
              <w:t>Decision Making</w:t>
            </w:r>
          </w:p>
          <w:p w:rsidR="00C842C0" w:rsidRPr="00286726" w:rsidRDefault="00445E32" w:rsidP="00286726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asciiTheme="minorHAnsi" w:eastAsia="PT Sans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C</w:t>
            </w:r>
            <w:r w:rsidR="0034546B" w:rsidRPr="00286726">
              <w:rPr>
                <w:rFonts w:asciiTheme="minorHAnsi" w:hAnsiTheme="minorHAnsi" w:cs="Times New Roman"/>
              </w:rPr>
              <w:t>larify/include</w:t>
            </w:r>
            <w:r w:rsidR="003864FC">
              <w:rPr>
                <w:rFonts w:asciiTheme="minorHAnsi" w:hAnsiTheme="minorHAnsi" w:cs="Times New Roman"/>
              </w:rPr>
              <w:t xml:space="preserve"> </w:t>
            </w:r>
            <w:r w:rsidR="0034546B" w:rsidRPr="00286726">
              <w:rPr>
                <w:rFonts w:asciiTheme="minorHAnsi" w:hAnsiTheme="minorHAnsi" w:cs="Times New Roman"/>
              </w:rPr>
              <w:t xml:space="preserve">that </w:t>
            </w:r>
            <w:r w:rsidR="00286726" w:rsidRPr="00286726">
              <w:rPr>
                <w:rFonts w:asciiTheme="minorHAnsi" w:hAnsiTheme="minorHAnsi" w:cs="Times New Roman"/>
              </w:rPr>
              <w:t>when voting</w:t>
            </w:r>
            <w:r w:rsidR="00286726" w:rsidRPr="00286726">
              <w:rPr>
                <w:rFonts w:asciiTheme="minorHAnsi" w:hAnsiTheme="minorHAnsi" w:cs="Times New Roman"/>
                <w:i/>
              </w:rPr>
              <w:t>, ‘</w:t>
            </w:r>
            <w:r w:rsidR="0034546B" w:rsidRPr="00286726">
              <w:rPr>
                <w:rFonts w:asciiTheme="minorHAnsi" w:hAnsiTheme="minorHAnsi" w:cs="Times New Roman"/>
                <w:i/>
              </w:rPr>
              <w:t>a</w:t>
            </w:r>
            <w:r w:rsidR="00E84366" w:rsidRPr="00286726">
              <w:rPr>
                <w:rFonts w:asciiTheme="minorHAnsi" w:hAnsiTheme="minorHAnsi" w:cs="Times New Roman"/>
                <w:i/>
              </w:rPr>
              <w:t xml:space="preserve"> simple majority </w:t>
            </w:r>
            <w:r w:rsidR="00E84366" w:rsidRPr="003864FC">
              <w:rPr>
                <w:rFonts w:asciiTheme="minorHAnsi" w:hAnsiTheme="minorHAnsi" w:cs="Times New Roman"/>
                <w:i/>
                <w:u w:val="single"/>
              </w:rPr>
              <w:t>of those present</w:t>
            </w:r>
            <w:r w:rsidR="00E84366" w:rsidRPr="00286726">
              <w:rPr>
                <w:rFonts w:asciiTheme="minorHAnsi" w:hAnsiTheme="minorHAnsi" w:cs="Times New Roman"/>
                <w:i/>
              </w:rPr>
              <w:t xml:space="preserve"> </w:t>
            </w:r>
            <w:r w:rsidR="003864FC">
              <w:rPr>
                <w:rFonts w:asciiTheme="minorHAnsi" w:hAnsiTheme="minorHAnsi" w:cs="Times New Roman"/>
                <w:i/>
              </w:rPr>
              <w:t>will be sufficient</w:t>
            </w:r>
            <w:r w:rsidR="00286726" w:rsidRPr="00286726">
              <w:rPr>
                <w:rFonts w:asciiTheme="minorHAnsi" w:hAnsiTheme="minorHAnsi" w:cs="Times New Roman"/>
              </w:rPr>
              <w:t>.</w:t>
            </w:r>
            <w:r w:rsidR="003864FC">
              <w:rPr>
                <w:rFonts w:asciiTheme="minorHAnsi" w:hAnsiTheme="minorHAnsi" w:cs="Times New Roman"/>
              </w:rPr>
              <w:t>’</w:t>
            </w:r>
            <w:r w:rsidR="00E84366" w:rsidRPr="00286726">
              <w:rPr>
                <w:rFonts w:asciiTheme="minorHAnsi" w:hAnsiTheme="minorHAnsi" w:cs="Times New Roman"/>
              </w:rPr>
              <w:t xml:space="preserve"> </w:t>
            </w:r>
          </w:p>
          <w:p w:rsidR="00C842C0" w:rsidRPr="00A72998" w:rsidRDefault="00C842C0">
            <w:pPr>
              <w:contextualSpacing w:val="0"/>
              <w:rPr>
                <w:rFonts w:asciiTheme="minorHAnsi" w:hAnsiTheme="minorHAnsi" w:cs="Times New Roman"/>
              </w:rPr>
            </w:pPr>
          </w:p>
          <w:p w:rsidR="00286726" w:rsidRPr="00A72998" w:rsidRDefault="00286726" w:rsidP="0039666A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3118" w:type="dxa"/>
          </w:tcPr>
          <w:p w:rsidR="00C842C0" w:rsidRPr="009F50B5" w:rsidRDefault="0039666A" w:rsidP="0039666A">
            <w:pPr>
              <w:pStyle w:val="ListParagraph"/>
              <w:ind w:left="367"/>
              <w:rPr>
                <w:rFonts w:asciiTheme="minorHAnsi" w:eastAsia="PT Sans" w:hAnsiTheme="minorHAnsi" w:cs="Times New Roman"/>
              </w:rPr>
            </w:pPr>
            <w:r>
              <w:rPr>
                <w:rFonts w:asciiTheme="minorHAnsi" w:eastAsia="PT Sans" w:hAnsiTheme="minorHAnsi" w:cs="Times New Roman"/>
              </w:rPr>
              <w:t xml:space="preserve">ESAC Terms of Reference were approved by Committee Members. </w:t>
            </w:r>
          </w:p>
        </w:tc>
      </w:tr>
      <w:tr w:rsidR="00C842C0" w:rsidRPr="00A72998" w:rsidTr="003148C1">
        <w:tc>
          <w:tcPr>
            <w:tcW w:w="3438" w:type="dxa"/>
          </w:tcPr>
          <w:p w:rsidR="00C842C0" w:rsidRPr="00A72998" w:rsidRDefault="00E84366">
            <w:pPr>
              <w:contextualSpacing w:val="0"/>
              <w:rPr>
                <w:rFonts w:asciiTheme="minorHAnsi" w:eastAsia="PT Sans" w:hAnsiTheme="minorHAnsi" w:cs="Times New Roman"/>
              </w:rPr>
            </w:pPr>
            <w:r w:rsidRPr="00A72998">
              <w:rPr>
                <w:rFonts w:asciiTheme="minorHAnsi" w:eastAsia="PT Sans" w:hAnsiTheme="minorHAnsi" w:cs="Times New Roman"/>
              </w:rPr>
              <w:t>New Business</w:t>
            </w:r>
          </w:p>
        </w:tc>
        <w:tc>
          <w:tcPr>
            <w:tcW w:w="7502" w:type="dxa"/>
          </w:tcPr>
          <w:p w:rsidR="00C842C0" w:rsidRPr="00264FD3" w:rsidRDefault="00246744" w:rsidP="00264FD3">
            <w:pPr>
              <w:rPr>
                <w:rFonts w:asciiTheme="minorHAnsi" w:eastAsia="PT Sans" w:hAnsiTheme="minorHAnsi" w:cs="Times New Roman"/>
              </w:rPr>
            </w:pPr>
            <w:r>
              <w:rPr>
                <w:rFonts w:asciiTheme="minorHAnsi" w:eastAsia="PT Sans" w:hAnsiTheme="minorHAnsi" w:cs="Times New Roman"/>
              </w:rPr>
              <w:t xml:space="preserve">Bob Spencer </w:t>
            </w:r>
            <w:r w:rsidR="00264FD3">
              <w:rPr>
                <w:rFonts w:asciiTheme="minorHAnsi" w:eastAsia="PT Sans" w:hAnsiTheme="minorHAnsi" w:cs="Times New Roman"/>
              </w:rPr>
              <w:t xml:space="preserve">announced that the Beach Community Energy Cooperative </w:t>
            </w:r>
            <w:r w:rsidR="00D707E9">
              <w:rPr>
                <w:rFonts w:asciiTheme="minorHAnsi" w:eastAsia="PT Sans" w:hAnsiTheme="minorHAnsi" w:cs="Times New Roman"/>
              </w:rPr>
              <w:t>won</w:t>
            </w:r>
            <w:r w:rsidR="00D707E9" w:rsidRPr="00264FD3">
              <w:t xml:space="preserve"> </w:t>
            </w:r>
            <w:r w:rsidR="00D707E9" w:rsidRPr="00264FD3">
              <w:rPr>
                <w:bCs/>
              </w:rPr>
              <w:t>“Community</w:t>
            </w:r>
            <w:r w:rsidR="00D707E9" w:rsidRPr="00264FD3">
              <w:rPr>
                <w:bCs/>
              </w:rPr>
              <w:t xml:space="preserve"> Developer of the Year</w:t>
            </w:r>
            <w:proofErr w:type="gramStart"/>
            <w:r w:rsidR="00D707E9" w:rsidRPr="00264FD3">
              <w:rPr>
                <w:bCs/>
              </w:rPr>
              <w:t>”</w:t>
            </w:r>
            <w:r w:rsidR="00D707E9">
              <w:rPr>
                <w:bCs/>
              </w:rPr>
              <w:t xml:space="preserve"> </w:t>
            </w:r>
            <w:r w:rsidR="00264FD3">
              <w:rPr>
                <w:rFonts w:asciiTheme="minorHAnsi" w:eastAsia="PT Sans" w:hAnsiTheme="minorHAnsi" w:cs="Times New Roman"/>
              </w:rPr>
              <w:t xml:space="preserve"> </w:t>
            </w:r>
            <w:r w:rsidR="00D707E9">
              <w:rPr>
                <w:rFonts w:asciiTheme="minorHAnsi" w:eastAsia="PT Sans" w:hAnsiTheme="minorHAnsi" w:cs="Times New Roman"/>
              </w:rPr>
              <w:t>at</w:t>
            </w:r>
            <w:proofErr w:type="gramEnd"/>
            <w:r w:rsidR="00D707E9">
              <w:rPr>
                <w:rFonts w:asciiTheme="minorHAnsi" w:eastAsia="PT Sans" w:hAnsiTheme="minorHAnsi" w:cs="Times New Roman"/>
              </w:rPr>
              <w:t xml:space="preserve"> the</w:t>
            </w:r>
            <w:r>
              <w:rPr>
                <w:rFonts w:asciiTheme="minorHAnsi" w:eastAsia="PT Sans" w:hAnsiTheme="minorHAnsi" w:cs="Times New Roman"/>
              </w:rPr>
              <w:t xml:space="preserve"> </w:t>
            </w:r>
            <w:r w:rsidR="00264FD3" w:rsidRPr="00264FD3">
              <w:rPr>
                <w:i/>
              </w:rPr>
              <w:t>Powering Prosperity Award</w:t>
            </w:r>
            <w:r w:rsidR="00D707E9">
              <w:rPr>
                <w:i/>
              </w:rPr>
              <w:t>s</w:t>
            </w:r>
            <w:r w:rsidR="00264FD3">
              <w:t xml:space="preserve"> for </w:t>
            </w:r>
            <w:r w:rsidR="00264FD3">
              <w:rPr>
                <w:bCs/>
              </w:rPr>
              <w:t xml:space="preserve">the </w:t>
            </w:r>
            <w:r w:rsidR="00D707E9">
              <w:rPr>
                <w:bCs/>
              </w:rPr>
              <w:t xml:space="preserve">solar project at </w:t>
            </w:r>
            <w:r w:rsidR="00264FD3">
              <w:rPr>
                <w:bCs/>
              </w:rPr>
              <w:t>Kew Beach JPS</w:t>
            </w:r>
            <w:r w:rsidR="00D707E9">
              <w:rPr>
                <w:bCs/>
              </w:rPr>
              <w:t xml:space="preserve">. </w:t>
            </w:r>
          </w:p>
          <w:p w:rsidR="00B96372" w:rsidRPr="00A72998" w:rsidRDefault="00B96372">
            <w:pPr>
              <w:contextualSpacing w:val="0"/>
              <w:rPr>
                <w:rFonts w:asciiTheme="minorHAnsi" w:eastAsia="PT Sans" w:hAnsiTheme="minorHAnsi" w:cs="Times New Roman"/>
              </w:rPr>
            </w:pPr>
          </w:p>
        </w:tc>
        <w:tc>
          <w:tcPr>
            <w:tcW w:w="3118" w:type="dxa"/>
          </w:tcPr>
          <w:p w:rsidR="00C842C0" w:rsidRPr="00A72998" w:rsidRDefault="00C842C0">
            <w:pPr>
              <w:contextualSpacing w:val="0"/>
              <w:rPr>
                <w:rFonts w:asciiTheme="minorHAnsi" w:eastAsia="PT Sans" w:hAnsiTheme="minorHAnsi" w:cs="Times New Roman"/>
              </w:rPr>
            </w:pPr>
          </w:p>
        </w:tc>
      </w:tr>
      <w:tr w:rsidR="00C842C0" w:rsidRPr="00A72998" w:rsidTr="003148C1">
        <w:tc>
          <w:tcPr>
            <w:tcW w:w="3438" w:type="dxa"/>
          </w:tcPr>
          <w:p w:rsidR="00C842C0" w:rsidRPr="00A72998" w:rsidRDefault="00E84366">
            <w:pPr>
              <w:contextualSpacing w:val="0"/>
              <w:rPr>
                <w:rFonts w:asciiTheme="minorHAnsi" w:eastAsia="PT Sans" w:hAnsiTheme="minorHAnsi" w:cs="Times New Roman"/>
              </w:rPr>
            </w:pPr>
            <w:r w:rsidRPr="00A72998">
              <w:rPr>
                <w:rFonts w:asciiTheme="minorHAnsi" w:eastAsia="PT Sans" w:hAnsiTheme="minorHAnsi" w:cs="Times New Roman"/>
              </w:rPr>
              <w:t>Next Meeting Date</w:t>
            </w:r>
          </w:p>
        </w:tc>
        <w:tc>
          <w:tcPr>
            <w:tcW w:w="7502" w:type="dxa"/>
          </w:tcPr>
          <w:p w:rsidR="00C842C0" w:rsidRDefault="00E84366">
            <w:pPr>
              <w:contextualSpacing w:val="0"/>
              <w:rPr>
                <w:rFonts w:asciiTheme="minorHAnsi" w:eastAsia="PT Sans" w:hAnsiTheme="minorHAnsi" w:cs="Times New Roman"/>
              </w:rPr>
            </w:pPr>
            <w:r w:rsidRPr="00A72998">
              <w:rPr>
                <w:rFonts w:asciiTheme="minorHAnsi" w:eastAsia="PT Sans" w:hAnsiTheme="minorHAnsi" w:cs="Times New Roman"/>
              </w:rPr>
              <w:t>April 4</w:t>
            </w:r>
            <w:r w:rsidRPr="00A72998">
              <w:rPr>
                <w:rFonts w:asciiTheme="minorHAnsi" w:eastAsia="PT Sans" w:hAnsiTheme="minorHAnsi" w:cs="Times New Roman"/>
                <w:vertAlign w:val="superscript"/>
              </w:rPr>
              <w:t>th</w:t>
            </w:r>
            <w:r w:rsidRPr="00A72998">
              <w:rPr>
                <w:rFonts w:asciiTheme="minorHAnsi" w:eastAsia="PT Sans" w:hAnsiTheme="minorHAnsi" w:cs="Times New Roman"/>
              </w:rPr>
              <w:t>, 2017 at Central Technical School (Room 208)</w:t>
            </w:r>
          </w:p>
          <w:p w:rsidR="0034546B" w:rsidRPr="00A72998" w:rsidRDefault="0034546B">
            <w:pPr>
              <w:contextualSpacing w:val="0"/>
              <w:rPr>
                <w:rFonts w:asciiTheme="minorHAnsi" w:eastAsia="PT Sans" w:hAnsiTheme="minorHAnsi" w:cs="Times New Roman"/>
              </w:rPr>
            </w:pPr>
          </w:p>
        </w:tc>
        <w:tc>
          <w:tcPr>
            <w:tcW w:w="3118" w:type="dxa"/>
          </w:tcPr>
          <w:p w:rsidR="00C842C0" w:rsidRPr="00A72998" w:rsidRDefault="00C842C0">
            <w:pPr>
              <w:contextualSpacing w:val="0"/>
              <w:rPr>
                <w:rFonts w:asciiTheme="minorHAnsi" w:eastAsia="PT Sans" w:hAnsiTheme="minorHAnsi" w:cs="Times New Roman"/>
              </w:rPr>
            </w:pPr>
          </w:p>
        </w:tc>
      </w:tr>
      <w:tr w:rsidR="00C842C0" w:rsidRPr="00A72998" w:rsidTr="003148C1">
        <w:tc>
          <w:tcPr>
            <w:tcW w:w="3438" w:type="dxa"/>
          </w:tcPr>
          <w:p w:rsidR="00C842C0" w:rsidRPr="00A72998" w:rsidRDefault="00E84366">
            <w:pPr>
              <w:contextualSpacing w:val="0"/>
              <w:rPr>
                <w:rFonts w:asciiTheme="minorHAnsi" w:eastAsia="PT Sans" w:hAnsiTheme="minorHAnsi" w:cs="Times New Roman"/>
              </w:rPr>
            </w:pPr>
            <w:r w:rsidRPr="00A72998">
              <w:rPr>
                <w:rFonts w:asciiTheme="minorHAnsi" w:eastAsia="PT Sans" w:hAnsiTheme="minorHAnsi" w:cs="Times New Roman"/>
              </w:rPr>
              <w:lastRenderedPageBreak/>
              <w:t xml:space="preserve">Adjournment </w:t>
            </w:r>
          </w:p>
        </w:tc>
        <w:tc>
          <w:tcPr>
            <w:tcW w:w="7502" w:type="dxa"/>
          </w:tcPr>
          <w:p w:rsidR="00C842C0" w:rsidRDefault="0034546B">
            <w:pPr>
              <w:contextualSpacing w:val="0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Meeting adjourned</w:t>
            </w:r>
            <w:r w:rsidR="00E84366" w:rsidRPr="00A72998">
              <w:rPr>
                <w:rFonts w:asciiTheme="minorHAnsi" w:hAnsiTheme="minorHAnsi" w:cs="Times New Roman"/>
              </w:rPr>
              <w:t xml:space="preserve"> at 8:28</w:t>
            </w:r>
            <w:r w:rsidR="008D7388">
              <w:rPr>
                <w:rFonts w:asciiTheme="minorHAnsi" w:hAnsiTheme="minorHAnsi" w:cs="Times New Roman"/>
              </w:rPr>
              <w:t xml:space="preserve"> </w:t>
            </w:r>
            <w:r w:rsidR="00E84366" w:rsidRPr="00A72998">
              <w:rPr>
                <w:rFonts w:asciiTheme="minorHAnsi" w:hAnsiTheme="minorHAnsi" w:cs="Times New Roman"/>
              </w:rPr>
              <w:t>p</w:t>
            </w:r>
            <w:r w:rsidR="008D7388">
              <w:rPr>
                <w:rFonts w:asciiTheme="minorHAnsi" w:hAnsiTheme="minorHAnsi" w:cs="Times New Roman"/>
              </w:rPr>
              <w:t>.</w:t>
            </w:r>
            <w:r w:rsidR="00E84366" w:rsidRPr="00A72998">
              <w:rPr>
                <w:rFonts w:asciiTheme="minorHAnsi" w:hAnsiTheme="minorHAnsi" w:cs="Times New Roman"/>
              </w:rPr>
              <w:t>m</w:t>
            </w:r>
            <w:r>
              <w:rPr>
                <w:rFonts w:asciiTheme="minorHAnsi" w:hAnsiTheme="minorHAnsi" w:cs="Times New Roman"/>
              </w:rPr>
              <w:t>.</w:t>
            </w:r>
          </w:p>
          <w:p w:rsidR="0034546B" w:rsidRPr="00A72998" w:rsidRDefault="0034546B">
            <w:pPr>
              <w:contextualSpacing w:val="0"/>
              <w:rPr>
                <w:rFonts w:asciiTheme="minorHAnsi" w:eastAsia="PT Sans" w:hAnsiTheme="minorHAnsi" w:cs="Times New Roman"/>
              </w:rPr>
            </w:pPr>
          </w:p>
        </w:tc>
        <w:tc>
          <w:tcPr>
            <w:tcW w:w="3118" w:type="dxa"/>
          </w:tcPr>
          <w:p w:rsidR="00C842C0" w:rsidRPr="00A72998" w:rsidRDefault="00C842C0">
            <w:pPr>
              <w:contextualSpacing w:val="0"/>
              <w:rPr>
                <w:rFonts w:asciiTheme="minorHAnsi" w:eastAsia="PT Sans" w:hAnsiTheme="minorHAnsi" w:cs="Times New Roman"/>
              </w:rPr>
            </w:pPr>
          </w:p>
        </w:tc>
      </w:tr>
    </w:tbl>
    <w:p w:rsidR="00C842C0" w:rsidRPr="002B3560" w:rsidRDefault="00C842C0">
      <w:pPr>
        <w:ind w:left="-1530"/>
        <w:rPr>
          <w:rFonts w:ascii="Times New Roman" w:eastAsia="PT Sans" w:hAnsi="Times New Roman" w:cs="Times New Roman"/>
        </w:rPr>
      </w:pPr>
    </w:p>
    <w:sectPr w:rsidR="00C842C0" w:rsidRPr="002B3560">
      <w:headerReference w:type="default" r:id="rId15"/>
      <w:footerReference w:type="default" r:id="rId16"/>
      <w:pgSz w:w="15840" w:h="12240"/>
      <w:pgMar w:top="2423" w:right="1260" w:bottom="1440" w:left="279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CB1" w:rsidRDefault="00E84366">
      <w:pPr>
        <w:spacing w:after="0" w:line="240" w:lineRule="auto"/>
      </w:pPr>
      <w:r>
        <w:separator/>
      </w:r>
    </w:p>
  </w:endnote>
  <w:endnote w:type="continuationSeparator" w:id="0">
    <w:p w:rsidR="00B52CB1" w:rsidRDefault="00E84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2C0" w:rsidRDefault="00E84366">
    <w:pPr>
      <w:tabs>
        <w:tab w:val="center" w:pos="4680"/>
        <w:tab w:val="right" w:pos="9360"/>
      </w:tabs>
      <w:spacing w:after="0" w:line="240" w:lineRule="auto"/>
      <w:ind w:left="-1440"/>
    </w:pPr>
    <w:r>
      <w:tab/>
    </w:r>
    <w:r>
      <w:tab/>
    </w:r>
    <w:r>
      <w:tab/>
    </w:r>
    <w:r>
      <w:tab/>
    </w:r>
    <w:r>
      <w:fldChar w:fldCharType="begin"/>
    </w:r>
    <w:r>
      <w:instrText>PAGE</w:instrText>
    </w:r>
    <w:r>
      <w:fldChar w:fldCharType="separate"/>
    </w:r>
    <w:r w:rsidR="002A476D">
      <w:rPr>
        <w:noProof/>
      </w:rPr>
      <w:t>6</w:t>
    </w:r>
    <w:r>
      <w:fldChar w:fldCharType="end"/>
    </w:r>
    <w:r>
      <w:tab/>
    </w:r>
  </w:p>
  <w:p w:rsidR="00C842C0" w:rsidRDefault="00E84366">
    <w:pPr>
      <w:tabs>
        <w:tab w:val="center" w:pos="4680"/>
        <w:tab w:val="right" w:pos="9360"/>
      </w:tabs>
      <w:spacing w:after="0" w:line="240" w:lineRule="auto"/>
      <w:ind w:left="-1440" w:hanging="1350"/>
    </w:pPr>
    <w:r>
      <w:rPr>
        <w:noProof/>
      </w:rPr>
      <w:drawing>
        <wp:inline distT="0" distB="0" distL="0" distR="0" wp14:anchorId="42F6699A" wp14:editId="023E0633">
          <wp:extent cx="10058400" cy="1024128"/>
          <wp:effectExtent l="0" t="0" r="0" b="0"/>
          <wp:docPr id="4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58400" cy="10241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CB1" w:rsidRDefault="00E84366">
      <w:pPr>
        <w:spacing w:after="0" w:line="240" w:lineRule="auto"/>
      </w:pPr>
      <w:r>
        <w:separator/>
      </w:r>
    </w:p>
  </w:footnote>
  <w:footnote w:type="continuationSeparator" w:id="0">
    <w:p w:rsidR="00B52CB1" w:rsidRDefault="00E84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2C0" w:rsidRDefault="00E84366">
    <w:pPr>
      <w:tabs>
        <w:tab w:val="center" w:pos="4680"/>
        <w:tab w:val="right" w:pos="9360"/>
      </w:tabs>
      <w:spacing w:after="0" w:line="240" w:lineRule="auto"/>
      <w:ind w:left="-1440" w:hanging="1350"/>
    </w:pPr>
    <w:r>
      <w:rPr>
        <w:noProof/>
      </w:rPr>
      <w:drawing>
        <wp:inline distT="0" distB="0" distL="0" distR="0" wp14:anchorId="10529CEA" wp14:editId="4C5A658B">
          <wp:extent cx="10030968" cy="1545336"/>
          <wp:effectExtent l="0" t="0" r="0" b="0"/>
          <wp:docPr id="3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30968" cy="15453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7955"/>
    <w:multiLevelType w:val="hybridMultilevel"/>
    <w:tmpl w:val="17E88A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702E0"/>
    <w:multiLevelType w:val="hybridMultilevel"/>
    <w:tmpl w:val="9BB625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644EE"/>
    <w:multiLevelType w:val="hybridMultilevel"/>
    <w:tmpl w:val="4CD4EA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D1B3E"/>
    <w:multiLevelType w:val="hybridMultilevel"/>
    <w:tmpl w:val="80EEC8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357BA"/>
    <w:multiLevelType w:val="hybridMultilevel"/>
    <w:tmpl w:val="9DEE54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9E500F"/>
    <w:multiLevelType w:val="hybridMultilevel"/>
    <w:tmpl w:val="0FAEC1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F76E0"/>
    <w:multiLevelType w:val="hybridMultilevel"/>
    <w:tmpl w:val="818C5E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82282C"/>
    <w:multiLevelType w:val="hybridMultilevel"/>
    <w:tmpl w:val="B9767932"/>
    <w:lvl w:ilvl="0" w:tplc="1EEEDF3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FA4518"/>
    <w:multiLevelType w:val="hybridMultilevel"/>
    <w:tmpl w:val="D8909A76"/>
    <w:lvl w:ilvl="0" w:tplc="B62C2DAC"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06048A"/>
    <w:multiLevelType w:val="hybridMultilevel"/>
    <w:tmpl w:val="1D3AB4EE"/>
    <w:lvl w:ilvl="0" w:tplc="9F88CA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BD2624"/>
    <w:multiLevelType w:val="hybridMultilevel"/>
    <w:tmpl w:val="FFA64C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3751A4"/>
    <w:multiLevelType w:val="hybridMultilevel"/>
    <w:tmpl w:val="F52656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B2126"/>
    <w:multiLevelType w:val="hybridMultilevel"/>
    <w:tmpl w:val="82DEDE42"/>
    <w:lvl w:ilvl="0" w:tplc="CEE25E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AD2459"/>
    <w:multiLevelType w:val="hybridMultilevel"/>
    <w:tmpl w:val="27AA1B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092433"/>
    <w:multiLevelType w:val="hybridMultilevel"/>
    <w:tmpl w:val="C8FAD4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C8488E"/>
    <w:multiLevelType w:val="hybridMultilevel"/>
    <w:tmpl w:val="48EE47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6003E4"/>
    <w:multiLevelType w:val="hybridMultilevel"/>
    <w:tmpl w:val="7E54C51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48B5856"/>
    <w:multiLevelType w:val="hybridMultilevel"/>
    <w:tmpl w:val="24B0FC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3"/>
  </w:num>
  <w:num w:numId="5">
    <w:abstractNumId w:val="7"/>
  </w:num>
  <w:num w:numId="6">
    <w:abstractNumId w:val="17"/>
  </w:num>
  <w:num w:numId="7">
    <w:abstractNumId w:val="9"/>
  </w:num>
  <w:num w:numId="8">
    <w:abstractNumId w:val="0"/>
  </w:num>
  <w:num w:numId="9">
    <w:abstractNumId w:val="3"/>
  </w:num>
  <w:num w:numId="10">
    <w:abstractNumId w:val="1"/>
  </w:num>
  <w:num w:numId="11">
    <w:abstractNumId w:val="5"/>
  </w:num>
  <w:num w:numId="12">
    <w:abstractNumId w:val="6"/>
  </w:num>
  <w:num w:numId="13">
    <w:abstractNumId w:val="16"/>
  </w:num>
  <w:num w:numId="14">
    <w:abstractNumId w:val="2"/>
  </w:num>
  <w:num w:numId="15">
    <w:abstractNumId w:val="10"/>
  </w:num>
  <w:num w:numId="16">
    <w:abstractNumId w:val="4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842C0"/>
    <w:rsid w:val="000A604B"/>
    <w:rsid w:val="00173C82"/>
    <w:rsid w:val="0022456B"/>
    <w:rsid w:val="00246744"/>
    <w:rsid w:val="00264FD3"/>
    <w:rsid w:val="00286726"/>
    <w:rsid w:val="002A476D"/>
    <w:rsid w:val="002B3560"/>
    <w:rsid w:val="003148C1"/>
    <w:rsid w:val="0034546B"/>
    <w:rsid w:val="003864FC"/>
    <w:rsid w:val="00393ED0"/>
    <w:rsid w:val="0039666A"/>
    <w:rsid w:val="003D23D0"/>
    <w:rsid w:val="00445E32"/>
    <w:rsid w:val="004A2AF1"/>
    <w:rsid w:val="00594264"/>
    <w:rsid w:val="0069699A"/>
    <w:rsid w:val="006B6B60"/>
    <w:rsid w:val="006D6BEB"/>
    <w:rsid w:val="00743F7C"/>
    <w:rsid w:val="007D1BA1"/>
    <w:rsid w:val="007D6F58"/>
    <w:rsid w:val="00812095"/>
    <w:rsid w:val="00864D1E"/>
    <w:rsid w:val="008D7388"/>
    <w:rsid w:val="009C18C8"/>
    <w:rsid w:val="009E5AC5"/>
    <w:rsid w:val="009F50B5"/>
    <w:rsid w:val="00A3631A"/>
    <w:rsid w:val="00A72998"/>
    <w:rsid w:val="00A92B73"/>
    <w:rsid w:val="00AB4263"/>
    <w:rsid w:val="00AC366F"/>
    <w:rsid w:val="00B52CB1"/>
    <w:rsid w:val="00B61E38"/>
    <w:rsid w:val="00B7353B"/>
    <w:rsid w:val="00B83CEA"/>
    <w:rsid w:val="00B86681"/>
    <w:rsid w:val="00B96372"/>
    <w:rsid w:val="00C1077A"/>
    <w:rsid w:val="00C66BA2"/>
    <w:rsid w:val="00C842C0"/>
    <w:rsid w:val="00CB4574"/>
    <w:rsid w:val="00D707E9"/>
    <w:rsid w:val="00DF7D6D"/>
    <w:rsid w:val="00E052CC"/>
    <w:rsid w:val="00E84366"/>
    <w:rsid w:val="00EF3911"/>
    <w:rsid w:val="00FD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CA" w:eastAsia="en-CA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  <w:style w:type="table" w:customStyle="1" w:styleId="a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3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5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6BA2"/>
    <w:pPr>
      <w:ind w:left="720"/>
      <w:contextualSpacing/>
    </w:pPr>
  </w:style>
  <w:style w:type="table" w:styleId="TableGrid">
    <w:name w:val="Table Grid"/>
    <w:basedOn w:val="TableNormal"/>
    <w:uiPriority w:val="59"/>
    <w:rsid w:val="007D1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CA" w:eastAsia="en-CA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  <w:style w:type="table" w:customStyle="1" w:styleId="a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3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5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6BA2"/>
    <w:pPr>
      <w:ind w:left="720"/>
      <w:contextualSpacing/>
    </w:pPr>
  </w:style>
  <w:style w:type="table" w:styleId="TableGrid">
    <w:name w:val="Table Grid"/>
    <w:basedOn w:val="TableNormal"/>
    <w:uiPriority w:val="59"/>
    <w:rsid w:val="007D1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Microsoft_Word_Document1.docx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oleObject2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A022F-7F60-4BD9-8614-44BDBA366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6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Lawson, Serita</dc:creator>
  <cp:lastModifiedBy>Evers, Kristen</cp:lastModifiedBy>
  <cp:revision>12</cp:revision>
  <dcterms:created xsi:type="dcterms:W3CDTF">2017-03-13T16:24:00Z</dcterms:created>
  <dcterms:modified xsi:type="dcterms:W3CDTF">2017-03-14T16:20:00Z</dcterms:modified>
</cp:coreProperties>
</file>