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E8" w:rsidRPr="007237C8" w:rsidRDefault="003F02B3" w:rsidP="00E73CB0">
      <w:pPr>
        <w:spacing w:after="0" w:line="240" w:lineRule="auto"/>
        <w:jc w:val="right"/>
        <w:rPr>
          <w:rFonts w:ascii="Myriad Pro" w:hAnsi="Myriad Pro"/>
        </w:rPr>
      </w:pPr>
      <w:bookmarkStart w:id="0" w:name="_GoBack"/>
      <w:bookmarkEnd w:id="0"/>
      <w:r w:rsidRPr="007237C8">
        <w:rPr>
          <w:rFonts w:ascii="Myriad Pro" w:hAnsi="Myriad Pro"/>
        </w:rPr>
        <w:t xml:space="preserve"> </w:t>
      </w:r>
      <w:r w:rsidR="00782E2D" w:rsidRPr="007237C8">
        <w:rPr>
          <w:rFonts w:ascii="Myriad Pro" w:hAnsi="Myriad Pro"/>
        </w:rPr>
        <w:t xml:space="preserve"> </w:t>
      </w:r>
    </w:p>
    <w:p w:rsidR="007378E8" w:rsidRPr="007237C8" w:rsidRDefault="007378E8" w:rsidP="007237C8">
      <w:pPr>
        <w:spacing w:after="0" w:line="240" w:lineRule="auto"/>
        <w:rPr>
          <w:rFonts w:ascii="Myriad Pro" w:hAnsi="Myriad Pro"/>
        </w:rPr>
      </w:pPr>
    </w:p>
    <w:p w:rsidR="007378E8" w:rsidRPr="007237C8" w:rsidRDefault="007378E8" w:rsidP="007237C8">
      <w:pPr>
        <w:spacing w:after="0" w:line="240" w:lineRule="auto"/>
        <w:rPr>
          <w:rFonts w:ascii="Myriad Pro" w:hAnsi="Myriad Pro"/>
        </w:rPr>
      </w:pPr>
    </w:p>
    <w:p w:rsidR="007378E8" w:rsidRPr="007237C8" w:rsidRDefault="007378E8" w:rsidP="007237C8">
      <w:pPr>
        <w:spacing w:after="0" w:line="240" w:lineRule="auto"/>
        <w:rPr>
          <w:rFonts w:ascii="Myriad Pro" w:hAnsi="Myriad Pro"/>
        </w:rPr>
      </w:pPr>
    </w:p>
    <w:p w:rsidR="00B605A2" w:rsidRDefault="00B605A2" w:rsidP="007237C8">
      <w:pPr>
        <w:spacing w:after="0" w:line="240" w:lineRule="auto"/>
        <w:rPr>
          <w:rFonts w:ascii="Myriad Pro" w:hAnsi="Myriad Pro"/>
          <w:sz w:val="44"/>
        </w:rPr>
      </w:pPr>
    </w:p>
    <w:p w:rsidR="002C4781" w:rsidRDefault="002C4781" w:rsidP="007237C8">
      <w:pPr>
        <w:spacing w:after="0" w:line="240" w:lineRule="auto"/>
        <w:rPr>
          <w:rFonts w:ascii="Myriad Pro" w:hAnsi="Myriad Pro"/>
        </w:rPr>
      </w:pPr>
    </w:p>
    <w:p w:rsidR="002C4781" w:rsidRPr="007237C8" w:rsidRDefault="002C4781" w:rsidP="007237C8">
      <w:pPr>
        <w:spacing w:after="0" w:line="240" w:lineRule="auto"/>
        <w:rPr>
          <w:rFonts w:ascii="Myriad Pro" w:hAnsi="Myriad Pro"/>
        </w:rPr>
      </w:pPr>
    </w:p>
    <w:p w:rsidR="007378E8" w:rsidRPr="007237C8" w:rsidRDefault="007378E8" w:rsidP="007237C8">
      <w:pPr>
        <w:spacing w:after="0" w:line="240" w:lineRule="auto"/>
        <w:rPr>
          <w:rFonts w:ascii="Myriad Pro" w:hAnsi="Myriad Pro"/>
        </w:rPr>
      </w:pPr>
    </w:p>
    <w:p w:rsidR="00B605A2" w:rsidRPr="00B605A2" w:rsidRDefault="00B605A2" w:rsidP="00B605A2"/>
    <w:p w:rsidR="00B605A2" w:rsidRDefault="00B605A2" w:rsidP="00B605A2">
      <w:pPr>
        <w:pStyle w:val="Title"/>
        <w:spacing w:after="0"/>
        <w:rPr>
          <w:rFonts w:ascii="Myriad Pro" w:eastAsia="Times New Roman" w:hAnsi="Myriad Pro"/>
          <w:i/>
          <w:color w:val="4F81BD" w:themeColor="accent1"/>
          <w:sz w:val="24"/>
          <w:szCs w:val="36"/>
        </w:rPr>
      </w:pPr>
    </w:p>
    <w:p w:rsidR="00B605A2" w:rsidRDefault="00B605A2" w:rsidP="00B605A2">
      <w:pPr>
        <w:pStyle w:val="Title"/>
        <w:spacing w:after="0"/>
        <w:rPr>
          <w:rFonts w:ascii="Myriad Pro" w:eastAsia="Times New Roman" w:hAnsi="Myriad Pro"/>
          <w:i/>
          <w:color w:val="4F81BD" w:themeColor="accent1"/>
          <w:sz w:val="24"/>
          <w:szCs w:val="36"/>
        </w:rPr>
      </w:pPr>
    </w:p>
    <w:p w:rsidR="00B605A2" w:rsidRDefault="00B605A2" w:rsidP="00B605A2">
      <w:pPr>
        <w:pStyle w:val="Title"/>
        <w:spacing w:after="0"/>
        <w:rPr>
          <w:rFonts w:ascii="Myriad Pro" w:eastAsia="Times New Roman" w:hAnsi="Myriad Pro"/>
          <w:i/>
          <w:color w:val="4F81BD" w:themeColor="accent1"/>
          <w:sz w:val="24"/>
          <w:szCs w:val="36"/>
        </w:rPr>
      </w:pPr>
    </w:p>
    <w:p w:rsidR="00B605A2" w:rsidRDefault="00B605A2" w:rsidP="00B605A2">
      <w:pPr>
        <w:pStyle w:val="Title"/>
        <w:spacing w:after="0"/>
        <w:rPr>
          <w:rFonts w:ascii="Myriad Pro" w:eastAsia="Times New Roman" w:hAnsi="Myriad Pro"/>
          <w:i/>
          <w:color w:val="4F81BD" w:themeColor="accent1"/>
          <w:sz w:val="24"/>
          <w:szCs w:val="36"/>
        </w:rPr>
      </w:pPr>
    </w:p>
    <w:p w:rsidR="00B605A2" w:rsidRPr="002E4713" w:rsidRDefault="003D5627" w:rsidP="00B605A2">
      <w:pPr>
        <w:pStyle w:val="Title"/>
        <w:spacing w:after="0"/>
        <w:rPr>
          <w:rFonts w:eastAsia="Times New Roman"/>
          <w:smallCaps/>
          <w:color w:val="4F81BD" w:themeColor="accent1"/>
          <w:sz w:val="36"/>
          <w:szCs w:val="32"/>
        </w:rPr>
      </w:pPr>
      <w:r w:rsidRPr="002E4713">
        <w:rPr>
          <w:rFonts w:eastAsia="Times New Roman"/>
          <w:smallCaps/>
          <w:color w:val="4F81BD" w:themeColor="accent1"/>
          <w:sz w:val="36"/>
          <w:szCs w:val="32"/>
        </w:rPr>
        <w:t xml:space="preserve">Community Advisory Committees (CAC) </w:t>
      </w:r>
    </w:p>
    <w:p w:rsidR="00B605A2" w:rsidRPr="002E4713" w:rsidRDefault="003D5627" w:rsidP="00B605A2">
      <w:pPr>
        <w:pStyle w:val="Title"/>
        <w:spacing w:after="0"/>
        <w:rPr>
          <w:rFonts w:eastAsia="Times New Roman"/>
          <w:color w:val="4F81BD" w:themeColor="accent1"/>
          <w:sz w:val="40"/>
          <w:szCs w:val="36"/>
        </w:rPr>
      </w:pPr>
      <w:r w:rsidRPr="002E4713">
        <w:rPr>
          <w:rFonts w:eastAsia="Times New Roman"/>
          <w:smallCaps/>
          <w:color w:val="4F81BD" w:themeColor="accent1"/>
          <w:sz w:val="36"/>
          <w:szCs w:val="32"/>
        </w:rPr>
        <w:t>of the Toronto District School Board</w:t>
      </w:r>
      <w:r w:rsidRPr="002E4713">
        <w:rPr>
          <w:rFonts w:eastAsia="Times New Roman"/>
          <w:color w:val="4F81BD" w:themeColor="accent1"/>
          <w:sz w:val="40"/>
          <w:szCs w:val="36"/>
        </w:rPr>
        <w:t xml:space="preserve"> </w:t>
      </w:r>
    </w:p>
    <w:p w:rsidR="003D5627" w:rsidRPr="003D5627" w:rsidRDefault="003D5627" w:rsidP="003D5627"/>
    <w:p w:rsidR="007378E8" w:rsidRPr="003D5627" w:rsidRDefault="007378E8" w:rsidP="007237C8">
      <w:pPr>
        <w:spacing w:after="0" w:line="240" w:lineRule="auto"/>
        <w:rPr>
          <w:rFonts w:ascii="Myriad Pro" w:hAnsi="Myriad Pro"/>
          <w:color w:val="000000" w:themeColor="text1"/>
        </w:rPr>
      </w:pPr>
    </w:p>
    <w:p w:rsidR="00B605A2" w:rsidRPr="002E4713" w:rsidRDefault="002E4713" w:rsidP="002E4713">
      <w:pPr>
        <w:pStyle w:val="Subtitle"/>
        <w:spacing w:before="240" w:after="0"/>
        <w:rPr>
          <w:rFonts w:eastAsia="Times New Roman"/>
          <w:color w:val="000000" w:themeColor="text1"/>
          <w:szCs w:val="22"/>
        </w:rPr>
      </w:pPr>
      <w:r w:rsidRPr="002E4713">
        <w:rPr>
          <w:rFonts w:eastAsia="Times New Roman"/>
          <w:color w:val="000000" w:themeColor="text1"/>
          <w:szCs w:val="22"/>
        </w:rPr>
        <w:t>A Practical Handbook for Committee Members</w:t>
      </w:r>
    </w:p>
    <w:p w:rsidR="007378E8" w:rsidRPr="007237C8" w:rsidRDefault="007378E8" w:rsidP="007237C8">
      <w:pPr>
        <w:spacing w:after="0" w:line="240" w:lineRule="auto"/>
        <w:rPr>
          <w:rFonts w:ascii="Myriad Pro" w:hAnsi="Myriad Pro"/>
        </w:rPr>
      </w:pPr>
    </w:p>
    <w:p w:rsidR="00982426" w:rsidRPr="00982426" w:rsidRDefault="00982426" w:rsidP="00982426"/>
    <w:p w:rsidR="004A101C" w:rsidRDefault="004A101C" w:rsidP="00575708">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150604" w:rsidRDefault="00150604" w:rsidP="004A101C">
      <w:pPr>
        <w:spacing w:after="0" w:line="240" w:lineRule="auto"/>
        <w:ind w:left="1758" w:right="1021"/>
        <w:jc w:val="center"/>
        <w:rPr>
          <w:rFonts w:ascii="Myriad Pro" w:eastAsia="Times New Roman" w:hAnsi="Myriad Pro" w:cs="Times New Roman"/>
          <w:w w:val="99"/>
        </w:rPr>
      </w:pPr>
    </w:p>
    <w:p w:rsidR="00150604" w:rsidRDefault="00150604"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CA32AE" w:rsidP="004A101C">
      <w:pPr>
        <w:spacing w:after="0" w:line="240" w:lineRule="auto"/>
        <w:ind w:left="1758" w:right="1021"/>
        <w:jc w:val="center"/>
        <w:rPr>
          <w:rFonts w:ascii="Myriad Pro" w:eastAsia="Times New Roman" w:hAnsi="Myriad Pro" w:cs="Times New Roman"/>
          <w:w w:val="99"/>
        </w:rPr>
      </w:pPr>
      <w:r>
        <w:rPr>
          <w:rFonts w:ascii="Cambria" w:hAnsi="Cambria"/>
          <w:b/>
          <w:noProof/>
          <w:lang w:val="en-CA" w:eastAsia="en-CA"/>
        </w:rPr>
        <w:drawing>
          <wp:anchor distT="0" distB="0" distL="114300" distR="114300" simplePos="0" relativeHeight="251650048" behindDoc="0" locked="0" layoutInCell="1" allowOverlap="1" wp14:anchorId="3366B58A" wp14:editId="064F4EF8">
            <wp:simplePos x="0" y="0"/>
            <wp:positionH relativeFrom="column">
              <wp:posOffset>-66675</wp:posOffset>
            </wp:positionH>
            <wp:positionV relativeFrom="paragraph">
              <wp:posOffset>153670</wp:posOffset>
            </wp:positionV>
            <wp:extent cx="2289810" cy="711835"/>
            <wp:effectExtent l="0" t="0" r="0" b="0"/>
            <wp:wrapNone/>
            <wp:docPr id="55" name="Picture 55" descr="http://tdsbweb/webdocuments/BrandHub/docs/TDSB_Wordmark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http://tdsbweb/webdocuments/BrandHub/docs/TDSB_Wordmark_Ful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981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150604">
      <w:pPr>
        <w:spacing w:after="0" w:line="240" w:lineRule="auto"/>
        <w:ind w:left="1758" w:right="1021"/>
        <w:rPr>
          <w:rFonts w:ascii="Myriad Pro" w:eastAsia="Times New Roman" w:hAnsi="Myriad Pro" w:cs="Times New Roman"/>
          <w:w w:val="99"/>
        </w:rPr>
      </w:pPr>
    </w:p>
    <w:p w:rsidR="004A101C" w:rsidRPr="00A60D39" w:rsidRDefault="006D196F" w:rsidP="00CA32AE">
      <w:pPr>
        <w:spacing w:after="0" w:line="240" w:lineRule="auto"/>
        <w:ind w:right="10"/>
        <w:jc w:val="right"/>
        <w:rPr>
          <w:rFonts w:asciiTheme="majorHAnsi" w:eastAsia="Times New Roman" w:hAnsiTheme="majorHAnsi" w:cs="Times New Roman"/>
          <w:color w:val="244061" w:themeColor="accent1" w:themeShade="80"/>
          <w:w w:val="99"/>
        </w:rPr>
      </w:pPr>
      <w:r>
        <w:rPr>
          <w:rFonts w:asciiTheme="majorHAnsi" w:eastAsia="Times New Roman" w:hAnsiTheme="majorHAnsi" w:cs="Times New Roman"/>
          <w:color w:val="244061" w:themeColor="accent1" w:themeShade="80"/>
          <w:w w:val="99"/>
        </w:rPr>
        <w:t xml:space="preserve">Revised </w:t>
      </w:r>
      <w:proofErr w:type="gramStart"/>
      <w:r>
        <w:rPr>
          <w:rFonts w:asciiTheme="majorHAnsi" w:eastAsia="Times New Roman" w:hAnsiTheme="majorHAnsi" w:cs="Times New Roman"/>
          <w:color w:val="244061" w:themeColor="accent1" w:themeShade="80"/>
          <w:w w:val="99"/>
        </w:rPr>
        <w:t>J</w:t>
      </w:r>
      <w:r w:rsidR="003317D8">
        <w:rPr>
          <w:rFonts w:asciiTheme="majorHAnsi" w:eastAsia="Times New Roman" w:hAnsiTheme="majorHAnsi" w:cs="Times New Roman"/>
          <w:color w:val="244061" w:themeColor="accent1" w:themeShade="80"/>
          <w:w w:val="99"/>
        </w:rPr>
        <w:t xml:space="preserve">anuary </w:t>
      </w:r>
      <w:r w:rsidR="00150604" w:rsidRPr="00A60D39">
        <w:rPr>
          <w:rFonts w:asciiTheme="majorHAnsi" w:eastAsia="Times New Roman" w:hAnsiTheme="majorHAnsi" w:cs="Times New Roman"/>
          <w:color w:val="244061" w:themeColor="accent1" w:themeShade="80"/>
          <w:w w:val="99"/>
        </w:rPr>
        <w:t xml:space="preserve"> 201</w:t>
      </w:r>
      <w:r w:rsidR="003317D8">
        <w:rPr>
          <w:rFonts w:asciiTheme="majorHAnsi" w:eastAsia="Times New Roman" w:hAnsiTheme="majorHAnsi" w:cs="Times New Roman"/>
          <w:color w:val="244061" w:themeColor="accent1" w:themeShade="80"/>
          <w:w w:val="99"/>
        </w:rPr>
        <w:t>7</w:t>
      </w:r>
      <w:proofErr w:type="gramEnd"/>
    </w:p>
    <w:p w:rsidR="00C3258B" w:rsidRPr="00150604" w:rsidRDefault="00C3258B" w:rsidP="007237C8">
      <w:pPr>
        <w:spacing w:after="0" w:line="240" w:lineRule="auto"/>
        <w:ind w:left="2058" w:right="1957"/>
        <w:jc w:val="center"/>
        <w:rPr>
          <w:rFonts w:eastAsia="Times New Roman" w:cs="Times New Roman"/>
        </w:rPr>
      </w:pPr>
    </w:p>
    <w:p w:rsidR="003D5627" w:rsidRDefault="003D5627" w:rsidP="007237C8">
      <w:pPr>
        <w:pStyle w:val="Title"/>
        <w:spacing w:after="0"/>
        <w:rPr>
          <w:rFonts w:asciiTheme="minorHAnsi" w:eastAsia="Times New Roman" w:hAnsiTheme="minorHAnsi"/>
          <w:sz w:val="22"/>
          <w:szCs w:val="22"/>
          <w:u w:color="000000"/>
        </w:rPr>
      </w:pPr>
    </w:p>
    <w:p w:rsidR="007378E8" w:rsidRPr="00150604" w:rsidRDefault="002E4713" w:rsidP="003D5627">
      <w:pPr>
        <w:pStyle w:val="Heading1"/>
        <w:rPr>
          <w:rFonts w:eastAsia="Times New Roman"/>
        </w:rPr>
      </w:pPr>
      <w:r w:rsidRPr="00150604">
        <w:rPr>
          <w:rFonts w:eastAsia="Times New Roman"/>
          <w:u w:color="000000"/>
        </w:rPr>
        <w:t>CONTENTS</w:t>
      </w:r>
    </w:p>
    <w:p w:rsidR="007378E8" w:rsidRPr="00150604" w:rsidRDefault="007378E8" w:rsidP="007237C8">
      <w:pPr>
        <w:spacing w:after="0" w:line="240" w:lineRule="auto"/>
      </w:pPr>
    </w:p>
    <w:p w:rsidR="00F873F1" w:rsidRPr="00234516" w:rsidRDefault="00F873F1" w:rsidP="00D20F14">
      <w:pPr>
        <w:pStyle w:val="Heading4"/>
        <w:rPr>
          <w:rFonts w:eastAsia="Times New Roman"/>
        </w:rPr>
      </w:pPr>
      <w:r w:rsidRPr="00234516">
        <w:t xml:space="preserve">how the board makes decisions </w:t>
      </w:r>
    </w:p>
    <w:p w:rsidR="00F873F1" w:rsidRDefault="00F873F1" w:rsidP="00234516">
      <w:pPr>
        <w:pStyle w:val="ListBullet"/>
        <w:tabs>
          <w:tab w:val="clear" w:pos="360"/>
          <w:tab w:val="num" w:pos="1440"/>
        </w:tabs>
        <w:spacing w:line="240" w:lineRule="auto"/>
        <w:ind w:left="1440"/>
        <w:rPr>
          <w:rFonts w:asciiTheme="majorHAnsi" w:hAnsiTheme="majorHAnsi"/>
        </w:rPr>
      </w:pPr>
      <w:r>
        <w:rPr>
          <w:rFonts w:asciiTheme="majorHAnsi" w:hAnsiTheme="majorHAnsi"/>
        </w:rPr>
        <w:t>Trustee</w:t>
      </w:r>
      <w:r w:rsidRPr="00570FDB">
        <w:rPr>
          <w:rFonts w:asciiTheme="majorHAnsi" w:hAnsiTheme="majorHAnsi"/>
        </w:rPr>
        <w:t xml:space="preserve"> Committees</w:t>
      </w:r>
    </w:p>
    <w:p w:rsidR="00F873F1" w:rsidRPr="00570FDB" w:rsidRDefault="004F5F41" w:rsidP="00234516">
      <w:pPr>
        <w:pStyle w:val="ListBullet"/>
        <w:tabs>
          <w:tab w:val="clear" w:pos="360"/>
          <w:tab w:val="num" w:pos="1440"/>
        </w:tabs>
        <w:spacing w:line="240" w:lineRule="auto"/>
        <w:ind w:left="1440"/>
        <w:rPr>
          <w:rFonts w:asciiTheme="majorHAnsi" w:hAnsiTheme="majorHAnsi"/>
        </w:rPr>
      </w:pPr>
      <w:r>
        <w:rPr>
          <w:rFonts w:asciiTheme="majorHAnsi" w:hAnsiTheme="majorHAnsi"/>
        </w:rPr>
        <w:t>Board Meetings</w:t>
      </w:r>
    </w:p>
    <w:p w:rsidR="00234516" w:rsidRPr="002E4713" w:rsidRDefault="00E36088" w:rsidP="00234516">
      <w:pPr>
        <w:pStyle w:val="ListBullet"/>
        <w:numPr>
          <w:ilvl w:val="0"/>
          <w:numId w:val="0"/>
        </w:numPr>
        <w:spacing w:before="360" w:after="120" w:line="240" w:lineRule="auto"/>
        <w:contextualSpacing w:val="0"/>
        <w:rPr>
          <w:rFonts w:asciiTheme="majorHAnsi" w:eastAsiaTheme="majorEastAsia" w:hAnsiTheme="majorHAnsi" w:cstheme="majorBidi"/>
          <w:b/>
          <w:bCs/>
          <w:i/>
          <w:smallCaps/>
          <w:color w:val="3071C3" w:themeColor="text2" w:themeTint="BF"/>
          <w:spacing w:val="20"/>
          <w:sz w:val="24"/>
        </w:rPr>
      </w:pPr>
      <w:r w:rsidRPr="002E4713">
        <w:rPr>
          <w:rFonts w:asciiTheme="majorHAnsi" w:eastAsiaTheme="majorEastAsia" w:hAnsiTheme="majorHAnsi" w:cstheme="majorBidi"/>
          <w:b/>
          <w:bCs/>
          <w:i/>
          <w:smallCaps/>
          <w:color w:val="3071C3" w:themeColor="text2" w:themeTint="BF"/>
          <w:spacing w:val="20"/>
          <w:sz w:val="24"/>
        </w:rPr>
        <w:t>context</w:t>
      </w:r>
      <w:r w:rsidR="00685BA5" w:rsidRPr="002E4713">
        <w:rPr>
          <w:rFonts w:asciiTheme="majorHAnsi" w:eastAsiaTheme="majorEastAsia" w:hAnsiTheme="majorHAnsi" w:cstheme="majorBidi"/>
          <w:b/>
          <w:bCs/>
          <w:i/>
          <w:smallCaps/>
          <w:color w:val="3071C3" w:themeColor="text2" w:themeTint="BF"/>
          <w:spacing w:val="20"/>
          <w:sz w:val="24"/>
        </w:rPr>
        <w:t xml:space="preserve"> </w:t>
      </w:r>
      <w:r w:rsidRPr="002E4713">
        <w:rPr>
          <w:rFonts w:asciiTheme="majorHAnsi" w:eastAsiaTheme="majorEastAsia" w:hAnsiTheme="majorHAnsi" w:cstheme="majorBidi"/>
          <w:b/>
          <w:bCs/>
          <w:i/>
          <w:smallCaps/>
          <w:color w:val="3071C3" w:themeColor="text2" w:themeTint="BF"/>
          <w:spacing w:val="20"/>
          <w:sz w:val="24"/>
        </w:rPr>
        <w:t xml:space="preserve">for </w:t>
      </w:r>
      <w:r w:rsidR="00234516" w:rsidRPr="002E4713">
        <w:rPr>
          <w:rFonts w:asciiTheme="majorHAnsi" w:eastAsiaTheme="majorEastAsia" w:hAnsiTheme="majorHAnsi" w:cstheme="majorBidi"/>
          <w:b/>
          <w:bCs/>
          <w:i/>
          <w:smallCaps/>
          <w:color w:val="3071C3" w:themeColor="text2" w:themeTint="BF"/>
          <w:spacing w:val="20"/>
          <w:sz w:val="24"/>
        </w:rPr>
        <w:t>community advisory c</w:t>
      </w:r>
      <w:r w:rsidR="00234516" w:rsidRPr="002E4713">
        <w:rPr>
          <w:rFonts w:asciiTheme="majorHAnsi" w:eastAsiaTheme="majorEastAsia" w:hAnsiTheme="majorHAnsi" w:cstheme="majorBidi"/>
          <w:b/>
          <w:bCs/>
          <w:i/>
          <w:smallCaps/>
          <w:color w:val="4F81BD" w:themeColor="accent1"/>
          <w:spacing w:val="20"/>
          <w:sz w:val="24"/>
        </w:rPr>
        <w:t>ommittee</w:t>
      </w:r>
      <w:r w:rsidR="00234516" w:rsidRPr="002E4713">
        <w:rPr>
          <w:rFonts w:asciiTheme="majorHAnsi" w:eastAsiaTheme="majorEastAsia" w:hAnsiTheme="majorHAnsi" w:cstheme="majorBidi"/>
          <w:b/>
          <w:bCs/>
          <w:i/>
          <w:smallCaps/>
          <w:color w:val="3071C3" w:themeColor="text2" w:themeTint="BF"/>
          <w:spacing w:val="20"/>
          <w:sz w:val="24"/>
        </w:rPr>
        <w:t>s</w:t>
      </w:r>
    </w:p>
    <w:p w:rsidR="00CA41B8" w:rsidRPr="00983067" w:rsidRDefault="004F5F41" w:rsidP="006B45C4">
      <w:pPr>
        <w:pStyle w:val="ListParagraph"/>
        <w:numPr>
          <w:ilvl w:val="0"/>
          <w:numId w:val="14"/>
        </w:numPr>
        <w:spacing w:line="240" w:lineRule="auto"/>
        <w:rPr>
          <w:rFonts w:asciiTheme="majorHAnsi" w:hAnsiTheme="majorHAnsi"/>
        </w:rPr>
      </w:pPr>
      <w:r>
        <w:rPr>
          <w:rFonts w:asciiTheme="majorHAnsi" w:hAnsiTheme="majorHAnsi"/>
        </w:rPr>
        <w:t>Provincial Legislation</w:t>
      </w:r>
    </w:p>
    <w:p w:rsidR="00CA41B8" w:rsidRPr="00983067" w:rsidRDefault="004F5F41" w:rsidP="006B45C4">
      <w:pPr>
        <w:pStyle w:val="ListParagraph"/>
        <w:numPr>
          <w:ilvl w:val="0"/>
          <w:numId w:val="14"/>
        </w:numPr>
        <w:spacing w:line="240" w:lineRule="auto"/>
        <w:rPr>
          <w:rFonts w:asciiTheme="majorHAnsi" w:hAnsiTheme="majorHAnsi"/>
        </w:rPr>
      </w:pPr>
      <w:r>
        <w:rPr>
          <w:rFonts w:asciiTheme="majorHAnsi" w:hAnsiTheme="majorHAnsi"/>
        </w:rPr>
        <w:t>TDSB</w:t>
      </w:r>
      <w:r w:rsidR="002E4713">
        <w:rPr>
          <w:rFonts w:asciiTheme="majorHAnsi" w:hAnsiTheme="majorHAnsi"/>
        </w:rPr>
        <w:t xml:space="preserve"> Policy Framework</w:t>
      </w:r>
    </w:p>
    <w:p w:rsidR="003D5627" w:rsidRPr="001A5992" w:rsidRDefault="00685BA5" w:rsidP="00D20F14">
      <w:pPr>
        <w:pStyle w:val="Heading4"/>
      </w:pPr>
      <w:r>
        <w:t>roles and relationships in action</w:t>
      </w:r>
    </w:p>
    <w:p w:rsidR="002E4713" w:rsidRDefault="002E4713" w:rsidP="00234516">
      <w:pPr>
        <w:pStyle w:val="ListBullet"/>
        <w:spacing w:line="240" w:lineRule="auto"/>
        <w:ind w:left="1440"/>
        <w:rPr>
          <w:rFonts w:asciiTheme="majorHAnsi" w:hAnsiTheme="majorHAnsi"/>
        </w:rPr>
      </w:pPr>
      <w:r>
        <w:rPr>
          <w:rFonts w:asciiTheme="majorHAnsi" w:hAnsiTheme="majorHAnsi"/>
        </w:rPr>
        <w:t xml:space="preserve">The Advisory Role of CACs </w:t>
      </w:r>
    </w:p>
    <w:p w:rsidR="007741CF" w:rsidRDefault="00CA41B8" w:rsidP="007741CF">
      <w:pPr>
        <w:pStyle w:val="ListBullet"/>
        <w:tabs>
          <w:tab w:val="clear" w:pos="360"/>
        </w:tabs>
        <w:spacing w:line="240" w:lineRule="auto"/>
        <w:ind w:left="1440"/>
        <w:rPr>
          <w:rFonts w:asciiTheme="majorHAnsi" w:hAnsiTheme="majorHAnsi"/>
        </w:rPr>
      </w:pPr>
      <w:r w:rsidRPr="00983067">
        <w:rPr>
          <w:rFonts w:asciiTheme="majorHAnsi" w:hAnsiTheme="majorHAnsi"/>
        </w:rPr>
        <w:t xml:space="preserve">Communicating </w:t>
      </w:r>
      <w:r w:rsidR="001C5EF2" w:rsidRPr="00983067">
        <w:rPr>
          <w:rFonts w:asciiTheme="majorHAnsi" w:hAnsiTheme="majorHAnsi"/>
        </w:rPr>
        <w:t>Advice to</w:t>
      </w:r>
      <w:r w:rsidRPr="00983067">
        <w:rPr>
          <w:rFonts w:asciiTheme="majorHAnsi" w:hAnsiTheme="majorHAnsi"/>
        </w:rPr>
        <w:t xml:space="preserve"> the Board</w:t>
      </w:r>
      <w:r w:rsidR="00983067" w:rsidRPr="00983067">
        <w:rPr>
          <w:rFonts w:asciiTheme="majorHAnsi" w:hAnsiTheme="majorHAnsi"/>
        </w:rPr>
        <w:t xml:space="preserve"> </w:t>
      </w:r>
      <w:r w:rsidR="007741CF" w:rsidRPr="007741CF">
        <w:rPr>
          <w:rFonts w:asciiTheme="majorHAnsi" w:hAnsiTheme="majorHAnsi"/>
        </w:rPr>
        <w:t xml:space="preserve"> </w:t>
      </w:r>
    </w:p>
    <w:p w:rsidR="007741CF" w:rsidRDefault="007741CF" w:rsidP="007741CF">
      <w:pPr>
        <w:pStyle w:val="ListBullet"/>
        <w:tabs>
          <w:tab w:val="clear" w:pos="360"/>
        </w:tabs>
        <w:spacing w:line="240" w:lineRule="auto"/>
        <w:ind w:left="1440"/>
        <w:rPr>
          <w:rFonts w:asciiTheme="majorHAnsi" w:hAnsiTheme="majorHAnsi"/>
        </w:rPr>
      </w:pPr>
      <w:r w:rsidRPr="007741CF">
        <w:rPr>
          <w:rFonts w:asciiTheme="majorHAnsi" w:hAnsiTheme="majorHAnsi"/>
        </w:rPr>
        <w:t>Other CAC Activities</w:t>
      </w:r>
    </w:p>
    <w:p w:rsidR="007741CF" w:rsidRDefault="007741CF" w:rsidP="007741CF">
      <w:pPr>
        <w:pStyle w:val="ListBullet"/>
        <w:tabs>
          <w:tab w:val="clear" w:pos="360"/>
        </w:tabs>
        <w:spacing w:line="240" w:lineRule="auto"/>
        <w:ind w:left="1440"/>
        <w:rPr>
          <w:rFonts w:asciiTheme="majorHAnsi" w:hAnsiTheme="majorHAnsi"/>
        </w:rPr>
      </w:pPr>
      <w:r w:rsidRPr="007741CF">
        <w:rPr>
          <w:rFonts w:asciiTheme="majorHAnsi" w:hAnsiTheme="majorHAnsi"/>
        </w:rPr>
        <w:t>Working with the Staff Resource Person</w:t>
      </w:r>
    </w:p>
    <w:p w:rsidR="007741CF" w:rsidRDefault="007741CF" w:rsidP="007741CF">
      <w:pPr>
        <w:pStyle w:val="ListBullet"/>
        <w:tabs>
          <w:tab w:val="clear" w:pos="360"/>
        </w:tabs>
        <w:spacing w:line="240" w:lineRule="auto"/>
        <w:ind w:left="1440"/>
        <w:rPr>
          <w:rFonts w:asciiTheme="majorHAnsi" w:hAnsiTheme="majorHAnsi"/>
        </w:rPr>
      </w:pPr>
      <w:r w:rsidRPr="007741CF">
        <w:rPr>
          <w:rFonts w:asciiTheme="majorHAnsi" w:hAnsiTheme="majorHAnsi"/>
        </w:rPr>
        <w:t>Role of the Committee Assistant</w:t>
      </w:r>
    </w:p>
    <w:p w:rsidR="007741CF" w:rsidRDefault="007741CF" w:rsidP="007741CF">
      <w:pPr>
        <w:pStyle w:val="ListBullet"/>
        <w:tabs>
          <w:tab w:val="clear" w:pos="360"/>
        </w:tabs>
        <w:spacing w:line="240" w:lineRule="auto"/>
        <w:ind w:left="1440"/>
        <w:rPr>
          <w:rFonts w:asciiTheme="majorHAnsi" w:hAnsiTheme="majorHAnsi"/>
        </w:rPr>
      </w:pPr>
      <w:r w:rsidRPr="007741CF">
        <w:rPr>
          <w:rFonts w:asciiTheme="majorHAnsi" w:hAnsiTheme="majorHAnsi"/>
        </w:rPr>
        <w:t>Committee Membership</w:t>
      </w:r>
    </w:p>
    <w:p w:rsidR="007741CF" w:rsidRPr="007741CF" w:rsidRDefault="007741CF" w:rsidP="006B45C4">
      <w:pPr>
        <w:pStyle w:val="ListBullet"/>
        <w:tabs>
          <w:tab w:val="clear" w:pos="360"/>
        </w:tabs>
        <w:spacing w:line="240" w:lineRule="auto"/>
        <w:ind w:left="1440"/>
        <w:rPr>
          <w:rFonts w:asciiTheme="majorHAnsi" w:hAnsiTheme="majorHAnsi"/>
        </w:rPr>
      </w:pPr>
      <w:r w:rsidRPr="007741CF">
        <w:rPr>
          <w:rFonts w:asciiTheme="majorHAnsi" w:hAnsiTheme="majorHAnsi"/>
        </w:rPr>
        <w:t>Committee Co-Chairs</w:t>
      </w:r>
    </w:p>
    <w:p w:rsidR="007741CF" w:rsidRPr="00685BA5" w:rsidRDefault="007741CF" w:rsidP="007741CF">
      <w:pPr>
        <w:pStyle w:val="Heading4"/>
      </w:pPr>
      <w:r>
        <w:t>ensuring effective committee meetings</w:t>
      </w:r>
    </w:p>
    <w:p w:rsidR="007741CF" w:rsidRDefault="007741CF" w:rsidP="006B45C4">
      <w:pPr>
        <w:pStyle w:val="ListParagraph"/>
        <w:numPr>
          <w:ilvl w:val="0"/>
          <w:numId w:val="15"/>
        </w:numPr>
        <w:tabs>
          <w:tab w:val="left" w:pos="1650"/>
          <w:tab w:val="left" w:pos="2200"/>
        </w:tabs>
        <w:spacing w:after="0" w:line="240" w:lineRule="auto"/>
        <w:ind w:right="1155"/>
        <w:rPr>
          <w:rFonts w:asciiTheme="majorHAnsi" w:hAnsiTheme="majorHAnsi"/>
        </w:rPr>
      </w:pPr>
      <w:r>
        <w:rPr>
          <w:rFonts w:asciiTheme="majorHAnsi" w:hAnsiTheme="majorHAnsi"/>
        </w:rPr>
        <w:t>Convening a meeting</w:t>
      </w:r>
    </w:p>
    <w:p w:rsidR="007741CF" w:rsidRDefault="007741CF" w:rsidP="006B45C4">
      <w:pPr>
        <w:pStyle w:val="ListParagraph"/>
        <w:numPr>
          <w:ilvl w:val="0"/>
          <w:numId w:val="15"/>
        </w:numPr>
        <w:tabs>
          <w:tab w:val="left" w:pos="1650"/>
          <w:tab w:val="left" w:pos="2200"/>
        </w:tabs>
        <w:spacing w:after="0" w:line="240" w:lineRule="auto"/>
        <w:ind w:right="1155"/>
        <w:rPr>
          <w:rFonts w:asciiTheme="majorHAnsi" w:hAnsiTheme="majorHAnsi"/>
        </w:rPr>
      </w:pPr>
      <w:r>
        <w:rPr>
          <w:rFonts w:asciiTheme="majorHAnsi" w:hAnsiTheme="majorHAnsi"/>
        </w:rPr>
        <w:t>Participation</w:t>
      </w:r>
    </w:p>
    <w:p w:rsidR="007741CF" w:rsidRDefault="007741CF" w:rsidP="006B45C4">
      <w:pPr>
        <w:pStyle w:val="ListParagraph"/>
        <w:numPr>
          <w:ilvl w:val="0"/>
          <w:numId w:val="15"/>
        </w:numPr>
        <w:tabs>
          <w:tab w:val="left" w:pos="1650"/>
          <w:tab w:val="left" w:pos="2200"/>
        </w:tabs>
        <w:spacing w:after="0" w:line="240" w:lineRule="auto"/>
        <w:ind w:right="1155"/>
        <w:rPr>
          <w:rFonts w:asciiTheme="majorHAnsi" w:hAnsiTheme="majorHAnsi"/>
        </w:rPr>
      </w:pPr>
      <w:r>
        <w:rPr>
          <w:rFonts w:asciiTheme="majorHAnsi" w:hAnsiTheme="majorHAnsi"/>
        </w:rPr>
        <w:t>Agenda</w:t>
      </w:r>
    </w:p>
    <w:p w:rsidR="007741CF" w:rsidRDefault="007741CF" w:rsidP="006B45C4">
      <w:pPr>
        <w:pStyle w:val="ListParagraph"/>
        <w:numPr>
          <w:ilvl w:val="0"/>
          <w:numId w:val="15"/>
        </w:numPr>
        <w:tabs>
          <w:tab w:val="left" w:pos="1650"/>
          <w:tab w:val="left" w:pos="2200"/>
        </w:tabs>
        <w:spacing w:after="0" w:line="240" w:lineRule="auto"/>
        <w:ind w:right="1155"/>
        <w:rPr>
          <w:rFonts w:asciiTheme="majorHAnsi" w:hAnsiTheme="majorHAnsi"/>
        </w:rPr>
      </w:pPr>
      <w:r>
        <w:rPr>
          <w:rFonts w:asciiTheme="majorHAnsi" w:hAnsiTheme="majorHAnsi"/>
        </w:rPr>
        <w:t>Hearing Delegations</w:t>
      </w:r>
    </w:p>
    <w:p w:rsidR="007741CF" w:rsidRDefault="007741CF" w:rsidP="006B45C4">
      <w:pPr>
        <w:pStyle w:val="ListParagraph"/>
        <w:numPr>
          <w:ilvl w:val="0"/>
          <w:numId w:val="15"/>
        </w:numPr>
        <w:tabs>
          <w:tab w:val="left" w:pos="1650"/>
          <w:tab w:val="left" w:pos="2200"/>
        </w:tabs>
        <w:spacing w:after="0" w:line="240" w:lineRule="auto"/>
        <w:ind w:right="1155"/>
        <w:rPr>
          <w:rFonts w:asciiTheme="majorHAnsi" w:hAnsiTheme="majorHAnsi"/>
        </w:rPr>
      </w:pPr>
      <w:r>
        <w:rPr>
          <w:rFonts w:asciiTheme="majorHAnsi" w:hAnsiTheme="majorHAnsi"/>
        </w:rPr>
        <w:t>Discussion</w:t>
      </w:r>
    </w:p>
    <w:p w:rsidR="007741CF" w:rsidRDefault="007741CF" w:rsidP="006B45C4">
      <w:pPr>
        <w:pStyle w:val="ListParagraph"/>
        <w:numPr>
          <w:ilvl w:val="0"/>
          <w:numId w:val="15"/>
        </w:numPr>
        <w:tabs>
          <w:tab w:val="left" w:pos="1650"/>
          <w:tab w:val="left" w:pos="2200"/>
        </w:tabs>
        <w:spacing w:after="0" w:line="240" w:lineRule="auto"/>
        <w:ind w:right="1155"/>
        <w:rPr>
          <w:rFonts w:asciiTheme="majorHAnsi" w:hAnsiTheme="majorHAnsi"/>
        </w:rPr>
      </w:pPr>
      <w:r>
        <w:rPr>
          <w:rFonts w:asciiTheme="majorHAnsi" w:hAnsiTheme="majorHAnsi"/>
        </w:rPr>
        <w:t>Voting</w:t>
      </w:r>
    </w:p>
    <w:p w:rsidR="007741CF" w:rsidRDefault="007741CF" w:rsidP="006B45C4">
      <w:pPr>
        <w:pStyle w:val="ListParagraph"/>
        <w:numPr>
          <w:ilvl w:val="0"/>
          <w:numId w:val="15"/>
        </w:numPr>
        <w:tabs>
          <w:tab w:val="left" w:pos="1650"/>
          <w:tab w:val="left" w:pos="2200"/>
        </w:tabs>
        <w:spacing w:after="0" w:line="240" w:lineRule="auto"/>
        <w:ind w:right="1155"/>
        <w:rPr>
          <w:rFonts w:asciiTheme="majorHAnsi" w:hAnsiTheme="majorHAnsi"/>
        </w:rPr>
      </w:pPr>
      <w:r>
        <w:rPr>
          <w:rFonts w:asciiTheme="majorHAnsi" w:hAnsiTheme="majorHAnsi"/>
        </w:rPr>
        <w:t>Meeting Minutes</w:t>
      </w:r>
    </w:p>
    <w:p w:rsidR="00685BA5" w:rsidRDefault="00FD7973" w:rsidP="006B45C4">
      <w:pPr>
        <w:pStyle w:val="ListParagraph"/>
        <w:numPr>
          <w:ilvl w:val="0"/>
          <w:numId w:val="15"/>
        </w:numPr>
        <w:tabs>
          <w:tab w:val="left" w:pos="1650"/>
          <w:tab w:val="left" w:pos="2200"/>
        </w:tabs>
        <w:spacing w:after="0" w:line="240" w:lineRule="auto"/>
        <w:ind w:right="1155"/>
        <w:rPr>
          <w:rFonts w:asciiTheme="majorHAnsi" w:hAnsiTheme="majorHAnsi"/>
        </w:rPr>
      </w:pPr>
      <w:r>
        <w:rPr>
          <w:rFonts w:asciiTheme="majorHAnsi" w:hAnsiTheme="majorHAnsi"/>
        </w:rPr>
        <w:t>Reporting to the Board</w:t>
      </w:r>
    </w:p>
    <w:p w:rsidR="00195408" w:rsidRDefault="00BD4124" w:rsidP="00234516">
      <w:pPr>
        <w:pBdr>
          <w:bottom w:val="single" w:sz="4" w:space="1" w:color="0070C0"/>
        </w:pBdr>
        <w:spacing w:before="240" w:line="240" w:lineRule="auto"/>
        <w:rPr>
          <w:rFonts w:asciiTheme="majorHAnsi" w:eastAsiaTheme="majorEastAsia" w:hAnsiTheme="majorHAnsi" w:cstheme="majorBidi"/>
          <w:b/>
          <w:bCs/>
          <w:i/>
          <w:smallCaps/>
          <w:color w:val="3071C3" w:themeColor="text2" w:themeTint="BF"/>
          <w:spacing w:val="20"/>
          <w:sz w:val="24"/>
        </w:rPr>
      </w:pPr>
      <w:r w:rsidRPr="007741CF">
        <w:rPr>
          <w:rFonts w:asciiTheme="majorHAnsi" w:eastAsiaTheme="majorEastAsia" w:hAnsiTheme="majorHAnsi" w:cstheme="majorBidi"/>
          <w:b/>
          <w:bCs/>
          <w:i/>
          <w:smallCaps/>
          <w:color w:val="3071C3" w:themeColor="text2" w:themeTint="BF"/>
          <w:spacing w:val="20"/>
          <w:sz w:val="24"/>
        </w:rPr>
        <w:t>appendix a</w:t>
      </w:r>
      <w:r w:rsidR="00195408" w:rsidRPr="007741CF">
        <w:rPr>
          <w:rFonts w:asciiTheme="majorHAnsi" w:eastAsiaTheme="majorEastAsia" w:hAnsiTheme="majorHAnsi" w:cstheme="majorBidi"/>
          <w:b/>
          <w:bCs/>
          <w:i/>
          <w:smallCaps/>
          <w:color w:val="3071C3" w:themeColor="text2" w:themeTint="BF"/>
          <w:spacing w:val="20"/>
          <w:sz w:val="24"/>
        </w:rPr>
        <w:t>:   operational procedure pr</w:t>
      </w:r>
      <w:r w:rsidRPr="007741CF">
        <w:rPr>
          <w:rFonts w:asciiTheme="majorHAnsi" w:eastAsiaTheme="majorEastAsia" w:hAnsiTheme="majorHAnsi" w:cstheme="majorBidi"/>
          <w:b/>
          <w:bCs/>
          <w:i/>
          <w:smallCaps/>
          <w:color w:val="3071C3" w:themeColor="text2" w:themeTint="BF"/>
          <w:spacing w:val="20"/>
          <w:sz w:val="24"/>
        </w:rPr>
        <w:t>.</w:t>
      </w:r>
      <w:r w:rsidR="00195408" w:rsidRPr="007741CF">
        <w:rPr>
          <w:rFonts w:asciiTheme="majorHAnsi" w:eastAsiaTheme="majorEastAsia" w:hAnsiTheme="majorHAnsi" w:cstheme="majorBidi"/>
          <w:b/>
          <w:bCs/>
          <w:i/>
          <w:smallCaps/>
          <w:color w:val="3071C3" w:themeColor="text2" w:themeTint="BF"/>
          <w:spacing w:val="20"/>
          <w:sz w:val="24"/>
        </w:rPr>
        <w:t>55</w:t>
      </w:r>
      <w:r w:rsidR="00A169F5" w:rsidRPr="007741CF">
        <w:rPr>
          <w:rFonts w:asciiTheme="majorHAnsi" w:eastAsiaTheme="majorEastAsia" w:hAnsiTheme="majorHAnsi" w:cstheme="majorBidi"/>
          <w:b/>
          <w:bCs/>
          <w:i/>
          <w:smallCaps/>
          <w:color w:val="3071C3" w:themeColor="text2" w:themeTint="BF"/>
          <w:spacing w:val="20"/>
          <w:sz w:val="24"/>
        </w:rPr>
        <w:t>8</w:t>
      </w:r>
      <w:r w:rsidR="00A169F5" w:rsidRPr="00A169F5">
        <w:rPr>
          <w:rFonts w:asciiTheme="majorHAnsi" w:eastAsiaTheme="majorEastAsia" w:hAnsiTheme="majorHAnsi" w:cstheme="majorBidi"/>
          <w:b/>
          <w:bCs/>
          <w:i/>
          <w:smallCaps/>
          <w:color w:val="3071C3" w:themeColor="text2" w:themeTint="BF"/>
          <w:spacing w:val="20"/>
          <w:sz w:val="24"/>
        </w:rPr>
        <w:t>, parent and community involvement</w:t>
      </w:r>
    </w:p>
    <w:p w:rsidR="007741CF" w:rsidRDefault="007741CF" w:rsidP="00234516">
      <w:pPr>
        <w:pBdr>
          <w:bottom w:val="single" w:sz="4" w:space="1" w:color="0070C0"/>
        </w:pBdr>
        <w:spacing w:before="240" w:line="240" w:lineRule="auto"/>
        <w:rPr>
          <w:rFonts w:asciiTheme="majorHAnsi" w:eastAsiaTheme="majorEastAsia" w:hAnsiTheme="majorHAnsi" w:cstheme="majorBidi"/>
          <w:b/>
          <w:bCs/>
          <w:i/>
          <w:smallCaps/>
          <w:color w:val="3071C3" w:themeColor="text2" w:themeTint="BF"/>
          <w:spacing w:val="20"/>
          <w:sz w:val="24"/>
        </w:rPr>
      </w:pPr>
      <w:r>
        <w:rPr>
          <w:rFonts w:asciiTheme="majorHAnsi" w:eastAsiaTheme="majorEastAsia" w:hAnsiTheme="majorHAnsi" w:cstheme="majorBidi"/>
          <w:b/>
          <w:bCs/>
          <w:i/>
          <w:smallCaps/>
          <w:color w:val="3071C3" w:themeColor="text2" w:themeTint="BF"/>
          <w:spacing w:val="20"/>
          <w:sz w:val="24"/>
        </w:rPr>
        <w:t xml:space="preserve">appendix b:  </w:t>
      </w:r>
      <w:r w:rsidR="00A169F5" w:rsidRPr="00A169F5">
        <w:rPr>
          <w:rFonts w:asciiTheme="majorHAnsi" w:eastAsiaTheme="majorEastAsia" w:hAnsiTheme="majorHAnsi" w:cstheme="majorBidi"/>
          <w:b/>
          <w:bCs/>
          <w:i/>
          <w:smallCaps/>
          <w:color w:val="3071C3" w:themeColor="text2" w:themeTint="BF"/>
          <w:spacing w:val="20"/>
          <w:sz w:val="24"/>
        </w:rPr>
        <w:t>cac self-evaluation tool</w:t>
      </w:r>
    </w:p>
    <w:p w:rsidR="00AF5DC0" w:rsidRPr="007741CF" w:rsidRDefault="00AF5DC0" w:rsidP="00234516">
      <w:pPr>
        <w:pBdr>
          <w:bottom w:val="single" w:sz="4" w:space="1" w:color="0070C0"/>
        </w:pBdr>
        <w:spacing w:before="240" w:line="240" w:lineRule="auto"/>
        <w:rPr>
          <w:rFonts w:asciiTheme="majorHAnsi" w:eastAsiaTheme="majorEastAsia" w:hAnsiTheme="majorHAnsi" w:cstheme="majorBidi"/>
          <w:b/>
          <w:bCs/>
          <w:i/>
          <w:smallCaps/>
          <w:color w:val="3071C3" w:themeColor="text2" w:themeTint="BF"/>
          <w:spacing w:val="20"/>
          <w:sz w:val="24"/>
        </w:rPr>
      </w:pPr>
      <w:r>
        <w:rPr>
          <w:rFonts w:asciiTheme="majorHAnsi" w:eastAsiaTheme="majorEastAsia" w:hAnsiTheme="majorHAnsi" w:cstheme="majorBidi"/>
          <w:b/>
          <w:bCs/>
          <w:i/>
          <w:smallCaps/>
          <w:color w:val="3071C3" w:themeColor="text2" w:themeTint="BF"/>
          <w:spacing w:val="20"/>
          <w:sz w:val="24"/>
        </w:rPr>
        <w:t>APPENDIX C: Terms of reference template</w:t>
      </w:r>
    </w:p>
    <w:p w:rsidR="006C540E" w:rsidRDefault="006C540E" w:rsidP="00234516">
      <w:pPr>
        <w:pStyle w:val="ListParagraph"/>
        <w:spacing w:line="240" w:lineRule="auto"/>
        <w:ind w:left="1440"/>
        <w:rPr>
          <w:rFonts w:asciiTheme="majorHAnsi" w:hAnsiTheme="majorHAnsi"/>
        </w:rPr>
      </w:pPr>
    </w:p>
    <w:p w:rsidR="007378E8" w:rsidRPr="00150604" w:rsidRDefault="007378E8" w:rsidP="004B431D">
      <w:pPr>
        <w:spacing w:after="0" w:line="240" w:lineRule="auto"/>
      </w:pPr>
    </w:p>
    <w:p w:rsidR="00BD4124" w:rsidRDefault="00BD4124" w:rsidP="00C85D48">
      <w:pPr>
        <w:spacing w:after="0" w:line="240" w:lineRule="auto"/>
        <w:ind w:right="-20"/>
        <w:rPr>
          <w:rFonts w:asciiTheme="majorHAnsi" w:eastAsia="Times New Roman" w:hAnsiTheme="majorHAnsi" w:cs="Times New Roman"/>
        </w:rPr>
      </w:pPr>
      <w:r>
        <w:rPr>
          <w:rFonts w:asciiTheme="majorHAnsi" w:eastAsia="Times New Roman" w:hAnsiTheme="majorHAnsi" w:cs="Times New Roman"/>
        </w:rPr>
        <w:br w:type="page"/>
      </w:r>
    </w:p>
    <w:p w:rsidR="006C540E" w:rsidRPr="007741CF" w:rsidRDefault="006C540E" w:rsidP="00C85D48">
      <w:pPr>
        <w:spacing w:after="0" w:line="240" w:lineRule="auto"/>
        <w:ind w:right="-20"/>
        <w:rPr>
          <w:rFonts w:asciiTheme="majorHAnsi" w:eastAsiaTheme="majorEastAsia" w:hAnsiTheme="majorHAnsi" w:cstheme="majorBidi"/>
          <w:b/>
          <w:bCs/>
          <w:spacing w:val="20"/>
        </w:rPr>
      </w:pPr>
      <w:r w:rsidRPr="007741CF">
        <w:rPr>
          <w:rFonts w:asciiTheme="majorHAnsi" w:eastAsiaTheme="majorEastAsia" w:hAnsiTheme="majorHAnsi" w:cstheme="majorBidi"/>
          <w:b/>
          <w:bCs/>
          <w:spacing w:val="20"/>
        </w:rPr>
        <w:lastRenderedPageBreak/>
        <w:t>Welcome!</w:t>
      </w:r>
    </w:p>
    <w:p w:rsidR="00292987" w:rsidRDefault="00292987" w:rsidP="00292987">
      <w:pPr>
        <w:spacing w:before="240" w:after="0" w:line="240" w:lineRule="auto"/>
        <w:rPr>
          <w:rFonts w:asciiTheme="majorHAnsi" w:eastAsia="Times New Roman" w:hAnsiTheme="majorHAnsi" w:cs="Times New Roman"/>
        </w:rPr>
      </w:pPr>
      <w:r>
        <w:rPr>
          <w:rFonts w:asciiTheme="majorHAnsi" w:eastAsia="Times New Roman" w:hAnsiTheme="majorHAnsi" w:cs="Times New Roman"/>
        </w:rPr>
        <w:t xml:space="preserve">As the member of a </w:t>
      </w:r>
      <w:r w:rsidR="007878D4">
        <w:rPr>
          <w:rFonts w:asciiTheme="majorHAnsi" w:eastAsia="Times New Roman" w:hAnsiTheme="majorHAnsi" w:cs="Times New Roman"/>
        </w:rPr>
        <w:t>Community Advisory Committee (CAC)</w:t>
      </w:r>
      <w:r>
        <w:rPr>
          <w:rFonts w:asciiTheme="majorHAnsi" w:eastAsia="Times New Roman" w:hAnsiTheme="majorHAnsi" w:cs="Times New Roman"/>
        </w:rPr>
        <w:t xml:space="preserve">, you </w:t>
      </w:r>
      <w:r w:rsidR="0007273A">
        <w:rPr>
          <w:rFonts w:asciiTheme="majorHAnsi" w:eastAsia="Times New Roman" w:hAnsiTheme="majorHAnsi" w:cs="Times New Roman"/>
        </w:rPr>
        <w:t>play</w:t>
      </w:r>
      <w:r w:rsidR="00927EEB">
        <w:rPr>
          <w:rFonts w:asciiTheme="majorHAnsi" w:eastAsia="Times New Roman" w:hAnsiTheme="majorHAnsi" w:cs="Times New Roman"/>
        </w:rPr>
        <w:t xml:space="preserve"> an important role</w:t>
      </w:r>
      <w:r>
        <w:rPr>
          <w:rFonts w:asciiTheme="majorHAnsi" w:eastAsia="Times New Roman" w:hAnsiTheme="majorHAnsi" w:cs="Times New Roman"/>
        </w:rPr>
        <w:t xml:space="preserve"> in helping to ensure high achievement and success for all our students. T</w:t>
      </w:r>
      <w:r w:rsidR="007878D4">
        <w:rPr>
          <w:rFonts w:asciiTheme="majorHAnsi" w:eastAsia="Times New Roman" w:hAnsiTheme="majorHAnsi" w:cs="Times New Roman"/>
        </w:rPr>
        <w:t>o support you in that role, t</w:t>
      </w:r>
      <w:r>
        <w:rPr>
          <w:rFonts w:asciiTheme="majorHAnsi" w:eastAsia="Times New Roman" w:hAnsiTheme="majorHAnsi" w:cs="Times New Roman"/>
        </w:rPr>
        <w:t>his handbook</w:t>
      </w:r>
      <w:r w:rsidR="00927EEB">
        <w:rPr>
          <w:rFonts w:asciiTheme="majorHAnsi" w:eastAsia="Times New Roman" w:hAnsiTheme="majorHAnsi" w:cs="Times New Roman"/>
        </w:rPr>
        <w:t xml:space="preserve"> </w:t>
      </w:r>
      <w:r w:rsidR="0007273A">
        <w:rPr>
          <w:rFonts w:asciiTheme="majorHAnsi" w:eastAsia="Times New Roman" w:hAnsiTheme="majorHAnsi" w:cs="Times New Roman"/>
        </w:rPr>
        <w:t>describes</w:t>
      </w:r>
      <w:r>
        <w:rPr>
          <w:rFonts w:asciiTheme="majorHAnsi" w:eastAsia="Times New Roman" w:hAnsiTheme="majorHAnsi" w:cs="Times New Roman"/>
        </w:rPr>
        <w:t xml:space="preserve"> the Board’s decision-making structure</w:t>
      </w:r>
      <w:r w:rsidR="007878D4">
        <w:rPr>
          <w:rFonts w:asciiTheme="majorHAnsi" w:eastAsia="Times New Roman" w:hAnsiTheme="majorHAnsi" w:cs="Times New Roman"/>
        </w:rPr>
        <w:t>, and</w:t>
      </w:r>
      <w:r w:rsidR="007878D4" w:rsidRPr="007878D4">
        <w:rPr>
          <w:rFonts w:asciiTheme="majorHAnsi" w:eastAsia="Times New Roman" w:hAnsiTheme="majorHAnsi" w:cs="Times New Roman"/>
        </w:rPr>
        <w:t xml:space="preserve"> </w:t>
      </w:r>
      <w:r w:rsidR="007878D4">
        <w:rPr>
          <w:rFonts w:asciiTheme="majorHAnsi" w:eastAsia="Times New Roman" w:hAnsiTheme="majorHAnsi" w:cs="Times New Roman"/>
        </w:rPr>
        <w:t>explains the CAC’s advisory function and processe</w:t>
      </w:r>
      <w:r>
        <w:rPr>
          <w:rFonts w:asciiTheme="majorHAnsi" w:eastAsia="Times New Roman" w:hAnsiTheme="majorHAnsi" w:cs="Times New Roman"/>
        </w:rPr>
        <w:t>s</w:t>
      </w:r>
      <w:r w:rsidR="00927EEB">
        <w:rPr>
          <w:rFonts w:asciiTheme="majorHAnsi" w:eastAsia="Times New Roman" w:hAnsiTheme="majorHAnsi" w:cs="Times New Roman"/>
        </w:rPr>
        <w:t xml:space="preserve"> within that structure</w:t>
      </w:r>
      <w:r w:rsidR="007878D4">
        <w:rPr>
          <w:rFonts w:asciiTheme="majorHAnsi" w:eastAsia="Times New Roman" w:hAnsiTheme="majorHAnsi" w:cs="Times New Roman"/>
        </w:rPr>
        <w:t>.</w:t>
      </w:r>
    </w:p>
    <w:p w:rsidR="0007273A" w:rsidRPr="00D20F14" w:rsidRDefault="0007273A" w:rsidP="00D20F14">
      <w:pPr>
        <w:pStyle w:val="Heading4"/>
      </w:pPr>
      <w:r w:rsidRPr="00D20F14">
        <w:t>how the board makes decisions</w:t>
      </w:r>
    </w:p>
    <w:p w:rsidR="0007273A" w:rsidRPr="00901A55" w:rsidRDefault="0007273A" w:rsidP="0007273A">
      <w:pPr>
        <w:spacing w:before="240" w:after="240" w:line="240" w:lineRule="auto"/>
        <w:rPr>
          <w:rFonts w:asciiTheme="majorHAnsi" w:hAnsiTheme="majorHAnsi"/>
        </w:rPr>
      </w:pPr>
      <w:r>
        <w:rPr>
          <w:rFonts w:asciiTheme="majorHAnsi" w:hAnsiTheme="majorHAnsi"/>
        </w:rPr>
        <w:t xml:space="preserve">The </w:t>
      </w:r>
      <w:r w:rsidR="00B623C4">
        <w:rPr>
          <w:rFonts w:asciiTheme="majorHAnsi" w:hAnsiTheme="majorHAnsi"/>
        </w:rPr>
        <w:t>Toronto District School Board</w:t>
      </w:r>
      <w:r>
        <w:rPr>
          <w:rFonts w:asciiTheme="majorHAnsi" w:hAnsiTheme="majorHAnsi"/>
        </w:rPr>
        <w:t xml:space="preserve"> </w:t>
      </w:r>
      <w:r w:rsidR="00B623C4">
        <w:rPr>
          <w:rFonts w:asciiTheme="majorHAnsi" w:hAnsiTheme="majorHAnsi"/>
        </w:rPr>
        <w:t xml:space="preserve">consists </w:t>
      </w:r>
      <w:r>
        <w:rPr>
          <w:rFonts w:asciiTheme="majorHAnsi" w:hAnsiTheme="majorHAnsi"/>
        </w:rPr>
        <w:t xml:space="preserve">of 22 elected Trustees, each representing a specific Toronto area called a Ward. In addition to advocating for the students and families in their own Ward, Trustees act collectively to develop policies, set budgets and make decisions to support the educational needs of all students across the Board. To support the Trustees in their work, the Board has established a </w:t>
      </w:r>
      <w:r w:rsidR="00B623C4">
        <w:rPr>
          <w:rFonts w:asciiTheme="majorHAnsi" w:hAnsiTheme="majorHAnsi"/>
        </w:rPr>
        <w:t>structure</w:t>
      </w:r>
      <w:r>
        <w:rPr>
          <w:rFonts w:asciiTheme="majorHAnsi" w:hAnsiTheme="majorHAnsi"/>
        </w:rPr>
        <w:t xml:space="preserve"> of committees and work-groups,</w:t>
      </w:r>
      <w:r w:rsidRPr="00B40F0E">
        <w:rPr>
          <w:rFonts w:asciiTheme="majorHAnsi" w:hAnsiTheme="majorHAnsi"/>
        </w:rPr>
        <w:t xml:space="preserve"> </w:t>
      </w:r>
      <w:r>
        <w:rPr>
          <w:rFonts w:asciiTheme="majorHAnsi" w:hAnsiTheme="majorHAnsi"/>
        </w:rPr>
        <w:t>responsible for studyin</w:t>
      </w:r>
      <w:r w:rsidR="006622BF">
        <w:rPr>
          <w:rFonts w:asciiTheme="majorHAnsi" w:hAnsiTheme="majorHAnsi"/>
        </w:rPr>
        <w:t xml:space="preserve">g, gathering information </w:t>
      </w:r>
      <w:r>
        <w:rPr>
          <w:rFonts w:asciiTheme="majorHAnsi" w:hAnsiTheme="majorHAnsi"/>
        </w:rPr>
        <w:t xml:space="preserve">and making recommendations regarding all aspects of policy and program development. Some Board committees are made up of Trustees only, while others may include TDSB staff, community members or both. </w:t>
      </w:r>
    </w:p>
    <w:p w:rsidR="0007273A" w:rsidRPr="004432DC" w:rsidRDefault="0007273A" w:rsidP="00131EEE">
      <w:pPr>
        <w:spacing w:after="0" w:line="240" w:lineRule="auto"/>
        <w:rPr>
          <w:rFonts w:asciiTheme="majorHAnsi" w:eastAsiaTheme="majorEastAsia" w:hAnsiTheme="majorHAnsi" w:cstheme="majorBidi"/>
          <w:b/>
          <w:bCs/>
          <w:spacing w:val="20"/>
        </w:rPr>
      </w:pPr>
      <w:r w:rsidRPr="004432DC">
        <w:rPr>
          <w:rFonts w:asciiTheme="majorHAnsi" w:eastAsiaTheme="majorEastAsia" w:hAnsiTheme="majorHAnsi" w:cstheme="majorBidi"/>
          <w:b/>
          <w:bCs/>
          <w:spacing w:val="20"/>
        </w:rPr>
        <w:t>Trustee Committees</w:t>
      </w:r>
    </w:p>
    <w:p w:rsidR="0084229D" w:rsidRDefault="006622BF" w:rsidP="00131EEE">
      <w:pPr>
        <w:pStyle w:val="CC"/>
        <w:numPr>
          <w:ilvl w:val="0"/>
          <w:numId w:val="0"/>
        </w:numPr>
        <w:spacing w:before="120" w:after="0"/>
        <w:ind w:right="-101"/>
        <w:rPr>
          <w:rFonts w:asciiTheme="majorHAnsi" w:hAnsiTheme="majorHAnsi"/>
          <w:sz w:val="22"/>
        </w:rPr>
      </w:pPr>
      <w:r>
        <w:rPr>
          <w:rFonts w:asciiTheme="majorHAnsi" w:hAnsiTheme="majorHAnsi"/>
          <w:sz w:val="22"/>
        </w:rPr>
        <w:t>Reporting directly to the</w:t>
      </w:r>
      <w:r w:rsidR="0007273A" w:rsidRPr="006C540E">
        <w:rPr>
          <w:rFonts w:asciiTheme="majorHAnsi" w:hAnsiTheme="majorHAnsi"/>
          <w:sz w:val="22"/>
        </w:rPr>
        <w:t xml:space="preserve"> Board</w:t>
      </w:r>
      <w:r>
        <w:rPr>
          <w:rFonts w:asciiTheme="majorHAnsi" w:hAnsiTheme="majorHAnsi"/>
          <w:sz w:val="22"/>
        </w:rPr>
        <w:t xml:space="preserve"> are </w:t>
      </w:r>
      <w:r w:rsidR="00D06521">
        <w:rPr>
          <w:rFonts w:asciiTheme="majorHAnsi" w:hAnsiTheme="majorHAnsi"/>
          <w:sz w:val="22"/>
        </w:rPr>
        <w:t xml:space="preserve">the following </w:t>
      </w:r>
      <w:r w:rsidR="0007273A" w:rsidRPr="006C540E">
        <w:rPr>
          <w:rFonts w:asciiTheme="majorHAnsi" w:hAnsiTheme="majorHAnsi"/>
          <w:sz w:val="22"/>
        </w:rPr>
        <w:t xml:space="preserve">three </w:t>
      </w:r>
      <w:r w:rsidR="006427B3">
        <w:rPr>
          <w:rFonts w:asciiTheme="majorHAnsi" w:hAnsiTheme="majorHAnsi"/>
          <w:sz w:val="22"/>
        </w:rPr>
        <w:t>s</w:t>
      </w:r>
      <w:r w:rsidR="0007273A" w:rsidRPr="006C540E">
        <w:rPr>
          <w:rFonts w:asciiTheme="majorHAnsi" w:hAnsiTheme="majorHAnsi"/>
          <w:sz w:val="22"/>
        </w:rPr>
        <w:t xml:space="preserve">tanding committees and one </w:t>
      </w:r>
      <w:r w:rsidR="006427B3">
        <w:rPr>
          <w:rFonts w:asciiTheme="majorHAnsi" w:hAnsiTheme="majorHAnsi"/>
          <w:sz w:val="22"/>
        </w:rPr>
        <w:t>p</w:t>
      </w:r>
      <w:r w:rsidR="0007273A" w:rsidRPr="006C540E">
        <w:rPr>
          <w:rFonts w:asciiTheme="majorHAnsi" w:hAnsiTheme="majorHAnsi"/>
          <w:sz w:val="22"/>
        </w:rPr>
        <w:t>ermanent commi</w:t>
      </w:r>
      <w:r w:rsidR="0084229D">
        <w:rPr>
          <w:rFonts w:asciiTheme="majorHAnsi" w:hAnsiTheme="majorHAnsi"/>
          <w:sz w:val="22"/>
        </w:rPr>
        <w:t xml:space="preserve">ttee, made up of Trustees only. </w:t>
      </w:r>
      <w:r w:rsidR="0084229D" w:rsidRPr="006C540E">
        <w:rPr>
          <w:rFonts w:asciiTheme="majorHAnsi" w:hAnsiTheme="majorHAnsi"/>
          <w:sz w:val="22"/>
        </w:rPr>
        <w:t xml:space="preserve">Each </w:t>
      </w:r>
      <w:r w:rsidR="0084229D">
        <w:rPr>
          <w:rFonts w:asciiTheme="majorHAnsi" w:hAnsiTheme="majorHAnsi"/>
          <w:sz w:val="22"/>
        </w:rPr>
        <w:t>of these c</w:t>
      </w:r>
      <w:r w:rsidR="0084229D" w:rsidRPr="006C540E">
        <w:rPr>
          <w:rFonts w:asciiTheme="majorHAnsi" w:hAnsiTheme="majorHAnsi"/>
          <w:sz w:val="22"/>
        </w:rPr>
        <w:t>ommittee</w:t>
      </w:r>
      <w:r w:rsidR="0084229D">
        <w:rPr>
          <w:rFonts w:asciiTheme="majorHAnsi" w:hAnsiTheme="majorHAnsi"/>
          <w:sz w:val="22"/>
        </w:rPr>
        <w:t>s</w:t>
      </w:r>
      <w:r w:rsidR="0084229D" w:rsidRPr="006C540E">
        <w:rPr>
          <w:rFonts w:asciiTheme="majorHAnsi" w:hAnsiTheme="majorHAnsi"/>
          <w:sz w:val="22"/>
        </w:rPr>
        <w:t xml:space="preserve"> meets regularly to consider </w:t>
      </w:r>
      <w:r w:rsidR="00D06521" w:rsidRPr="006C540E">
        <w:rPr>
          <w:rFonts w:asciiTheme="majorHAnsi" w:hAnsiTheme="majorHAnsi"/>
          <w:sz w:val="22"/>
        </w:rPr>
        <w:t xml:space="preserve">and make recommendations </w:t>
      </w:r>
      <w:r w:rsidR="00D06521">
        <w:rPr>
          <w:rFonts w:asciiTheme="majorHAnsi" w:hAnsiTheme="majorHAnsi"/>
          <w:sz w:val="22"/>
        </w:rPr>
        <w:t xml:space="preserve">to the Board regarding </w:t>
      </w:r>
      <w:r w:rsidR="0084229D">
        <w:rPr>
          <w:rFonts w:asciiTheme="majorHAnsi" w:hAnsiTheme="majorHAnsi"/>
          <w:sz w:val="22"/>
        </w:rPr>
        <w:t>matters within their mandate,</w:t>
      </w:r>
      <w:r w:rsidR="00D06521">
        <w:rPr>
          <w:rFonts w:asciiTheme="majorHAnsi" w:hAnsiTheme="majorHAnsi"/>
          <w:sz w:val="22"/>
        </w:rPr>
        <w:t xml:space="preserve"> which are brought </w:t>
      </w:r>
      <w:r w:rsidR="006427B3">
        <w:rPr>
          <w:rFonts w:asciiTheme="majorHAnsi" w:hAnsiTheme="majorHAnsi"/>
          <w:sz w:val="22"/>
        </w:rPr>
        <w:t>before them</w:t>
      </w:r>
      <w:r w:rsidR="0084229D">
        <w:rPr>
          <w:rFonts w:asciiTheme="majorHAnsi" w:hAnsiTheme="majorHAnsi"/>
          <w:sz w:val="22"/>
        </w:rPr>
        <w:t xml:space="preserve"> </w:t>
      </w:r>
      <w:r w:rsidR="00D06521">
        <w:rPr>
          <w:rFonts w:asciiTheme="majorHAnsi" w:hAnsiTheme="majorHAnsi"/>
          <w:sz w:val="22"/>
        </w:rPr>
        <w:t xml:space="preserve">by </w:t>
      </w:r>
      <w:r w:rsidR="0084229D" w:rsidRPr="006C540E">
        <w:rPr>
          <w:rFonts w:asciiTheme="majorHAnsi" w:hAnsiTheme="majorHAnsi"/>
          <w:sz w:val="22"/>
        </w:rPr>
        <w:t>staff, Trustees, an</w:t>
      </w:r>
      <w:r w:rsidR="00D06521">
        <w:rPr>
          <w:rFonts w:asciiTheme="majorHAnsi" w:hAnsiTheme="majorHAnsi"/>
          <w:sz w:val="22"/>
        </w:rPr>
        <w:t>d Community Advisory Committees.</w:t>
      </w:r>
      <w:r w:rsidR="0084229D">
        <w:rPr>
          <w:rFonts w:asciiTheme="majorHAnsi" w:hAnsiTheme="majorHAnsi"/>
          <w:sz w:val="22"/>
        </w:rPr>
        <w:t xml:space="preserve"> </w:t>
      </w:r>
    </w:p>
    <w:tbl>
      <w:tblPr>
        <w:tblpPr w:leftFromText="187" w:rightFromText="576" w:topFromText="144" w:vertAnchor="text" w:horzAnchor="margin" w:tblpX="30" w:tblpY="275"/>
        <w:tblOverlap w:val="neve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109"/>
        <w:gridCol w:w="6490"/>
      </w:tblGrid>
      <w:tr w:rsidR="00D06521" w:rsidRPr="006427B3" w:rsidTr="006427B3">
        <w:trPr>
          <w:cantSplit/>
          <w:trHeight w:hRule="exact" w:val="288"/>
        </w:trPr>
        <w:tc>
          <w:tcPr>
            <w:tcW w:w="3109" w:type="dxa"/>
            <w:tcMar>
              <w:left w:w="29" w:type="dxa"/>
              <w:right w:w="29" w:type="dxa"/>
            </w:tcMar>
          </w:tcPr>
          <w:p w:rsidR="00D06521" w:rsidRPr="00D20F14" w:rsidRDefault="00D06521" w:rsidP="0040694D">
            <w:pPr>
              <w:widowControl w:val="0"/>
              <w:spacing w:after="0" w:line="240" w:lineRule="auto"/>
              <w:ind w:right="81"/>
              <w:rPr>
                <w:rFonts w:asciiTheme="majorHAnsi" w:eastAsia="Times New Roman" w:hAnsiTheme="majorHAnsi" w:cs="Times New Roman"/>
                <w:b/>
                <w:sz w:val="20"/>
              </w:rPr>
            </w:pPr>
            <w:r w:rsidRPr="00D20F14">
              <w:rPr>
                <w:rFonts w:asciiTheme="majorHAnsi" w:eastAsia="Times New Roman" w:hAnsiTheme="majorHAnsi" w:cs="Times New Roman"/>
                <w:b/>
                <w:sz w:val="20"/>
              </w:rPr>
              <w:t>Committee:</w:t>
            </w:r>
          </w:p>
        </w:tc>
        <w:tc>
          <w:tcPr>
            <w:tcW w:w="6490" w:type="dxa"/>
            <w:tcMar>
              <w:left w:w="29" w:type="dxa"/>
              <w:right w:w="29" w:type="dxa"/>
            </w:tcMar>
          </w:tcPr>
          <w:p w:rsidR="00D06521" w:rsidRPr="00D20F14" w:rsidRDefault="00D06521" w:rsidP="0040694D">
            <w:pPr>
              <w:widowControl w:val="0"/>
              <w:spacing w:after="0" w:line="240" w:lineRule="auto"/>
              <w:ind w:right="81"/>
              <w:rPr>
                <w:rFonts w:asciiTheme="majorHAnsi" w:hAnsiTheme="majorHAnsi"/>
                <w:b/>
                <w:sz w:val="20"/>
              </w:rPr>
            </w:pPr>
            <w:r w:rsidRPr="00D20F14">
              <w:rPr>
                <w:rFonts w:asciiTheme="majorHAnsi" w:hAnsiTheme="majorHAnsi"/>
                <w:b/>
                <w:sz w:val="20"/>
              </w:rPr>
              <w:t>Mandate:</w:t>
            </w:r>
          </w:p>
        </w:tc>
      </w:tr>
      <w:tr w:rsidR="00D06521" w:rsidRPr="006427B3" w:rsidTr="003317D8">
        <w:trPr>
          <w:cantSplit/>
          <w:trHeight w:hRule="exact" w:val="2594"/>
        </w:trPr>
        <w:tc>
          <w:tcPr>
            <w:tcW w:w="3109" w:type="dxa"/>
            <w:tcMar>
              <w:left w:w="29" w:type="dxa"/>
              <w:right w:w="29" w:type="dxa"/>
            </w:tcMar>
          </w:tcPr>
          <w:p w:rsidR="00D06521" w:rsidRPr="00D20F14" w:rsidRDefault="00D06521" w:rsidP="00500947">
            <w:pPr>
              <w:widowControl w:val="0"/>
              <w:spacing w:after="0" w:line="240" w:lineRule="auto"/>
              <w:ind w:right="301"/>
              <w:rPr>
                <w:rFonts w:asciiTheme="majorHAnsi" w:eastAsia="Times New Roman" w:hAnsiTheme="majorHAnsi" w:cs="Times New Roman"/>
                <w:sz w:val="20"/>
              </w:rPr>
            </w:pPr>
            <w:r w:rsidRPr="00D20F14">
              <w:rPr>
                <w:rFonts w:asciiTheme="majorHAnsi" w:eastAsia="Times New Roman" w:hAnsiTheme="majorHAnsi" w:cs="Times New Roman"/>
                <w:sz w:val="20"/>
              </w:rPr>
              <w:t xml:space="preserve">Finance </w:t>
            </w:r>
            <w:r w:rsidR="00500947">
              <w:rPr>
                <w:rFonts w:asciiTheme="majorHAnsi" w:eastAsia="Times New Roman" w:hAnsiTheme="majorHAnsi" w:cs="Times New Roman"/>
                <w:sz w:val="20"/>
              </w:rPr>
              <w:t xml:space="preserve">Budget and Enrolment </w:t>
            </w:r>
            <w:r w:rsidRPr="00D20F14">
              <w:rPr>
                <w:rFonts w:asciiTheme="majorHAnsi" w:eastAsia="Times New Roman" w:hAnsiTheme="majorHAnsi" w:cs="Times New Roman"/>
                <w:sz w:val="20"/>
              </w:rPr>
              <w:t>Com</w:t>
            </w:r>
            <w:r w:rsidRPr="00D20F14">
              <w:rPr>
                <w:rFonts w:asciiTheme="majorHAnsi" w:eastAsia="Times New Roman" w:hAnsiTheme="majorHAnsi" w:cs="Times New Roman"/>
                <w:spacing w:val="-2"/>
                <w:sz w:val="20"/>
              </w:rPr>
              <w:t>m</w:t>
            </w:r>
            <w:r w:rsidRPr="00D20F14">
              <w:rPr>
                <w:rFonts w:asciiTheme="majorHAnsi" w:eastAsia="Times New Roman" w:hAnsiTheme="majorHAnsi" w:cs="Times New Roman"/>
                <w:sz w:val="20"/>
              </w:rPr>
              <w:t>ittee (Standing):</w:t>
            </w:r>
          </w:p>
        </w:tc>
        <w:tc>
          <w:tcPr>
            <w:tcW w:w="6490" w:type="dxa"/>
            <w:tcMar>
              <w:left w:w="29" w:type="dxa"/>
              <w:right w:w="29" w:type="dxa"/>
            </w:tcMar>
          </w:tcPr>
          <w:p w:rsidR="00D06521" w:rsidRDefault="00500947" w:rsidP="0040694D">
            <w:pPr>
              <w:widowControl w:val="0"/>
              <w:spacing w:after="0" w:line="240" w:lineRule="auto"/>
              <w:rPr>
                <w:rFonts w:asciiTheme="majorHAnsi" w:hAnsiTheme="majorHAnsi"/>
                <w:sz w:val="20"/>
              </w:rPr>
            </w:pPr>
            <w:r w:rsidRPr="00500947">
              <w:rPr>
                <w:rFonts w:asciiTheme="majorHAnsi" w:hAnsiTheme="majorHAnsi"/>
                <w:sz w:val="20"/>
              </w:rPr>
              <w:t>The Finance, Budget and Enrolment Committee shall review the impact of enrolment and policy change on the Board’s budget, including reviewing the impact of enrolment trends, and marketing strategies to bolster enrolment in declining areas of the city</w:t>
            </w:r>
            <w:proofErr w:type="gramStart"/>
            <w:r w:rsidRPr="00500947">
              <w:rPr>
                <w:rFonts w:asciiTheme="majorHAnsi" w:hAnsiTheme="majorHAnsi"/>
                <w:sz w:val="20"/>
              </w:rPr>
              <w:t>;  To</w:t>
            </w:r>
            <w:proofErr w:type="gramEnd"/>
            <w:r w:rsidRPr="00500947">
              <w:rPr>
                <w:rFonts w:asciiTheme="majorHAnsi" w:hAnsiTheme="majorHAnsi"/>
                <w:sz w:val="20"/>
              </w:rPr>
              <w:t xml:space="preserve"> consider strategies to balance the capital and operating budget over a multi-year period, and to make recommendations to the Board to balance the annual capital and operating budget</w:t>
            </w:r>
            <w:r w:rsidR="00683F1C">
              <w:rPr>
                <w:rFonts w:asciiTheme="majorHAnsi" w:hAnsiTheme="majorHAnsi"/>
                <w:sz w:val="20"/>
              </w:rPr>
              <w:t>.</w:t>
            </w:r>
          </w:p>
          <w:p w:rsidR="00500947" w:rsidRDefault="00500947" w:rsidP="0040694D">
            <w:pPr>
              <w:widowControl w:val="0"/>
              <w:spacing w:after="0" w:line="240" w:lineRule="auto"/>
              <w:rPr>
                <w:rFonts w:asciiTheme="majorHAnsi" w:hAnsiTheme="majorHAnsi"/>
                <w:sz w:val="20"/>
              </w:rPr>
            </w:pPr>
          </w:p>
          <w:p w:rsidR="00500947" w:rsidRDefault="00500947" w:rsidP="0040694D">
            <w:pPr>
              <w:widowControl w:val="0"/>
              <w:spacing w:after="0" w:line="240" w:lineRule="auto"/>
              <w:rPr>
                <w:rFonts w:asciiTheme="majorHAnsi" w:hAnsiTheme="majorHAnsi"/>
                <w:sz w:val="20"/>
              </w:rPr>
            </w:pPr>
          </w:p>
          <w:p w:rsidR="00500947" w:rsidRDefault="00500947" w:rsidP="0040694D">
            <w:pPr>
              <w:widowControl w:val="0"/>
              <w:spacing w:after="0" w:line="240" w:lineRule="auto"/>
              <w:rPr>
                <w:rFonts w:asciiTheme="majorHAnsi" w:hAnsiTheme="majorHAnsi"/>
                <w:sz w:val="20"/>
              </w:rPr>
            </w:pPr>
          </w:p>
          <w:p w:rsidR="00500947" w:rsidRDefault="00500947" w:rsidP="0040694D">
            <w:pPr>
              <w:widowControl w:val="0"/>
              <w:spacing w:after="0" w:line="240" w:lineRule="auto"/>
              <w:rPr>
                <w:rFonts w:asciiTheme="majorHAnsi" w:hAnsiTheme="majorHAnsi"/>
                <w:sz w:val="20"/>
              </w:rPr>
            </w:pPr>
          </w:p>
          <w:p w:rsidR="00500947" w:rsidRDefault="00500947" w:rsidP="0040694D">
            <w:pPr>
              <w:widowControl w:val="0"/>
              <w:spacing w:after="0" w:line="240" w:lineRule="auto"/>
              <w:rPr>
                <w:rFonts w:asciiTheme="majorHAnsi" w:hAnsiTheme="majorHAnsi"/>
                <w:sz w:val="20"/>
              </w:rPr>
            </w:pPr>
          </w:p>
          <w:p w:rsidR="00500947" w:rsidRDefault="00500947" w:rsidP="0040694D">
            <w:pPr>
              <w:widowControl w:val="0"/>
              <w:spacing w:after="0" w:line="240" w:lineRule="auto"/>
              <w:rPr>
                <w:rFonts w:asciiTheme="majorHAnsi" w:hAnsiTheme="majorHAnsi"/>
                <w:sz w:val="20"/>
              </w:rPr>
            </w:pPr>
          </w:p>
          <w:p w:rsidR="00500947" w:rsidRDefault="00500947" w:rsidP="0040694D">
            <w:pPr>
              <w:widowControl w:val="0"/>
              <w:spacing w:after="0" w:line="240" w:lineRule="auto"/>
              <w:rPr>
                <w:rFonts w:asciiTheme="majorHAnsi" w:hAnsiTheme="majorHAnsi"/>
                <w:sz w:val="20"/>
              </w:rPr>
            </w:pPr>
          </w:p>
          <w:p w:rsidR="00500947" w:rsidRDefault="00500947" w:rsidP="0040694D">
            <w:pPr>
              <w:widowControl w:val="0"/>
              <w:spacing w:after="0" w:line="240" w:lineRule="auto"/>
              <w:rPr>
                <w:rFonts w:asciiTheme="majorHAnsi" w:hAnsiTheme="majorHAnsi"/>
                <w:sz w:val="20"/>
              </w:rPr>
            </w:pPr>
          </w:p>
          <w:p w:rsidR="00500947" w:rsidRPr="00D20F14" w:rsidRDefault="00500947" w:rsidP="0040694D">
            <w:pPr>
              <w:widowControl w:val="0"/>
              <w:spacing w:after="0" w:line="240" w:lineRule="auto"/>
              <w:rPr>
                <w:rFonts w:asciiTheme="majorHAnsi" w:eastAsia="Times New Roman" w:hAnsiTheme="majorHAnsi" w:cs="Times New Roman"/>
                <w:sz w:val="20"/>
              </w:rPr>
            </w:pPr>
          </w:p>
        </w:tc>
      </w:tr>
      <w:tr w:rsidR="00D06521" w:rsidRPr="006427B3" w:rsidTr="003317D8">
        <w:trPr>
          <w:cantSplit/>
          <w:trHeight w:hRule="exact" w:val="2495"/>
        </w:trPr>
        <w:tc>
          <w:tcPr>
            <w:tcW w:w="3109" w:type="dxa"/>
            <w:tcMar>
              <w:left w:w="29" w:type="dxa"/>
              <w:right w:w="29" w:type="dxa"/>
            </w:tcMar>
          </w:tcPr>
          <w:p w:rsidR="00D06521" w:rsidRPr="00D20F14" w:rsidRDefault="00500947" w:rsidP="00500947">
            <w:pPr>
              <w:widowControl w:val="0"/>
              <w:spacing w:after="0" w:line="240" w:lineRule="auto"/>
              <w:ind w:right="301"/>
              <w:rPr>
                <w:rFonts w:asciiTheme="majorHAnsi" w:eastAsia="Times New Roman" w:hAnsiTheme="majorHAnsi" w:cs="Times New Roman"/>
                <w:sz w:val="20"/>
              </w:rPr>
            </w:pPr>
            <w:r>
              <w:rPr>
                <w:rFonts w:asciiTheme="majorHAnsi" w:eastAsia="Times New Roman" w:hAnsiTheme="majorHAnsi" w:cs="Times New Roman"/>
                <w:sz w:val="20"/>
              </w:rPr>
              <w:t xml:space="preserve">Governance and Policy </w:t>
            </w:r>
            <w:r w:rsidR="00D06521" w:rsidRPr="00D20F14">
              <w:rPr>
                <w:rFonts w:asciiTheme="majorHAnsi" w:eastAsia="Times New Roman" w:hAnsiTheme="majorHAnsi" w:cs="Times New Roman"/>
                <w:sz w:val="20"/>
              </w:rPr>
              <w:t>Com</w:t>
            </w:r>
            <w:r w:rsidR="00D06521" w:rsidRPr="00D20F14">
              <w:rPr>
                <w:rFonts w:asciiTheme="majorHAnsi" w:eastAsia="Times New Roman" w:hAnsiTheme="majorHAnsi" w:cs="Times New Roman"/>
                <w:spacing w:val="-2"/>
                <w:sz w:val="20"/>
              </w:rPr>
              <w:t>m</w:t>
            </w:r>
            <w:r w:rsidR="00D06521" w:rsidRPr="00D20F14">
              <w:rPr>
                <w:rFonts w:asciiTheme="majorHAnsi" w:eastAsia="Times New Roman" w:hAnsiTheme="majorHAnsi" w:cs="Times New Roman"/>
                <w:sz w:val="20"/>
              </w:rPr>
              <w:t>ittee (Standing):</w:t>
            </w:r>
          </w:p>
        </w:tc>
        <w:tc>
          <w:tcPr>
            <w:tcW w:w="6490" w:type="dxa"/>
            <w:tcMar>
              <w:left w:w="29" w:type="dxa"/>
              <w:right w:w="29" w:type="dxa"/>
            </w:tcMar>
          </w:tcPr>
          <w:p w:rsidR="00683F1C" w:rsidRDefault="00683F1C" w:rsidP="00683F1C">
            <w:pPr>
              <w:widowControl w:val="0"/>
              <w:spacing w:after="0" w:line="240" w:lineRule="auto"/>
              <w:rPr>
                <w:rFonts w:asciiTheme="majorHAnsi" w:hAnsiTheme="majorHAnsi"/>
                <w:sz w:val="20"/>
              </w:rPr>
            </w:pPr>
          </w:p>
          <w:p w:rsidR="00683F1C" w:rsidRPr="00D20F14" w:rsidRDefault="00683F1C" w:rsidP="00683F1C">
            <w:pPr>
              <w:widowControl w:val="0"/>
              <w:spacing w:after="0" w:line="240" w:lineRule="auto"/>
              <w:rPr>
                <w:rFonts w:asciiTheme="majorHAnsi" w:hAnsiTheme="majorHAnsi"/>
                <w:sz w:val="20"/>
              </w:rPr>
            </w:pPr>
            <w:r w:rsidRPr="00683F1C">
              <w:rPr>
                <w:rFonts w:asciiTheme="majorHAnsi" w:hAnsiTheme="majorHAnsi"/>
                <w:sz w:val="20"/>
              </w:rPr>
              <w:t>The Governance and Policy Committee shall consider and make recommendations to the Board on governance and policy matters referred to it for consideration”</w:t>
            </w:r>
          </w:p>
        </w:tc>
      </w:tr>
      <w:tr w:rsidR="00D06521" w:rsidRPr="006427B3" w:rsidTr="003317D8">
        <w:trPr>
          <w:cantSplit/>
          <w:trHeight w:hRule="exact" w:val="3233"/>
        </w:trPr>
        <w:tc>
          <w:tcPr>
            <w:tcW w:w="3109" w:type="dxa"/>
            <w:tcMar>
              <w:left w:w="29" w:type="dxa"/>
              <w:right w:w="29" w:type="dxa"/>
            </w:tcMar>
          </w:tcPr>
          <w:p w:rsidR="00D06521" w:rsidRPr="00D20F14" w:rsidRDefault="00D06521" w:rsidP="0040694D">
            <w:pPr>
              <w:widowControl w:val="0"/>
              <w:spacing w:after="0" w:line="240" w:lineRule="auto"/>
              <w:ind w:right="301"/>
              <w:rPr>
                <w:rFonts w:asciiTheme="majorHAnsi" w:eastAsia="Times New Roman" w:hAnsiTheme="majorHAnsi" w:cs="Times New Roman"/>
                <w:sz w:val="20"/>
              </w:rPr>
            </w:pPr>
            <w:r w:rsidRPr="00D20F14">
              <w:rPr>
                <w:rFonts w:asciiTheme="majorHAnsi" w:eastAsia="Times New Roman" w:hAnsiTheme="majorHAnsi" w:cs="Times New Roman"/>
                <w:sz w:val="20"/>
              </w:rPr>
              <w:lastRenderedPageBreak/>
              <w:t>Program</w:t>
            </w:r>
            <w:r w:rsidRPr="00D20F14">
              <w:rPr>
                <w:rFonts w:asciiTheme="majorHAnsi" w:eastAsia="Times New Roman" w:hAnsiTheme="majorHAnsi" w:cs="Times New Roman"/>
                <w:spacing w:val="-2"/>
                <w:sz w:val="20"/>
              </w:rPr>
              <w:t xml:space="preserve"> </w:t>
            </w:r>
            <w:r w:rsidRPr="00D20F14">
              <w:rPr>
                <w:rFonts w:asciiTheme="majorHAnsi" w:eastAsia="Times New Roman" w:hAnsiTheme="majorHAnsi" w:cs="Times New Roman"/>
                <w:sz w:val="20"/>
              </w:rPr>
              <w:t>and School Services Committee (Standing):</w:t>
            </w:r>
          </w:p>
        </w:tc>
        <w:tc>
          <w:tcPr>
            <w:tcW w:w="6490" w:type="dxa"/>
            <w:tcMar>
              <w:left w:w="29" w:type="dxa"/>
              <w:right w:w="29" w:type="dxa"/>
            </w:tcMar>
          </w:tcPr>
          <w:p w:rsidR="00D06521" w:rsidRPr="00D20F14" w:rsidRDefault="00D06521" w:rsidP="0040694D">
            <w:pPr>
              <w:widowControl w:val="0"/>
              <w:spacing w:after="0" w:line="240" w:lineRule="auto"/>
              <w:rPr>
                <w:rFonts w:asciiTheme="majorHAnsi" w:eastAsia="Times New Roman" w:hAnsiTheme="majorHAnsi" w:cs="Times New Roman"/>
                <w:sz w:val="20"/>
              </w:rPr>
            </w:pPr>
            <w:r w:rsidRPr="00D20F14">
              <w:rPr>
                <w:rFonts w:asciiTheme="majorHAnsi" w:hAnsiTheme="majorHAnsi"/>
                <w:sz w:val="20"/>
              </w:rPr>
              <w:t>The Program and School Services Committee shall consider and make recommendations to the Board on education matters referred to it for consideration.</w:t>
            </w:r>
          </w:p>
        </w:tc>
      </w:tr>
      <w:tr w:rsidR="00D06521" w:rsidRPr="006427B3" w:rsidTr="003317D8">
        <w:trPr>
          <w:cantSplit/>
          <w:trHeight w:hRule="exact" w:val="7662"/>
        </w:trPr>
        <w:tc>
          <w:tcPr>
            <w:tcW w:w="3109" w:type="dxa"/>
            <w:tcMar>
              <w:left w:w="29" w:type="dxa"/>
              <w:right w:w="29" w:type="dxa"/>
            </w:tcMar>
          </w:tcPr>
          <w:p w:rsidR="00D06521" w:rsidRPr="00D20F14" w:rsidRDefault="00D06521" w:rsidP="0040694D">
            <w:pPr>
              <w:widowControl w:val="0"/>
              <w:spacing w:after="0" w:line="240" w:lineRule="auto"/>
              <w:ind w:right="301"/>
              <w:rPr>
                <w:rFonts w:asciiTheme="majorHAnsi" w:eastAsia="Times New Roman" w:hAnsiTheme="majorHAnsi" w:cs="Times New Roman"/>
                <w:sz w:val="20"/>
              </w:rPr>
            </w:pPr>
            <w:r w:rsidRPr="00D20F14">
              <w:rPr>
                <w:rFonts w:asciiTheme="majorHAnsi" w:eastAsia="Times New Roman" w:hAnsiTheme="majorHAnsi" w:cs="Times New Roman"/>
                <w:sz w:val="20"/>
              </w:rPr>
              <w:t xml:space="preserve">Planning and Priorities Committee </w:t>
            </w:r>
            <w:r w:rsidRPr="00D20F14">
              <w:rPr>
                <w:rFonts w:asciiTheme="majorHAnsi" w:hAnsiTheme="majorHAnsi"/>
                <w:sz w:val="20"/>
              </w:rPr>
              <w:t xml:space="preserve"> </w:t>
            </w:r>
            <w:r w:rsidRPr="00D20F14">
              <w:rPr>
                <w:rFonts w:asciiTheme="majorHAnsi" w:eastAsia="Times New Roman" w:hAnsiTheme="majorHAnsi" w:cs="Times New Roman"/>
                <w:sz w:val="20"/>
              </w:rPr>
              <w:t>(Permanent):</w:t>
            </w:r>
          </w:p>
        </w:tc>
        <w:tc>
          <w:tcPr>
            <w:tcW w:w="6490" w:type="dxa"/>
            <w:tcMar>
              <w:left w:w="29" w:type="dxa"/>
              <w:right w:w="29" w:type="dxa"/>
            </w:tcMar>
          </w:tcPr>
          <w:p w:rsidR="00D06521" w:rsidRPr="00D20F14" w:rsidRDefault="00D06521" w:rsidP="0040694D">
            <w:pPr>
              <w:widowControl w:val="0"/>
              <w:spacing w:after="0" w:line="240" w:lineRule="auto"/>
              <w:rPr>
                <w:rFonts w:asciiTheme="majorHAnsi" w:eastAsia="Times New Roman" w:hAnsiTheme="majorHAnsi" w:cs="Times New Roman"/>
                <w:sz w:val="20"/>
              </w:rPr>
            </w:pPr>
            <w:r w:rsidRPr="00D20F14">
              <w:rPr>
                <w:rFonts w:asciiTheme="majorHAnsi" w:eastAsia="Times New Roman" w:hAnsiTheme="majorHAnsi" w:cs="Times New Roman"/>
                <w:sz w:val="20"/>
              </w:rPr>
              <w:t>The Planning and Priorities Committee shall make recommendations to the Board on:</w:t>
            </w:r>
          </w:p>
          <w:p w:rsidR="00D06521" w:rsidRDefault="00D06521" w:rsidP="006B45C4">
            <w:pPr>
              <w:pStyle w:val="ListParagraph"/>
              <w:widowControl w:val="0"/>
              <w:numPr>
                <w:ilvl w:val="0"/>
                <w:numId w:val="6"/>
              </w:numPr>
              <w:spacing w:after="0" w:line="240" w:lineRule="auto"/>
              <w:contextualSpacing w:val="0"/>
              <w:rPr>
                <w:rFonts w:asciiTheme="majorHAnsi" w:eastAsia="Times New Roman" w:hAnsiTheme="majorHAnsi" w:cs="Times New Roman"/>
                <w:sz w:val="20"/>
              </w:rPr>
            </w:pPr>
          </w:p>
          <w:p w:rsidR="00577B30" w:rsidRPr="00577B30" w:rsidRDefault="00577B30" w:rsidP="00577B30">
            <w:pPr>
              <w:widowControl w:val="0"/>
              <w:spacing w:after="0" w:line="240" w:lineRule="auto"/>
              <w:rPr>
                <w:rFonts w:asciiTheme="majorHAnsi" w:eastAsia="Times New Roman" w:hAnsiTheme="majorHAnsi" w:cs="Times New Roman"/>
                <w:sz w:val="20"/>
              </w:rPr>
            </w:pPr>
            <w:r w:rsidRPr="00577B30">
              <w:rPr>
                <w:rFonts w:asciiTheme="majorHAnsi" w:eastAsia="Times New Roman" w:hAnsiTheme="majorHAnsi" w:cs="Times New Roman"/>
                <w:sz w:val="20"/>
              </w:rPr>
              <w:t>(a) the development and coordination of a strategic plan for the Board, in consultation with the Director and the standing committees;</w:t>
            </w:r>
          </w:p>
          <w:p w:rsidR="00577B30" w:rsidRPr="00577B30" w:rsidRDefault="00577B30" w:rsidP="00577B30">
            <w:pPr>
              <w:widowControl w:val="0"/>
              <w:spacing w:after="0" w:line="240" w:lineRule="auto"/>
              <w:rPr>
                <w:rFonts w:asciiTheme="majorHAnsi" w:eastAsia="Times New Roman" w:hAnsiTheme="majorHAnsi" w:cs="Times New Roman"/>
                <w:sz w:val="20"/>
              </w:rPr>
            </w:pPr>
          </w:p>
          <w:p w:rsidR="00577B30" w:rsidRPr="00577B30" w:rsidRDefault="00577B30" w:rsidP="00577B30">
            <w:pPr>
              <w:widowControl w:val="0"/>
              <w:spacing w:after="0" w:line="240" w:lineRule="auto"/>
              <w:rPr>
                <w:rFonts w:asciiTheme="majorHAnsi" w:eastAsia="Times New Roman" w:hAnsiTheme="majorHAnsi" w:cs="Times New Roman"/>
                <w:sz w:val="20"/>
              </w:rPr>
            </w:pPr>
            <w:r w:rsidRPr="00577B30">
              <w:rPr>
                <w:rFonts w:asciiTheme="majorHAnsi" w:eastAsia="Times New Roman" w:hAnsiTheme="majorHAnsi" w:cs="Times New Roman"/>
                <w:sz w:val="20"/>
              </w:rPr>
              <w:t>(b) the Boards inter-governmental relations;</w:t>
            </w:r>
          </w:p>
          <w:p w:rsidR="00577B30" w:rsidRPr="00577B30" w:rsidRDefault="00577B30" w:rsidP="00577B30">
            <w:pPr>
              <w:widowControl w:val="0"/>
              <w:spacing w:after="0" w:line="240" w:lineRule="auto"/>
              <w:rPr>
                <w:rFonts w:asciiTheme="majorHAnsi" w:eastAsia="Times New Roman" w:hAnsiTheme="majorHAnsi" w:cs="Times New Roman"/>
                <w:sz w:val="20"/>
              </w:rPr>
            </w:pPr>
          </w:p>
          <w:p w:rsidR="00577B30" w:rsidRPr="00577B30" w:rsidRDefault="00577B30" w:rsidP="00577B30">
            <w:pPr>
              <w:widowControl w:val="0"/>
              <w:spacing w:after="0" w:line="240" w:lineRule="auto"/>
              <w:rPr>
                <w:rFonts w:asciiTheme="majorHAnsi" w:eastAsia="Times New Roman" w:hAnsiTheme="majorHAnsi" w:cs="Times New Roman"/>
                <w:sz w:val="20"/>
              </w:rPr>
            </w:pPr>
            <w:r w:rsidRPr="00577B30">
              <w:rPr>
                <w:rFonts w:asciiTheme="majorHAnsi" w:eastAsia="Times New Roman" w:hAnsiTheme="majorHAnsi" w:cs="Times New Roman"/>
                <w:sz w:val="20"/>
              </w:rPr>
              <w:t>(c) the development and management of plans for senior leadership succession;</w:t>
            </w:r>
          </w:p>
          <w:p w:rsidR="00577B30" w:rsidRPr="00577B30" w:rsidRDefault="00577B30" w:rsidP="00577B30">
            <w:pPr>
              <w:widowControl w:val="0"/>
              <w:spacing w:after="0" w:line="240" w:lineRule="auto"/>
              <w:rPr>
                <w:rFonts w:asciiTheme="majorHAnsi" w:eastAsia="Times New Roman" w:hAnsiTheme="majorHAnsi" w:cs="Times New Roman"/>
                <w:sz w:val="20"/>
              </w:rPr>
            </w:pPr>
          </w:p>
          <w:p w:rsidR="00577B30" w:rsidRPr="00577B30" w:rsidRDefault="00577B30" w:rsidP="00577B30">
            <w:pPr>
              <w:widowControl w:val="0"/>
              <w:spacing w:after="0" w:line="240" w:lineRule="auto"/>
              <w:rPr>
                <w:rFonts w:asciiTheme="majorHAnsi" w:eastAsia="Times New Roman" w:hAnsiTheme="majorHAnsi" w:cs="Times New Roman"/>
                <w:sz w:val="20"/>
              </w:rPr>
            </w:pPr>
            <w:r w:rsidRPr="00577B30">
              <w:rPr>
                <w:rFonts w:asciiTheme="majorHAnsi" w:eastAsia="Times New Roman" w:hAnsiTheme="majorHAnsi" w:cs="Times New Roman"/>
                <w:sz w:val="20"/>
              </w:rPr>
              <w:t xml:space="preserve">(d) professional development for members of the Board; </w:t>
            </w:r>
          </w:p>
          <w:p w:rsidR="00577B30" w:rsidRPr="00577B30" w:rsidRDefault="00577B30" w:rsidP="00577B30">
            <w:pPr>
              <w:widowControl w:val="0"/>
              <w:spacing w:after="0" w:line="240" w:lineRule="auto"/>
              <w:rPr>
                <w:rFonts w:asciiTheme="majorHAnsi" w:eastAsia="Times New Roman" w:hAnsiTheme="majorHAnsi" w:cs="Times New Roman"/>
                <w:sz w:val="20"/>
              </w:rPr>
            </w:pPr>
          </w:p>
          <w:p w:rsidR="00577B30" w:rsidRPr="003317D8" w:rsidRDefault="00577B30" w:rsidP="003317D8">
            <w:pPr>
              <w:widowControl w:val="0"/>
              <w:spacing w:after="0" w:line="240" w:lineRule="auto"/>
              <w:rPr>
                <w:rFonts w:asciiTheme="majorHAnsi" w:eastAsia="Times New Roman" w:hAnsiTheme="majorHAnsi" w:cs="Times New Roman"/>
                <w:sz w:val="20"/>
              </w:rPr>
            </w:pPr>
            <w:r w:rsidRPr="00577B30">
              <w:rPr>
                <w:rFonts w:asciiTheme="majorHAnsi" w:eastAsia="Times New Roman" w:hAnsiTheme="majorHAnsi" w:cs="Times New Roman"/>
                <w:sz w:val="20"/>
              </w:rPr>
              <w:t xml:space="preserve">(e) </w:t>
            </w:r>
            <w:proofErr w:type="gramStart"/>
            <w:r w:rsidRPr="00577B30">
              <w:rPr>
                <w:rFonts w:asciiTheme="majorHAnsi" w:eastAsia="Times New Roman" w:hAnsiTheme="majorHAnsi" w:cs="Times New Roman"/>
                <w:sz w:val="20"/>
              </w:rPr>
              <w:t>other</w:t>
            </w:r>
            <w:proofErr w:type="gramEnd"/>
            <w:r w:rsidRPr="00577B30">
              <w:rPr>
                <w:rFonts w:asciiTheme="majorHAnsi" w:eastAsia="Times New Roman" w:hAnsiTheme="majorHAnsi" w:cs="Times New Roman"/>
                <w:sz w:val="20"/>
              </w:rPr>
              <w:t xml:space="preserve"> issues referred to it from time to time by the Board</w:t>
            </w:r>
            <w:r>
              <w:rPr>
                <w:rFonts w:asciiTheme="majorHAnsi" w:eastAsia="Times New Roman" w:hAnsiTheme="majorHAnsi" w:cs="Times New Roman"/>
                <w:sz w:val="20"/>
              </w:rPr>
              <w:t xml:space="preserve"> or the Chair of the Board; and</w:t>
            </w:r>
            <w:r w:rsidRPr="00577B30">
              <w:rPr>
                <w:rFonts w:asciiTheme="majorHAnsi" w:eastAsia="Times New Roman" w:hAnsiTheme="majorHAnsi" w:cs="Times New Roman"/>
                <w:sz w:val="20"/>
              </w:rPr>
              <w:t>(f) facility and property matters, including property disposition, major capital projects, boundary changes. [Procedure Bylaw 11.3]</w:t>
            </w:r>
          </w:p>
        </w:tc>
      </w:tr>
    </w:tbl>
    <w:p w:rsidR="0084229D" w:rsidRDefault="0084229D" w:rsidP="0084229D">
      <w:pPr>
        <w:pStyle w:val="CC"/>
        <w:numPr>
          <w:ilvl w:val="0"/>
          <w:numId w:val="0"/>
        </w:numPr>
        <w:spacing w:before="240" w:after="0"/>
        <w:rPr>
          <w:rFonts w:asciiTheme="majorHAnsi" w:hAnsiTheme="majorHAnsi"/>
          <w:sz w:val="22"/>
        </w:rPr>
      </w:pPr>
      <w:r w:rsidRPr="006C540E">
        <w:rPr>
          <w:rFonts w:asciiTheme="majorHAnsi" w:hAnsiTheme="majorHAnsi"/>
          <w:sz w:val="22"/>
        </w:rPr>
        <w:t xml:space="preserve">At each </w:t>
      </w:r>
      <w:r w:rsidR="00D06521">
        <w:rPr>
          <w:rFonts w:asciiTheme="majorHAnsi" w:hAnsiTheme="majorHAnsi"/>
          <w:sz w:val="22"/>
        </w:rPr>
        <w:t>standing c</w:t>
      </w:r>
      <w:r w:rsidRPr="006C540E">
        <w:rPr>
          <w:rFonts w:asciiTheme="majorHAnsi" w:hAnsiTheme="majorHAnsi"/>
          <w:sz w:val="22"/>
        </w:rPr>
        <w:t>ommitte</w:t>
      </w:r>
      <w:r w:rsidR="00D06521">
        <w:rPr>
          <w:rFonts w:asciiTheme="majorHAnsi" w:hAnsiTheme="majorHAnsi"/>
          <w:sz w:val="22"/>
        </w:rPr>
        <w:t>e meeting, Trustees</w:t>
      </w:r>
      <w:r w:rsidRPr="006C540E">
        <w:rPr>
          <w:rFonts w:asciiTheme="majorHAnsi" w:hAnsiTheme="majorHAnsi"/>
          <w:sz w:val="22"/>
        </w:rPr>
        <w:t xml:space="preserve"> hear delegations by Community Advisory Committees as well as members of the public. </w:t>
      </w:r>
      <w:r>
        <w:rPr>
          <w:rFonts w:asciiTheme="majorHAnsi" w:hAnsiTheme="majorHAnsi"/>
          <w:sz w:val="22"/>
        </w:rPr>
        <w:t xml:space="preserve"> </w:t>
      </w:r>
      <w:r w:rsidRPr="006C540E">
        <w:rPr>
          <w:rFonts w:asciiTheme="majorHAnsi" w:hAnsiTheme="majorHAnsi"/>
          <w:sz w:val="22"/>
        </w:rPr>
        <w:t>The Board or its standing committees may refer any matter on its agenda to community ad</w:t>
      </w:r>
      <w:r>
        <w:rPr>
          <w:rFonts w:asciiTheme="majorHAnsi" w:hAnsiTheme="majorHAnsi"/>
          <w:sz w:val="22"/>
        </w:rPr>
        <w:t xml:space="preserve">visory committees for comment. </w:t>
      </w:r>
    </w:p>
    <w:p w:rsidR="0084229D" w:rsidRPr="006C540E" w:rsidRDefault="0084229D" w:rsidP="0084229D">
      <w:pPr>
        <w:pStyle w:val="CC"/>
        <w:numPr>
          <w:ilvl w:val="0"/>
          <w:numId w:val="0"/>
        </w:numPr>
        <w:spacing w:before="240" w:after="0"/>
        <w:rPr>
          <w:rFonts w:asciiTheme="majorHAnsi" w:hAnsiTheme="majorHAnsi"/>
          <w:sz w:val="22"/>
        </w:rPr>
      </w:pPr>
      <w:r w:rsidRPr="006C540E">
        <w:rPr>
          <w:rFonts w:asciiTheme="majorHAnsi" w:hAnsiTheme="majorHAnsi"/>
          <w:sz w:val="22"/>
        </w:rPr>
        <w:t xml:space="preserve">After each </w:t>
      </w:r>
      <w:r w:rsidR="00D06521">
        <w:rPr>
          <w:rFonts w:asciiTheme="majorHAnsi" w:hAnsiTheme="majorHAnsi"/>
          <w:sz w:val="22"/>
        </w:rPr>
        <w:t>standing</w:t>
      </w:r>
      <w:r w:rsidR="006427B3">
        <w:rPr>
          <w:rFonts w:asciiTheme="majorHAnsi" w:hAnsiTheme="majorHAnsi"/>
          <w:sz w:val="22"/>
        </w:rPr>
        <w:t xml:space="preserve"> and </w:t>
      </w:r>
      <w:r w:rsidR="00D06521">
        <w:rPr>
          <w:rFonts w:asciiTheme="majorHAnsi" w:hAnsiTheme="majorHAnsi"/>
          <w:sz w:val="22"/>
        </w:rPr>
        <w:t xml:space="preserve">permanent </w:t>
      </w:r>
      <w:r w:rsidR="006427B3">
        <w:rPr>
          <w:rFonts w:asciiTheme="majorHAnsi" w:hAnsiTheme="majorHAnsi"/>
          <w:sz w:val="22"/>
        </w:rPr>
        <w:t xml:space="preserve">committee </w:t>
      </w:r>
      <w:r w:rsidR="00AF5DC0" w:rsidRPr="006C540E">
        <w:rPr>
          <w:rFonts w:asciiTheme="majorHAnsi" w:hAnsiTheme="majorHAnsi"/>
          <w:sz w:val="22"/>
        </w:rPr>
        <w:t>meets,</w:t>
      </w:r>
      <w:r w:rsidRPr="006C540E">
        <w:rPr>
          <w:rFonts w:asciiTheme="majorHAnsi" w:hAnsiTheme="majorHAnsi"/>
          <w:sz w:val="22"/>
        </w:rPr>
        <w:t xml:space="preserve"> a report of the </w:t>
      </w:r>
      <w:r w:rsidR="006427B3">
        <w:rPr>
          <w:rFonts w:asciiTheme="majorHAnsi" w:hAnsiTheme="majorHAnsi"/>
          <w:sz w:val="22"/>
        </w:rPr>
        <w:t>c</w:t>
      </w:r>
      <w:r w:rsidRPr="006C540E">
        <w:rPr>
          <w:rFonts w:asciiTheme="majorHAnsi" w:hAnsiTheme="majorHAnsi"/>
          <w:sz w:val="22"/>
        </w:rPr>
        <w:t xml:space="preserve">ommittee’s recommendations is prepared by Board Services and placed on the agenda of a future </w:t>
      </w:r>
      <w:r>
        <w:rPr>
          <w:rFonts w:asciiTheme="majorHAnsi" w:hAnsiTheme="majorHAnsi"/>
          <w:sz w:val="22"/>
        </w:rPr>
        <w:t>R</w:t>
      </w:r>
      <w:r w:rsidRPr="006C540E">
        <w:rPr>
          <w:rFonts w:asciiTheme="majorHAnsi" w:hAnsiTheme="majorHAnsi"/>
          <w:sz w:val="22"/>
        </w:rPr>
        <w:t xml:space="preserve">egular or </w:t>
      </w:r>
      <w:r>
        <w:rPr>
          <w:rFonts w:asciiTheme="majorHAnsi" w:hAnsiTheme="majorHAnsi"/>
          <w:sz w:val="22"/>
        </w:rPr>
        <w:t>S</w:t>
      </w:r>
      <w:r w:rsidRPr="006C540E">
        <w:rPr>
          <w:rFonts w:asciiTheme="majorHAnsi" w:hAnsiTheme="majorHAnsi"/>
          <w:sz w:val="22"/>
        </w:rPr>
        <w:t xml:space="preserve">pecial meeting of the </w:t>
      </w:r>
      <w:r w:rsidRPr="006C540E">
        <w:rPr>
          <w:rFonts w:asciiTheme="majorHAnsi" w:hAnsiTheme="majorHAnsi"/>
          <w:sz w:val="22"/>
        </w:rPr>
        <w:lastRenderedPageBreak/>
        <w:t xml:space="preserve">Board. Committee reports substitute for minutes and provide a clear </w:t>
      </w:r>
      <w:r w:rsidR="003317D8" w:rsidRPr="006C540E">
        <w:rPr>
          <w:rFonts w:asciiTheme="majorHAnsi" w:hAnsiTheme="majorHAnsi"/>
          <w:sz w:val="22"/>
        </w:rPr>
        <w:t xml:space="preserve">accounting </w:t>
      </w:r>
      <w:proofErr w:type="gramStart"/>
      <w:r w:rsidR="003317D8">
        <w:rPr>
          <w:rFonts w:asciiTheme="majorHAnsi" w:hAnsiTheme="majorHAnsi"/>
          <w:sz w:val="22"/>
        </w:rPr>
        <w:t xml:space="preserve">of </w:t>
      </w:r>
      <w:r w:rsidRPr="006C540E">
        <w:rPr>
          <w:rFonts w:asciiTheme="majorHAnsi" w:hAnsiTheme="majorHAnsi"/>
          <w:sz w:val="22"/>
        </w:rPr>
        <w:t xml:space="preserve"> matters</w:t>
      </w:r>
      <w:proofErr w:type="gramEnd"/>
      <w:r w:rsidRPr="006C540E">
        <w:rPr>
          <w:rFonts w:asciiTheme="majorHAnsi" w:hAnsiTheme="majorHAnsi"/>
          <w:sz w:val="22"/>
        </w:rPr>
        <w:t xml:space="preserve"> the committee considered and how the committee dealt with each item on the agenda. </w:t>
      </w:r>
    </w:p>
    <w:p w:rsidR="0007273A" w:rsidRPr="003317D8" w:rsidRDefault="0007273A" w:rsidP="0007273A">
      <w:pPr>
        <w:tabs>
          <w:tab w:val="left" w:pos="680"/>
        </w:tabs>
        <w:spacing w:after="0" w:line="240" w:lineRule="auto"/>
        <w:ind w:right="-20"/>
        <w:rPr>
          <w:rFonts w:asciiTheme="majorHAnsi" w:hAnsiTheme="majorHAnsi"/>
          <w:lang w:val="en-GB"/>
        </w:rPr>
      </w:pPr>
    </w:p>
    <w:p w:rsidR="0007273A" w:rsidRPr="004432DC" w:rsidRDefault="0007273A" w:rsidP="0007273A">
      <w:pPr>
        <w:spacing w:after="120" w:line="240" w:lineRule="auto"/>
        <w:rPr>
          <w:rFonts w:asciiTheme="majorHAnsi" w:eastAsiaTheme="majorEastAsia" w:hAnsiTheme="majorHAnsi" w:cstheme="majorBidi"/>
          <w:b/>
          <w:bCs/>
          <w:spacing w:val="20"/>
        </w:rPr>
      </w:pPr>
      <w:r w:rsidRPr="004432DC">
        <w:rPr>
          <w:rFonts w:asciiTheme="majorHAnsi" w:eastAsiaTheme="majorEastAsia" w:hAnsiTheme="majorHAnsi" w:cstheme="majorBidi"/>
          <w:b/>
          <w:bCs/>
          <w:spacing w:val="20"/>
        </w:rPr>
        <w:t>Board Meetings</w:t>
      </w:r>
    </w:p>
    <w:p w:rsidR="0007273A" w:rsidRPr="006C540E" w:rsidRDefault="0007273A" w:rsidP="0007273A">
      <w:pPr>
        <w:tabs>
          <w:tab w:val="left" w:pos="680"/>
        </w:tabs>
        <w:spacing w:after="240" w:line="240" w:lineRule="auto"/>
        <w:ind w:right="-14"/>
        <w:rPr>
          <w:rFonts w:asciiTheme="majorHAnsi" w:hAnsiTheme="majorHAnsi"/>
        </w:rPr>
      </w:pPr>
      <w:r w:rsidRPr="006C540E">
        <w:rPr>
          <w:rFonts w:asciiTheme="majorHAnsi" w:hAnsiTheme="majorHAnsi"/>
        </w:rPr>
        <w:t xml:space="preserve">Regular Board meetings are held according to a predetermined schedule at least nine times over the course of each year, and are attended by all Trustees. Special Board meetings may also be called by the Chair from time to time as necessary to consider specific matters before the next regular meeting. </w:t>
      </w:r>
    </w:p>
    <w:p w:rsidR="0007273A" w:rsidRDefault="0007273A" w:rsidP="0007273A">
      <w:pPr>
        <w:tabs>
          <w:tab w:val="left" w:pos="680"/>
        </w:tabs>
        <w:spacing w:after="240" w:line="240" w:lineRule="auto"/>
        <w:ind w:right="-14"/>
        <w:rPr>
          <w:rFonts w:asciiTheme="majorHAnsi" w:hAnsiTheme="majorHAnsi"/>
        </w:rPr>
      </w:pPr>
      <w:r>
        <w:rPr>
          <w:rFonts w:asciiTheme="majorHAnsi" w:hAnsiTheme="majorHAnsi"/>
        </w:rPr>
        <w:t>The minutes of the Regular and S</w:t>
      </w:r>
      <w:r w:rsidRPr="006C540E">
        <w:rPr>
          <w:rFonts w:asciiTheme="majorHAnsi" w:hAnsiTheme="majorHAnsi"/>
        </w:rPr>
        <w:t xml:space="preserve">pecial meetings </w:t>
      </w:r>
      <w:r>
        <w:rPr>
          <w:rFonts w:asciiTheme="majorHAnsi" w:hAnsiTheme="majorHAnsi"/>
        </w:rPr>
        <w:t>constitute the</w:t>
      </w:r>
      <w:r w:rsidRPr="006C540E">
        <w:rPr>
          <w:rFonts w:asciiTheme="majorHAnsi" w:hAnsiTheme="majorHAnsi"/>
        </w:rPr>
        <w:t xml:space="preserve"> official record of the Board. T</w:t>
      </w:r>
      <w:r w:rsidR="00F873F1">
        <w:rPr>
          <w:rFonts w:asciiTheme="majorHAnsi" w:hAnsiTheme="majorHAnsi"/>
        </w:rPr>
        <w:t>hey</w:t>
      </w:r>
      <w:r w:rsidRPr="006C540E">
        <w:rPr>
          <w:rFonts w:asciiTheme="majorHAnsi" w:hAnsiTheme="majorHAnsi"/>
        </w:rPr>
        <w:t xml:space="preserve"> provide information on how the Board dealt with every matter placed before it on the agenda and the information on which the Board made its decisions. There are a number of actions the Board may decide on for each recommendation, including to adopt, not adopt, receive, amend, refer to staff or to another committee, or to postpone (defer) consideration.</w:t>
      </w:r>
    </w:p>
    <w:p w:rsidR="004F5F41" w:rsidRPr="006C540E" w:rsidRDefault="004F5F41" w:rsidP="004F5F41">
      <w:pPr>
        <w:tabs>
          <w:tab w:val="left" w:pos="1240"/>
        </w:tabs>
        <w:spacing w:after="240" w:line="240" w:lineRule="auto"/>
        <w:ind w:right="10"/>
        <w:rPr>
          <w:rFonts w:asciiTheme="majorHAnsi" w:hAnsiTheme="majorHAnsi"/>
        </w:rPr>
      </w:pPr>
      <w:r w:rsidRPr="004F5F41">
        <w:rPr>
          <w:rFonts w:asciiTheme="majorHAnsi" w:hAnsiTheme="majorHAnsi"/>
        </w:rPr>
        <w:t xml:space="preserve">Information regarding matters currently under consideration by the Board and its standing committees, along with the archived minutes of previous Board meetings, can also be found on the </w:t>
      </w:r>
      <w:hyperlink r:id="rId10" w:history="1">
        <w:r w:rsidRPr="004F5F41">
          <w:rPr>
            <w:rStyle w:val="Hyperlink"/>
            <w:rFonts w:asciiTheme="majorHAnsi" w:hAnsiTheme="majorHAnsi"/>
          </w:rPr>
          <w:t>TDSB website</w:t>
        </w:r>
      </w:hyperlink>
      <w:r w:rsidRPr="004F5F41">
        <w:rPr>
          <w:rFonts w:asciiTheme="majorHAnsi" w:hAnsiTheme="majorHAnsi"/>
        </w:rPr>
        <w:t>.</w:t>
      </w:r>
    </w:p>
    <w:p w:rsidR="00D47DD9" w:rsidRPr="00D20F14" w:rsidRDefault="00E36088" w:rsidP="00110C0A">
      <w:pPr>
        <w:pStyle w:val="Heading4"/>
        <w:spacing w:after="240"/>
      </w:pPr>
      <w:r w:rsidRPr="00D20F14">
        <w:t>context for</w:t>
      </w:r>
      <w:r w:rsidR="00131EEE" w:rsidRPr="00D20F14">
        <w:t xml:space="preserve"> c</w:t>
      </w:r>
      <w:r w:rsidR="004432DC" w:rsidRPr="00D20F14">
        <w:t xml:space="preserve">ommunity </w:t>
      </w:r>
      <w:r w:rsidR="00131EEE" w:rsidRPr="00D20F14">
        <w:t>a</w:t>
      </w:r>
      <w:r w:rsidR="004432DC" w:rsidRPr="00D20F14">
        <w:t xml:space="preserve">dvisory </w:t>
      </w:r>
      <w:r w:rsidR="00131EEE" w:rsidRPr="00D20F14">
        <w:t>c</w:t>
      </w:r>
      <w:r w:rsidR="004432DC" w:rsidRPr="00D20F14">
        <w:t xml:space="preserve">ommittees </w:t>
      </w:r>
    </w:p>
    <w:p w:rsidR="00131EEE" w:rsidRPr="00E36088" w:rsidRDefault="00131EEE" w:rsidP="00110C0A">
      <w:pPr>
        <w:spacing w:before="120" w:after="120" w:line="240" w:lineRule="auto"/>
        <w:jc w:val="both"/>
        <w:rPr>
          <w:rFonts w:asciiTheme="majorHAnsi" w:eastAsiaTheme="majorEastAsia" w:hAnsiTheme="majorHAnsi" w:cstheme="majorBidi"/>
          <w:b/>
          <w:bCs/>
          <w:spacing w:val="20"/>
        </w:rPr>
      </w:pPr>
      <w:r w:rsidRPr="00E36088">
        <w:rPr>
          <w:rFonts w:asciiTheme="majorHAnsi" w:eastAsiaTheme="majorEastAsia" w:hAnsiTheme="majorHAnsi" w:cstheme="majorBidi"/>
          <w:b/>
          <w:bCs/>
          <w:spacing w:val="20"/>
        </w:rPr>
        <w:t>Provincial Legislation</w:t>
      </w:r>
    </w:p>
    <w:p w:rsidR="00292987" w:rsidRDefault="002945CD" w:rsidP="00131EEE">
      <w:pPr>
        <w:spacing w:before="120" w:after="0" w:line="240" w:lineRule="auto"/>
        <w:jc w:val="both"/>
        <w:rPr>
          <w:rFonts w:asciiTheme="majorHAnsi" w:eastAsia="Times New Roman" w:hAnsiTheme="majorHAnsi" w:cs="Times New Roman"/>
        </w:rPr>
      </w:pPr>
      <w:r>
        <w:rPr>
          <w:rFonts w:asciiTheme="majorHAnsi" w:eastAsia="Times New Roman" w:hAnsiTheme="majorHAnsi" w:cs="Times New Roman"/>
        </w:rPr>
        <w:t xml:space="preserve">Ontario Regulation 612/00 of the </w:t>
      </w:r>
      <w:r w:rsidR="00214379">
        <w:rPr>
          <w:rFonts w:asciiTheme="majorHAnsi" w:eastAsia="Times New Roman" w:hAnsiTheme="majorHAnsi" w:cs="Times New Roman"/>
        </w:rPr>
        <w:t>Education Act</w:t>
      </w:r>
      <w:r w:rsidR="008F7EA0">
        <w:rPr>
          <w:rFonts w:asciiTheme="majorHAnsi" w:eastAsia="Times New Roman" w:hAnsiTheme="majorHAnsi" w:cs="Times New Roman"/>
        </w:rPr>
        <w:t xml:space="preserve"> requires </w:t>
      </w:r>
      <w:r w:rsidR="00131EEE">
        <w:rPr>
          <w:rFonts w:asciiTheme="majorHAnsi" w:eastAsia="Times New Roman" w:hAnsiTheme="majorHAnsi" w:cs="Times New Roman"/>
        </w:rPr>
        <w:t>every</w:t>
      </w:r>
      <w:r w:rsidR="00F101B3">
        <w:rPr>
          <w:rFonts w:asciiTheme="majorHAnsi" w:eastAsia="Times New Roman" w:hAnsiTheme="majorHAnsi" w:cs="Times New Roman"/>
        </w:rPr>
        <w:t xml:space="preserve"> </w:t>
      </w:r>
      <w:r w:rsidR="00214379">
        <w:rPr>
          <w:rFonts w:asciiTheme="majorHAnsi" w:eastAsia="Times New Roman" w:hAnsiTheme="majorHAnsi" w:cs="Times New Roman"/>
        </w:rPr>
        <w:t>school board</w:t>
      </w:r>
      <w:r w:rsidR="00F101B3">
        <w:rPr>
          <w:rFonts w:asciiTheme="majorHAnsi" w:eastAsia="Times New Roman" w:hAnsiTheme="majorHAnsi" w:cs="Times New Roman"/>
        </w:rPr>
        <w:t xml:space="preserve"> </w:t>
      </w:r>
      <w:r w:rsidR="006D196F">
        <w:rPr>
          <w:rFonts w:asciiTheme="majorHAnsi" w:eastAsia="Times New Roman" w:hAnsiTheme="majorHAnsi" w:cs="Times New Roman"/>
        </w:rPr>
        <w:t>to establish</w:t>
      </w:r>
      <w:r w:rsidR="008F7EA0">
        <w:rPr>
          <w:rFonts w:asciiTheme="majorHAnsi" w:eastAsia="Times New Roman" w:hAnsiTheme="majorHAnsi" w:cs="Times New Roman"/>
        </w:rPr>
        <w:t xml:space="preserve"> a </w:t>
      </w:r>
      <w:r w:rsidR="007A6E81">
        <w:rPr>
          <w:rFonts w:asciiTheme="majorHAnsi" w:eastAsia="Times New Roman" w:hAnsiTheme="majorHAnsi" w:cs="Times New Roman"/>
        </w:rPr>
        <w:t xml:space="preserve">Parent Involvement </w:t>
      </w:r>
      <w:r w:rsidR="008F7EA0">
        <w:rPr>
          <w:rFonts w:asciiTheme="majorHAnsi" w:eastAsia="Times New Roman" w:hAnsiTheme="majorHAnsi" w:cs="Times New Roman"/>
        </w:rPr>
        <w:t>Advisory Committee</w:t>
      </w:r>
      <w:r w:rsidR="006D196F">
        <w:rPr>
          <w:rFonts w:asciiTheme="majorHAnsi" w:eastAsia="Times New Roman" w:hAnsiTheme="majorHAnsi" w:cs="Times New Roman"/>
        </w:rPr>
        <w:t xml:space="preserve">. Ontario Regulation 464/97 requires every school board to establish a </w:t>
      </w:r>
      <w:r w:rsidR="007A6E81">
        <w:rPr>
          <w:rFonts w:asciiTheme="majorHAnsi" w:eastAsia="Times New Roman" w:hAnsiTheme="majorHAnsi" w:cs="Times New Roman"/>
        </w:rPr>
        <w:t xml:space="preserve">Special Education Advisory Committee. </w:t>
      </w:r>
      <w:r w:rsidR="00F101B3">
        <w:rPr>
          <w:rFonts w:asciiTheme="majorHAnsi" w:eastAsia="Times New Roman" w:hAnsiTheme="majorHAnsi" w:cs="Times New Roman"/>
        </w:rPr>
        <w:t>These</w:t>
      </w:r>
      <w:r>
        <w:rPr>
          <w:rFonts w:asciiTheme="majorHAnsi" w:eastAsia="Times New Roman" w:hAnsiTheme="majorHAnsi" w:cs="Times New Roman"/>
        </w:rPr>
        <w:t xml:space="preserve"> </w:t>
      </w:r>
      <w:r w:rsidR="008F7EA0">
        <w:rPr>
          <w:rFonts w:asciiTheme="majorHAnsi" w:eastAsia="Times New Roman" w:hAnsiTheme="majorHAnsi" w:cs="Times New Roman"/>
        </w:rPr>
        <w:t>statutory committees are</w:t>
      </w:r>
      <w:r w:rsidR="00F101B3">
        <w:rPr>
          <w:rFonts w:asciiTheme="majorHAnsi" w:eastAsia="Times New Roman" w:hAnsiTheme="majorHAnsi" w:cs="Times New Roman"/>
        </w:rPr>
        <w:t xml:space="preserve"> formal structures which act as advisory bodies to a school board, as well as </w:t>
      </w:r>
      <w:r w:rsidR="008F7EA0">
        <w:rPr>
          <w:rFonts w:asciiTheme="majorHAnsi" w:eastAsia="Times New Roman" w:hAnsiTheme="majorHAnsi" w:cs="Times New Roman"/>
        </w:rPr>
        <w:t xml:space="preserve">being </w:t>
      </w:r>
      <w:r w:rsidR="00F101B3">
        <w:rPr>
          <w:rFonts w:asciiTheme="majorHAnsi" w:eastAsia="Times New Roman" w:hAnsiTheme="majorHAnsi" w:cs="Times New Roman"/>
        </w:rPr>
        <w:t>important vehicle for parents and communities to play an advocacy role and have input on policy and program issues.</w:t>
      </w:r>
      <w:r>
        <w:rPr>
          <w:rFonts w:asciiTheme="majorHAnsi" w:eastAsia="Times New Roman" w:hAnsiTheme="majorHAnsi" w:cs="Times New Roman"/>
        </w:rPr>
        <w:t xml:space="preserve"> </w:t>
      </w:r>
    </w:p>
    <w:p w:rsidR="00281754" w:rsidRDefault="002945CD" w:rsidP="004F5F41">
      <w:pPr>
        <w:spacing w:before="240" w:after="0" w:line="240" w:lineRule="auto"/>
        <w:jc w:val="both"/>
        <w:rPr>
          <w:rFonts w:asciiTheme="majorHAnsi" w:eastAsia="Times New Roman" w:hAnsiTheme="majorHAnsi" w:cs="Times New Roman"/>
        </w:rPr>
      </w:pPr>
      <w:r>
        <w:rPr>
          <w:rFonts w:asciiTheme="majorHAnsi" w:eastAsia="Times New Roman" w:hAnsiTheme="majorHAnsi" w:cs="Times New Roman"/>
        </w:rPr>
        <w:t>In the TDSB, the</w:t>
      </w:r>
      <w:r w:rsidR="00756952">
        <w:rPr>
          <w:rFonts w:asciiTheme="majorHAnsi" w:eastAsia="Times New Roman" w:hAnsiTheme="majorHAnsi" w:cs="Times New Roman"/>
        </w:rPr>
        <w:t>se</w:t>
      </w:r>
      <w:r>
        <w:rPr>
          <w:rFonts w:asciiTheme="majorHAnsi" w:eastAsia="Times New Roman" w:hAnsiTheme="majorHAnsi" w:cs="Times New Roman"/>
        </w:rPr>
        <w:t xml:space="preserve"> two statutory committees are</w:t>
      </w:r>
      <w:r w:rsidR="00E36088">
        <w:rPr>
          <w:rFonts w:asciiTheme="majorHAnsi" w:eastAsia="Times New Roman" w:hAnsiTheme="majorHAnsi" w:cs="Times New Roman"/>
        </w:rPr>
        <w:t xml:space="preserve"> called</w:t>
      </w:r>
      <w:r>
        <w:rPr>
          <w:rFonts w:asciiTheme="majorHAnsi" w:eastAsia="Times New Roman" w:hAnsiTheme="majorHAnsi" w:cs="Times New Roman"/>
        </w:rPr>
        <w:t>:</w:t>
      </w:r>
    </w:p>
    <w:p w:rsidR="002945CD" w:rsidRPr="002945CD" w:rsidRDefault="002945CD" w:rsidP="006B45C4">
      <w:pPr>
        <w:pStyle w:val="ListParagraph"/>
        <w:numPr>
          <w:ilvl w:val="0"/>
          <w:numId w:val="7"/>
        </w:numPr>
        <w:spacing w:after="0" w:line="240" w:lineRule="auto"/>
        <w:jc w:val="both"/>
        <w:rPr>
          <w:rFonts w:asciiTheme="majorHAnsi" w:eastAsia="Times New Roman" w:hAnsiTheme="majorHAnsi" w:cs="Times New Roman"/>
        </w:rPr>
      </w:pPr>
      <w:r w:rsidRPr="006C540E">
        <w:rPr>
          <w:rFonts w:asciiTheme="majorHAnsi" w:eastAsia="Times New Roman" w:hAnsiTheme="majorHAnsi" w:cs="Times New Roman"/>
        </w:rPr>
        <w:t>Parent Invol</w:t>
      </w:r>
      <w:r w:rsidRPr="006C540E">
        <w:rPr>
          <w:rFonts w:asciiTheme="majorHAnsi" w:eastAsia="Times New Roman" w:hAnsiTheme="majorHAnsi" w:cs="Times New Roman"/>
          <w:spacing w:val="-1"/>
        </w:rPr>
        <w:t>v</w:t>
      </w:r>
      <w:r w:rsidRPr="006C540E">
        <w:rPr>
          <w:rFonts w:asciiTheme="majorHAnsi" w:eastAsia="Times New Roman" w:hAnsiTheme="majorHAnsi" w:cs="Times New Roman"/>
        </w:rPr>
        <w:t>ement Advisory Com</w:t>
      </w:r>
      <w:r w:rsidRPr="006C540E">
        <w:rPr>
          <w:rFonts w:asciiTheme="majorHAnsi" w:eastAsia="Times New Roman" w:hAnsiTheme="majorHAnsi" w:cs="Times New Roman"/>
          <w:spacing w:val="-2"/>
        </w:rPr>
        <w:t>m</w:t>
      </w:r>
      <w:r>
        <w:rPr>
          <w:rFonts w:asciiTheme="majorHAnsi" w:eastAsia="Times New Roman" w:hAnsiTheme="majorHAnsi" w:cs="Times New Roman"/>
        </w:rPr>
        <w:t>ittee  (PIAC), and</w:t>
      </w:r>
    </w:p>
    <w:p w:rsidR="002945CD" w:rsidRDefault="00214379" w:rsidP="006B45C4">
      <w:pPr>
        <w:pStyle w:val="ListParagraph"/>
        <w:numPr>
          <w:ilvl w:val="0"/>
          <w:numId w:val="7"/>
        </w:numPr>
        <w:spacing w:after="0" w:line="240" w:lineRule="auto"/>
        <w:ind w:right="-20"/>
        <w:rPr>
          <w:rFonts w:asciiTheme="majorHAnsi" w:eastAsia="Times New Roman" w:hAnsiTheme="majorHAnsi" w:cs="Times New Roman"/>
        </w:rPr>
      </w:pPr>
      <w:r w:rsidRPr="00214379">
        <w:rPr>
          <w:rFonts w:asciiTheme="majorHAnsi" w:eastAsia="Times New Roman" w:hAnsiTheme="majorHAnsi" w:cs="Times New Roman"/>
        </w:rPr>
        <w:t>Special Educ</w:t>
      </w:r>
      <w:r w:rsidRPr="00214379">
        <w:rPr>
          <w:rFonts w:asciiTheme="majorHAnsi" w:eastAsia="Times New Roman" w:hAnsiTheme="majorHAnsi" w:cs="Times New Roman"/>
          <w:spacing w:val="-1"/>
        </w:rPr>
        <w:t>a</w:t>
      </w:r>
      <w:r w:rsidRPr="00214379">
        <w:rPr>
          <w:rFonts w:asciiTheme="majorHAnsi" w:eastAsia="Times New Roman" w:hAnsiTheme="majorHAnsi" w:cs="Times New Roman"/>
        </w:rPr>
        <w:t>tion Advisory Com</w:t>
      </w:r>
      <w:r w:rsidRPr="00214379">
        <w:rPr>
          <w:rFonts w:asciiTheme="majorHAnsi" w:eastAsia="Times New Roman" w:hAnsiTheme="majorHAnsi" w:cs="Times New Roman"/>
          <w:spacing w:val="-2"/>
        </w:rPr>
        <w:t>m</w:t>
      </w:r>
      <w:r w:rsidRPr="00214379">
        <w:rPr>
          <w:rFonts w:asciiTheme="majorHAnsi" w:eastAsia="Times New Roman" w:hAnsiTheme="majorHAnsi" w:cs="Times New Roman"/>
        </w:rPr>
        <w:t>ittee (SEAC)</w:t>
      </w:r>
    </w:p>
    <w:p w:rsidR="00131EEE" w:rsidRPr="00E36088" w:rsidRDefault="00131EEE" w:rsidP="00E4451E">
      <w:pPr>
        <w:spacing w:before="240" w:after="0" w:line="240" w:lineRule="auto"/>
        <w:rPr>
          <w:rFonts w:asciiTheme="majorHAnsi" w:eastAsiaTheme="majorEastAsia" w:hAnsiTheme="majorHAnsi" w:cstheme="majorBidi"/>
          <w:b/>
          <w:bCs/>
          <w:spacing w:val="20"/>
        </w:rPr>
      </w:pPr>
      <w:r w:rsidRPr="00E36088">
        <w:rPr>
          <w:rFonts w:asciiTheme="majorHAnsi" w:eastAsiaTheme="majorEastAsia" w:hAnsiTheme="majorHAnsi" w:cstheme="majorBidi"/>
          <w:b/>
          <w:bCs/>
          <w:spacing w:val="20"/>
        </w:rPr>
        <w:t>TDSB Policy Framework</w:t>
      </w:r>
    </w:p>
    <w:p w:rsidR="00E4451E" w:rsidRDefault="00E4451E" w:rsidP="00131EEE">
      <w:pPr>
        <w:spacing w:before="120" w:after="0" w:line="240" w:lineRule="auto"/>
        <w:rPr>
          <w:rFonts w:asciiTheme="majorHAnsi" w:eastAsia="Times New Roman" w:hAnsiTheme="majorHAnsi" w:cs="Times New Roman"/>
        </w:rPr>
      </w:pPr>
      <w:r>
        <w:rPr>
          <w:rFonts w:asciiTheme="majorHAnsi" w:eastAsia="Times New Roman" w:hAnsiTheme="majorHAnsi" w:cs="Times New Roman"/>
        </w:rPr>
        <w:t>With</w:t>
      </w:r>
      <w:r w:rsidRPr="00137FCC">
        <w:rPr>
          <w:rFonts w:asciiTheme="majorHAnsi" w:eastAsia="Times New Roman" w:hAnsiTheme="majorHAnsi" w:cs="Times New Roman"/>
        </w:rPr>
        <w:t xml:space="preserve"> </w:t>
      </w:r>
      <w:r w:rsidR="00756952">
        <w:rPr>
          <w:rFonts w:asciiTheme="majorHAnsi" w:eastAsia="Times New Roman" w:hAnsiTheme="majorHAnsi" w:cs="Times New Roman"/>
        </w:rPr>
        <w:t xml:space="preserve">their </w:t>
      </w:r>
      <w:r>
        <w:rPr>
          <w:rFonts w:asciiTheme="majorHAnsi" w:eastAsia="Times New Roman" w:hAnsiTheme="majorHAnsi" w:cs="Times New Roman"/>
        </w:rPr>
        <w:t xml:space="preserve">close ties to the Board’s diverse community stakeholders, Community Advisory Committees (CACs) offer Trustees a </w:t>
      </w:r>
      <w:r w:rsidR="00131EEE">
        <w:rPr>
          <w:rFonts w:asciiTheme="majorHAnsi" w:eastAsia="Times New Roman" w:hAnsiTheme="majorHAnsi" w:cs="Times New Roman"/>
        </w:rPr>
        <w:t xml:space="preserve">valuable </w:t>
      </w:r>
      <w:r>
        <w:rPr>
          <w:rFonts w:asciiTheme="majorHAnsi" w:eastAsia="Times New Roman" w:hAnsiTheme="majorHAnsi" w:cs="Times New Roman"/>
        </w:rPr>
        <w:t>front-line perspective</w:t>
      </w:r>
      <w:r w:rsidR="00131EEE">
        <w:rPr>
          <w:rFonts w:asciiTheme="majorHAnsi" w:eastAsia="Times New Roman" w:hAnsiTheme="majorHAnsi" w:cs="Times New Roman"/>
        </w:rPr>
        <w:t>,</w:t>
      </w:r>
      <w:r>
        <w:rPr>
          <w:rFonts w:asciiTheme="majorHAnsi" w:eastAsia="Times New Roman" w:hAnsiTheme="majorHAnsi" w:cs="Times New Roman"/>
        </w:rPr>
        <w:t xml:space="preserve"> and</w:t>
      </w:r>
      <w:r w:rsidR="00131EEE">
        <w:rPr>
          <w:rFonts w:asciiTheme="majorHAnsi" w:eastAsia="Times New Roman" w:hAnsiTheme="majorHAnsi" w:cs="Times New Roman"/>
        </w:rPr>
        <w:t xml:space="preserve"> can provide them with</w:t>
      </w:r>
      <w:r>
        <w:rPr>
          <w:rFonts w:asciiTheme="majorHAnsi" w:eastAsia="Times New Roman" w:hAnsiTheme="majorHAnsi" w:cs="Times New Roman"/>
        </w:rPr>
        <w:t xml:space="preserve"> thoughtful, timely advice on a range of issues that impact the learning and well-being of children and families in our schools every day.</w:t>
      </w:r>
    </w:p>
    <w:p w:rsidR="008443F1" w:rsidRPr="00E4451E" w:rsidRDefault="00131EEE" w:rsidP="00E4451E">
      <w:pPr>
        <w:spacing w:before="240" w:after="0" w:line="240" w:lineRule="auto"/>
        <w:rPr>
          <w:rFonts w:asciiTheme="majorHAnsi" w:eastAsia="Times New Roman" w:hAnsiTheme="majorHAnsi" w:cs="Times New Roman"/>
        </w:rPr>
      </w:pPr>
      <w:r>
        <w:rPr>
          <w:rFonts w:asciiTheme="majorHAnsi" w:eastAsia="Times New Roman" w:hAnsiTheme="majorHAnsi" w:cs="Times New Roman"/>
        </w:rPr>
        <w:t xml:space="preserve">Accordingly, </w:t>
      </w:r>
      <w:r w:rsidR="00756952">
        <w:rPr>
          <w:rFonts w:asciiTheme="majorHAnsi" w:eastAsia="Times New Roman" w:hAnsiTheme="majorHAnsi" w:cs="Times New Roman"/>
          <w:spacing w:val="-2"/>
        </w:rPr>
        <w:t>the Board’s policy</w:t>
      </w:r>
      <w:r w:rsidR="008443F1">
        <w:rPr>
          <w:rFonts w:asciiTheme="majorHAnsi" w:eastAsia="Times New Roman" w:hAnsiTheme="majorHAnsi" w:cs="Times New Roman"/>
          <w:i/>
          <w:spacing w:val="-2"/>
        </w:rPr>
        <w:t xml:space="preserve"> </w:t>
      </w:r>
      <w:hyperlink r:id="rId11" w:history="1">
        <w:r w:rsidR="008443F1" w:rsidRPr="00B94E54">
          <w:rPr>
            <w:rStyle w:val="Hyperlink"/>
            <w:rFonts w:asciiTheme="majorHAnsi" w:eastAsia="Times New Roman" w:hAnsiTheme="majorHAnsi" w:cs="Times New Roman"/>
            <w:i/>
            <w:spacing w:val="-2"/>
          </w:rPr>
          <w:t>P.023, Parent and Community Involvement</w:t>
        </w:r>
      </w:hyperlink>
      <w:r w:rsidR="008443F1">
        <w:rPr>
          <w:rFonts w:asciiTheme="majorHAnsi" w:eastAsia="Times New Roman" w:hAnsiTheme="majorHAnsi" w:cs="Times New Roman"/>
        </w:rPr>
        <w:t>,</w:t>
      </w:r>
      <w:r w:rsidR="008443F1" w:rsidRPr="006C540E">
        <w:rPr>
          <w:rFonts w:asciiTheme="majorHAnsi" w:eastAsia="Times New Roman" w:hAnsiTheme="majorHAnsi" w:cs="Times New Roman"/>
        </w:rPr>
        <w:t xml:space="preserve"> </w:t>
      </w:r>
      <w:r w:rsidR="008443F1">
        <w:rPr>
          <w:rFonts w:asciiTheme="majorHAnsi" w:eastAsia="Times New Roman" w:hAnsiTheme="majorHAnsi" w:cs="Times New Roman"/>
        </w:rPr>
        <w:t>provides that,</w:t>
      </w:r>
      <w:r w:rsidR="008443F1" w:rsidRPr="006C540E">
        <w:rPr>
          <w:rFonts w:asciiTheme="majorHAnsi" w:eastAsia="Times New Roman" w:hAnsiTheme="majorHAnsi" w:cs="Times New Roman"/>
          <w:i/>
        </w:rPr>
        <w:t xml:space="preserve"> </w:t>
      </w:r>
    </w:p>
    <w:p w:rsidR="00312D09" w:rsidRDefault="008443F1" w:rsidP="00312D09">
      <w:pPr>
        <w:spacing w:before="120" w:after="240" w:line="240" w:lineRule="auto"/>
        <w:ind w:left="660" w:right="670"/>
        <w:rPr>
          <w:rFonts w:asciiTheme="majorHAnsi" w:eastAsia="Times New Roman" w:hAnsiTheme="majorHAnsi" w:cs="Times New Roman"/>
          <w:i/>
          <w:spacing w:val="-2"/>
        </w:rPr>
      </w:pPr>
      <w:r w:rsidRPr="004F5F41">
        <w:rPr>
          <w:rFonts w:asciiTheme="majorHAnsi" w:eastAsia="Times New Roman" w:hAnsiTheme="majorHAnsi" w:cs="Times New Roman"/>
          <w:i/>
        </w:rPr>
        <w:t>“CACs</w:t>
      </w:r>
      <w:r w:rsidRPr="004F5F41">
        <w:rPr>
          <w:rFonts w:asciiTheme="majorHAnsi" w:eastAsia="Times New Roman" w:hAnsiTheme="majorHAnsi" w:cs="Times New Roman"/>
          <w:i/>
          <w:spacing w:val="29"/>
        </w:rPr>
        <w:t xml:space="preserve"> </w:t>
      </w:r>
      <w:r w:rsidRPr="004F5F41">
        <w:rPr>
          <w:rFonts w:asciiTheme="majorHAnsi" w:eastAsia="Times New Roman" w:hAnsiTheme="majorHAnsi" w:cs="Times New Roman"/>
          <w:i/>
        </w:rPr>
        <w:t>shall</w:t>
      </w:r>
      <w:r w:rsidRPr="004F5F41">
        <w:rPr>
          <w:rFonts w:asciiTheme="majorHAnsi" w:eastAsia="Times New Roman" w:hAnsiTheme="majorHAnsi" w:cs="Times New Roman"/>
          <w:i/>
          <w:spacing w:val="35"/>
        </w:rPr>
        <w:t xml:space="preserve"> </w:t>
      </w:r>
      <w:r w:rsidRPr="004F5F41">
        <w:rPr>
          <w:rFonts w:asciiTheme="majorHAnsi" w:eastAsia="Times New Roman" w:hAnsiTheme="majorHAnsi" w:cs="Times New Roman"/>
          <w:i/>
        </w:rPr>
        <w:t>be</w:t>
      </w:r>
      <w:r w:rsidRPr="004F5F41">
        <w:rPr>
          <w:rFonts w:asciiTheme="majorHAnsi" w:eastAsia="Times New Roman" w:hAnsiTheme="majorHAnsi" w:cs="Times New Roman"/>
          <w:i/>
          <w:spacing w:val="37"/>
        </w:rPr>
        <w:t xml:space="preserve"> </w:t>
      </w:r>
      <w:r w:rsidRPr="004F5F41">
        <w:rPr>
          <w:rFonts w:asciiTheme="majorHAnsi" w:eastAsia="Times New Roman" w:hAnsiTheme="majorHAnsi" w:cs="Times New Roman"/>
          <w:i/>
        </w:rPr>
        <w:t>esta</w:t>
      </w:r>
      <w:r w:rsidRPr="004F5F41">
        <w:rPr>
          <w:rFonts w:asciiTheme="majorHAnsi" w:eastAsia="Times New Roman" w:hAnsiTheme="majorHAnsi" w:cs="Times New Roman"/>
          <w:i/>
          <w:spacing w:val="2"/>
        </w:rPr>
        <w:t>b</w:t>
      </w:r>
      <w:r w:rsidRPr="004F5F41">
        <w:rPr>
          <w:rFonts w:asciiTheme="majorHAnsi" w:eastAsia="Times New Roman" w:hAnsiTheme="majorHAnsi" w:cs="Times New Roman"/>
          <w:i/>
        </w:rPr>
        <w:t>lished</w:t>
      </w:r>
      <w:r w:rsidRPr="004F5F41">
        <w:rPr>
          <w:rFonts w:asciiTheme="majorHAnsi" w:eastAsia="Times New Roman" w:hAnsiTheme="majorHAnsi" w:cs="Times New Roman"/>
          <w:i/>
          <w:spacing w:val="29"/>
        </w:rPr>
        <w:t xml:space="preserve"> </w:t>
      </w:r>
      <w:r w:rsidRPr="004F5F41">
        <w:rPr>
          <w:rFonts w:asciiTheme="majorHAnsi" w:eastAsia="Times New Roman" w:hAnsiTheme="majorHAnsi" w:cs="Times New Roman"/>
          <w:i/>
        </w:rPr>
        <w:t>where</w:t>
      </w:r>
      <w:r w:rsidRPr="004F5F41">
        <w:rPr>
          <w:rFonts w:asciiTheme="majorHAnsi" w:eastAsia="Times New Roman" w:hAnsiTheme="majorHAnsi" w:cs="Times New Roman"/>
          <w:i/>
          <w:spacing w:val="34"/>
        </w:rPr>
        <w:t xml:space="preserve"> </w:t>
      </w:r>
      <w:r w:rsidRPr="004F5F41">
        <w:rPr>
          <w:rFonts w:asciiTheme="majorHAnsi" w:eastAsia="Times New Roman" w:hAnsiTheme="majorHAnsi" w:cs="Times New Roman"/>
          <w:i/>
        </w:rPr>
        <w:t>necessary</w:t>
      </w:r>
      <w:r w:rsidRPr="004F5F41">
        <w:rPr>
          <w:rFonts w:asciiTheme="majorHAnsi" w:eastAsia="Times New Roman" w:hAnsiTheme="majorHAnsi" w:cs="Times New Roman"/>
          <w:i/>
          <w:spacing w:val="31"/>
        </w:rPr>
        <w:t xml:space="preserve"> </w:t>
      </w:r>
      <w:r w:rsidRPr="004F5F41">
        <w:rPr>
          <w:rFonts w:asciiTheme="majorHAnsi" w:eastAsia="Times New Roman" w:hAnsiTheme="majorHAnsi" w:cs="Times New Roman"/>
          <w:i/>
        </w:rPr>
        <w:t>to</w:t>
      </w:r>
      <w:r w:rsidRPr="004F5F41">
        <w:rPr>
          <w:rFonts w:asciiTheme="majorHAnsi" w:eastAsia="Times New Roman" w:hAnsiTheme="majorHAnsi" w:cs="Times New Roman"/>
          <w:i/>
          <w:spacing w:val="37"/>
        </w:rPr>
        <w:t xml:space="preserve"> </w:t>
      </w:r>
      <w:r w:rsidRPr="004F5F41">
        <w:rPr>
          <w:rFonts w:asciiTheme="majorHAnsi" w:eastAsia="Times New Roman" w:hAnsiTheme="majorHAnsi" w:cs="Times New Roman"/>
          <w:i/>
        </w:rPr>
        <w:t>provide</w:t>
      </w:r>
      <w:r w:rsidRPr="004F5F41">
        <w:rPr>
          <w:rFonts w:asciiTheme="majorHAnsi" w:eastAsia="Times New Roman" w:hAnsiTheme="majorHAnsi" w:cs="Times New Roman"/>
          <w:i/>
          <w:spacing w:val="32"/>
        </w:rPr>
        <w:t xml:space="preserve"> </w:t>
      </w:r>
      <w:r w:rsidRPr="004F5F41">
        <w:rPr>
          <w:rFonts w:asciiTheme="majorHAnsi" w:eastAsia="Times New Roman" w:hAnsiTheme="majorHAnsi" w:cs="Times New Roman"/>
          <w:i/>
        </w:rPr>
        <w:t>the</w:t>
      </w:r>
      <w:r w:rsidRPr="004F5F41">
        <w:rPr>
          <w:rFonts w:asciiTheme="majorHAnsi" w:eastAsia="Times New Roman" w:hAnsiTheme="majorHAnsi" w:cs="Times New Roman"/>
          <w:i/>
          <w:spacing w:val="36"/>
        </w:rPr>
        <w:t xml:space="preserve"> </w:t>
      </w:r>
      <w:r w:rsidRPr="004F5F41">
        <w:rPr>
          <w:rFonts w:asciiTheme="majorHAnsi" w:eastAsia="Times New Roman" w:hAnsiTheme="majorHAnsi" w:cs="Times New Roman"/>
          <w:i/>
        </w:rPr>
        <w:t>Board with</w:t>
      </w:r>
      <w:r w:rsidRPr="004F5F41">
        <w:rPr>
          <w:rFonts w:asciiTheme="majorHAnsi" w:eastAsia="Times New Roman" w:hAnsiTheme="majorHAnsi" w:cs="Times New Roman"/>
          <w:i/>
          <w:spacing w:val="5"/>
        </w:rPr>
        <w:t xml:space="preserve"> </w:t>
      </w:r>
      <w:r w:rsidRPr="004F5F41">
        <w:rPr>
          <w:rFonts w:asciiTheme="majorHAnsi" w:eastAsia="Times New Roman" w:hAnsiTheme="majorHAnsi" w:cs="Times New Roman"/>
          <w:i/>
        </w:rPr>
        <w:t>ongoi</w:t>
      </w:r>
      <w:r w:rsidRPr="004F5F41">
        <w:rPr>
          <w:rFonts w:asciiTheme="majorHAnsi" w:eastAsia="Times New Roman" w:hAnsiTheme="majorHAnsi" w:cs="Times New Roman"/>
          <w:i/>
          <w:spacing w:val="-1"/>
        </w:rPr>
        <w:t>n</w:t>
      </w:r>
      <w:r w:rsidRPr="004F5F41">
        <w:rPr>
          <w:rFonts w:asciiTheme="majorHAnsi" w:eastAsia="Times New Roman" w:hAnsiTheme="majorHAnsi" w:cs="Times New Roman"/>
          <w:i/>
        </w:rPr>
        <w:t>g</w:t>
      </w:r>
      <w:r w:rsidRPr="004F5F41">
        <w:rPr>
          <w:rFonts w:asciiTheme="majorHAnsi" w:eastAsia="Times New Roman" w:hAnsiTheme="majorHAnsi" w:cs="Times New Roman"/>
          <w:i/>
          <w:spacing w:val="1"/>
        </w:rPr>
        <w:t xml:space="preserve"> </w:t>
      </w:r>
      <w:r w:rsidRPr="004F5F41">
        <w:rPr>
          <w:rFonts w:asciiTheme="majorHAnsi" w:eastAsia="Times New Roman" w:hAnsiTheme="majorHAnsi" w:cs="Times New Roman"/>
          <w:i/>
        </w:rPr>
        <w:t>c</w:t>
      </w:r>
      <w:r w:rsidRPr="004F5F41">
        <w:rPr>
          <w:rFonts w:asciiTheme="majorHAnsi" w:eastAsia="Times New Roman" w:hAnsiTheme="majorHAnsi" w:cs="Times New Roman"/>
          <w:i/>
          <w:spacing w:val="2"/>
        </w:rPr>
        <w:t>o</w:t>
      </w:r>
      <w:r w:rsidRPr="004F5F41">
        <w:rPr>
          <w:rFonts w:asciiTheme="majorHAnsi" w:eastAsia="Times New Roman" w:hAnsiTheme="majorHAnsi" w:cs="Times New Roman"/>
          <w:i/>
        </w:rPr>
        <w:t>m</w:t>
      </w:r>
      <w:r w:rsidRPr="004F5F41">
        <w:rPr>
          <w:rFonts w:asciiTheme="majorHAnsi" w:eastAsia="Times New Roman" w:hAnsiTheme="majorHAnsi" w:cs="Times New Roman"/>
          <w:i/>
          <w:spacing w:val="-2"/>
        </w:rPr>
        <w:t>m</w:t>
      </w:r>
      <w:r w:rsidRPr="004F5F41">
        <w:rPr>
          <w:rFonts w:asciiTheme="majorHAnsi" w:eastAsia="Times New Roman" w:hAnsiTheme="majorHAnsi" w:cs="Times New Roman"/>
          <w:i/>
        </w:rPr>
        <w:t>unity advice</w:t>
      </w:r>
      <w:r w:rsidRPr="004F5F41">
        <w:rPr>
          <w:rFonts w:asciiTheme="majorHAnsi" w:eastAsia="Times New Roman" w:hAnsiTheme="majorHAnsi" w:cs="Times New Roman"/>
          <w:i/>
          <w:spacing w:val="3"/>
        </w:rPr>
        <w:t xml:space="preserve"> </w:t>
      </w:r>
      <w:r w:rsidRPr="004F5F41">
        <w:rPr>
          <w:rFonts w:asciiTheme="majorHAnsi" w:eastAsia="Times New Roman" w:hAnsiTheme="majorHAnsi" w:cs="Times New Roman"/>
          <w:i/>
        </w:rPr>
        <w:t>on</w:t>
      </w:r>
      <w:r w:rsidRPr="004F5F41">
        <w:rPr>
          <w:rFonts w:asciiTheme="majorHAnsi" w:eastAsia="Times New Roman" w:hAnsiTheme="majorHAnsi" w:cs="Times New Roman"/>
          <w:i/>
          <w:spacing w:val="7"/>
        </w:rPr>
        <w:t xml:space="preserve"> </w:t>
      </w:r>
      <w:r w:rsidRPr="004F5F41">
        <w:rPr>
          <w:rFonts w:asciiTheme="majorHAnsi" w:eastAsia="Times New Roman" w:hAnsiTheme="majorHAnsi" w:cs="Times New Roman"/>
          <w:i/>
        </w:rPr>
        <w:t>specified</w:t>
      </w:r>
      <w:r w:rsidRPr="004F5F41">
        <w:rPr>
          <w:rFonts w:asciiTheme="majorHAnsi" w:eastAsia="Times New Roman" w:hAnsiTheme="majorHAnsi" w:cs="Times New Roman"/>
          <w:i/>
          <w:spacing w:val="1"/>
        </w:rPr>
        <w:t xml:space="preserve"> </w:t>
      </w:r>
      <w:r w:rsidRPr="004F5F41">
        <w:rPr>
          <w:rFonts w:asciiTheme="majorHAnsi" w:eastAsia="Times New Roman" w:hAnsiTheme="majorHAnsi" w:cs="Times New Roman"/>
          <w:i/>
        </w:rPr>
        <w:t>areas</w:t>
      </w:r>
      <w:r w:rsidRPr="004F5F41">
        <w:rPr>
          <w:rFonts w:asciiTheme="majorHAnsi" w:eastAsia="Times New Roman" w:hAnsiTheme="majorHAnsi" w:cs="Times New Roman"/>
          <w:i/>
          <w:spacing w:val="6"/>
        </w:rPr>
        <w:t xml:space="preserve"> </w:t>
      </w:r>
      <w:r w:rsidRPr="004F5F41">
        <w:rPr>
          <w:rFonts w:asciiTheme="majorHAnsi" w:eastAsia="Times New Roman" w:hAnsiTheme="majorHAnsi" w:cs="Times New Roman"/>
          <w:i/>
        </w:rPr>
        <w:t>of</w:t>
      </w:r>
      <w:r w:rsidRPr="004F5F41">
        <w:rPr>
          <w:rFonts w:asciiTheme="majorHAnsi" w:eastAsia="Times New Roman" w:hAnsiTheme="majorHAnsi" w:cs="Times New Roman"/>
          <w:i/>
          <w:spacing w:val="7"/>
        </w:rPr>
        <w:t xml:space="preserve"> </w:t>
      </w:r>
      <w:r w:rsidRPr="004F5F41">
        <w:rPr>
          <w:rFonts w:asciiTheme="majorHAnsi" w:eastAsia="Times New Roman" w:hAnsiTheme="majorHAnsi" w:cs="Times New Roman"/>
          <w:i/>
        </w:rPr>
        <w:t>Board</w:t>
      </w:r>
      <w:r w:rsidRPr="004F5F41">
        <w:rPr>
          <w:rFonts w:asciiTheme="majorHAnsi" w:eastAsia="Times New Roman" w:hAnsiTheme="majorHAnsi" w:cs="Times New Roman"/>
          <w:i/>
          <w:spacing w:val="4"/>
        </w:rPr>
        <w:t xml:space="preserve"> </w:t>
      </w:r>
      <w:r w:rsidRPr="004F5F41">
        <w:rPr>
          <w:rFonts w:asciiTheme="majorHAnsi" w:eastAsia="Times New Roman" w:hAnsiTheme="majorHAnsi" w:cs="Times New Roman"/>
          <w:i/>
        </w:rPr>
        <w:t>policy</w:t>
      </w:r>
      <w:r w:rsidRPr="004F5F41">
        <w:rPr>
          <w:rFonts w:asciiTheme="majorHAnsi" w:eastAsia="Times New Roman" w:hAnsiTheme="majorHAnsi" w:cs="Times New Roman"/>
          <w:i/>
          <w:spacing w:val="5"/>
        </w:rPr>
        <w:t xml:space="preserve"> </w:t>
      </w:r>
      <w:r w:rsidRPr="004F5F41">
        <w:rPr>
          <w:rFonts w:asciiTheme="majorHAnsi" w:eastAsia="Times New Roman" w:hAnsiTheme="majorHAnsi" w:cs="Times New Roman"/>
          <w:i/>
        </w:rPr>
        <w:t>or</w:t>
      </w:r>
      <w:r w:rsidRPr="004F5F41">
        <w:rPr>
          <w:rFonts w:asciiTheme="majorHAnsi" w:eastAsia="Times New Roman" w:hAnsiTheme="majorHAnsi" w:cs="Times New Roman"/>
          <w:i/>
          <w:spacing w:val="7"/>
        </w:rPr>
        <w:t xml:space="preserve"> </w:t>
      </w:r>
      <w:r w:rsidRPr="004F5F41">
        <w:rPr>
          <w:rFonts w:asciiTheme="majorHAnsi" w:eastAsia="Times New Roman" w:hAnsiTheme="majorHAnsi" w:cs="Times New Roman"/>
          <w:i/>
        </w:rPr>
        <w:t>pr</w:t>
      </w:r>
      <w:r w:rsidRPr="004F5F41">
        <w:rPr>
          <w:rFonts w:asciiTheme="majorHAnsi" w:eastAsia="Times New Roman" w:hAnsiTheme="majorHAnsi" w:cs="Times New Roman"/>
          <w:i/>
          <w:spacing w:val="-1"/>
        </w:rPr>
        <w:t>o</w:t>
      </w:r>
      <w:r w:rsidRPr="004F5F41">
        <w:rPr>
          <w:rFonts w:asciiTheme="majorHAnsi" w:eastAsia="Times New Roman" w:hAnsiTheme="majorHAnsi" w:cs="Times New Roman"/>
          <w:i/>
          <w:spacing w:val="1"/>
        </w:rPr>
        <w:t>g</w:t>
      </w:r>
      <w:r w:rsidRPr="004F5F41">
        <w:rPr>
          <w:rFonts w:asciiTheme="majorHAnsi" w:eastAsia="Times New Roman" w:hAnsiTheme="majorHAnsi" w:cs="Times New Roman"/>
          <w:i/>
        </w:rPr>
        <w:t>ra</w:t>
      </w:r>
      <w:r w:rsidRPr="004F5F41">
        <w:rPr>
          <w:rFonts w:asciiTheme="majorHAnsi" w:eastAsia="Times New Roman" w:hAnsiTheme="majorHAnsi" w:cs="Times New Roman"/>
          <w:i/>
          <w:spacing w:val="-2"/>
        </w:rPr>
        <w:t>m</w:t>
      </w:r>
      <w:r w:rsidRPr="004F5F41">
        <w:rPr>
          <w:rFonts w:asciiTheme="majorHAnsi" w:eastAsia="Times New Roman" w:hAnsiTheme="majorHAnsi" w:cs="Times New Roman"/>
          <w:i/>
        </w:rPr>
        <w:t>,</w:t>
      </w:r>
      <w:r w:rsidRPr="004F5F41">
        <w:rPr>
          <w:rFonts w:asciiTheme="majorHAnsi" w:eastAsia="Times New Roman" w:hAnsiTheme="majorHAnsi" w:cs="Times New Roman"/>
          <w:i/>
          <w:spacing w:val="2"/>
        </w:rPr>
        <w:t xml:space="preserve"> </w:t>
      </w:r>
      <w:r w:rsidRPr="004F5F41">
        <w:rPr>
          <w:rFonts w:asciiTheme="majorHAnsi" w:eastAsia="Times New Roman" w:hAnsiTheme="majorHAnsi" w:cs="Times New Roman"/>
          <w:i/>
        </w:rPr>
        <w:t>as</w:t>
      </w:r>
      <w:r w:rsidRPr="004F5F41">
        <w:rPr>
          <w:rFonts w:asciiTheme="majorHAnsi" w:eastAsia="Times New Roman" w:hAnsiTheme="majorHAnsi" w:cs="Times New Roman"/>
          <w:i/>
          <w:spacing w:val="7"/>
        </w:rPr>
        <w:t xml:space="preserve"> </w:t>
      </w:r>
      <w:r w:rsidRPr="004F5F41">
        <w:rPr>
          <w:rFonts w:asciiTheme="majorHAnsi" w:eastAsia="Times New Roman" w:hAnsiTheme="majorHAnsi" w:cs="Times New Roman"/>
          <w:i/>
        </w:rPr>
        <w:t>well</w:t>
      </w:r>
      <w:r w:rsidRPr="004F5F41">
        <w:rPr>
          <w:rFonts w:asciiTheme="majorHAnsi" w:eastAsia="Times New Roman" w:hAnsiTheme="majorHAnsi" w:cs="Times New Roman"/>
          <w:i/>
          <w:spacing w:val="5"/>
        </w:rPr>
        <w:t xml:space="preserve"> </w:t>
      </w:r>
      <w:r w:rsidRPr="004F5F41">
        <w:rPr>
          <w:rFonts w:asciiTheme="majorHAnsi" w:eastAsia="Times New Roman" w:hAnsiTheme="majorHAnsi" w:cs="Times New Roman"/>
          <w:i/>
        </w:rPr>
        <w:t>as</w:t>
      </w:r>
      <w:r w:rsidRPr="004F5F41">
        <w:rPr>
          <w:rFonts w:asciiTheme="majorHAnsi" w:eastAsia="Times New Roman" w:hAnsiTheme="majorHAnsi" w:cs="Times New Roman"/>
          <w:i/>
          <w:spacing w:val="7"/>
        </w:rPr>
        <w:t xml:space="preserve"> </w:t>
      </w:r>
      <w:r w:rsidRPr="004F5F41">
        <w:rPr>
          <w:rFonts w:asciiTheme="majorHAnsi" w:eastAsia="Times New Roman" w:hAnsiTheme="majorHAnsi" w:cs="Times New Roman"/>
          <w:i/>
        </w:rPr>
        <w:t>on educational</w:t>
      </w:r>
      <w:r w:rsidRPr="004F5F41">
        <w:rPr>
          <w:rFonts w:asciiTheme="majorHAnsi" w:eastAsia="Times New Roman" w:hAnsiTheme="majorHAnsi" w:cs="Times New Roman"/>
          <w:i/>
          <w:spacing w:val="1"/>
        </w:rPr>
        <w:t xml:space="preserve"> </w:t>
      </w:r>
      <w:r w:rsidRPr="004F5F41">
        <w:rPr>
          <w:rFonts w:asciiTheme="majorHAnsi" w:eastAsia="Times New Roman" w:hAnsiTheme="majorHAnsi" w:cs="Times New Roman"/>
          <w:i/>
        </w:rPr>
        <w:t>issues</w:t>
      </w:r>
      <w:r w:rsidRPr="004F5F41">
        <w:rPr>
          <w:rFonts w:asciiTheme="majorHAnsi" w:eastAsia="Times New Roman" w:hAnsiTheme="majorHAnsi" w:cs="Times New Roman"/>
          <w:i/>
          <w:spacing w:val="5"/>
        </w:rPr>
        <w:t xml:space="preserve"> </w:t>
      </w:r>
      <w:r w:rsidRPr="004F5F41">
        <w:rPr>
          <w:rFonts w:asciiTheme="majorHAnsi" w:eastAsia="Times New Roman" w:hAnsiTheme="majorHAnsi" w:cs="Times New Roman"/>
          <w:i/>
        </w:rPr>
        <w:t>of</w:t>
      </w:r>
      <w:r w:rsidRPr="004F5F41">
        <w:rPr>
          <w:rFonts w:asciiTheme="majorHAnsi" w:eastAsia="Times New Roman" w:hAnsiTheme="majorHAnsi" w:cs="Times New Roman"/>
          <w:i/>
          <w:spacing w:val="9"/>
        </w:rPr>
        <w:t xml:space="preserve"> </w:t>
      </w:r>
      <w:r w:rsidRPr="004F5F41">
        <w:rPr>
          <w:rFonts w:asciiTheme="majorHAnsi" w:eastAsia="Times New Roman" w:hAnsiTheme="majorHAnsi" w:cs="Times New Roman"/>
          <w:i/>
        </w:rPr>
        <w:t>broad</w:t>
      </w:r>
      <w:r w:rsidRPr="004F5F41">
        <w:rPr>
          <w:rFonts w:asciiTheme="majorHAnsi" w:eastAsia="Times New Roman" w:hAnsiTheme="majorHAnsi" w:cs="Times New Roman"/>
          <w:i/>
          <w:spacing w:val="6"/>
        </w:rPr>
        <w:t xml:space="preserve"> </w:t>
      </w:r>
      <w:r w:rsidRPr="004F5F41">
        <w:rPr>
          <w:rFonts w:asciiTheme="majorHAnsi" w:eastAsia="Times New Roman" w:hAnsiTheme="majorHAnsi" w:cs="Times New Roman"/>
          <w:i/>
        </w:rPr>
        <w:t>community</w:t>
      </w:r>
      <w:r w:rsidRPr="004F5F41">
        <w:rPr>
          <w:rFonts w:asciiTheme="majorHAnsi" w:eastAsia="Times New Roman" w:hAnsiTheme="majorHAnsi" w:cs="Times New Roman"/>
          <w:i/>
          <w:spacing w:val="1"/>
        </w:rPr>
        <w:t xml:space="preserve"> </w:t>
      </w:r>
      <w:r w:rsidRPr="004F5F41">
        <w:rPr>
          <w:rFonts w:asciiTheme="majorHAnsi" w:eastAsia="Times New Roman" w:hAnsiTheme="majorHAnsi" w:cs="Times New Roman"/>
          <w:i/>
        </w:rPr>
        <w:t>interest;</w:t>
      </w:r>
      <w:r w:rsidRPr="004F5F41">
        <w:rPr>
          <w:rFonts w:asciiTheme="majorHAnsi" w:eastAsia="Times New Roman" w:hAnsiTheme="majorHAnsi" w:cs="Times New Roman"/>
          <w:i/>
          <w:spacing w:val="3"/>
        </w:rPr>
        <w:t xml:space="preserve"> </w:t>
      </w:r>
      <w:r w:rsidRPr="004F5F41">
        <w:rPr>
          <w:rFonts w:asciiTheme="majorHAnsi" w:eastAsia="Times New Roman" w:hAnsiTheme="majorHAnsi" w:cs="Times New Roman"/>
          <w:i/>
        </w:rPr>
        <w:t>in</w:t>
      </w:r>
      <w:r w:rsidRPr="004F5F41">
        <w:rPr>
          <w:rFonts w:asciiTheme="majorHAnsi" w:eastAsia="Times New Roman" w:hAnsiTheme="majorHAnsi" w:cs="Times New Roman"/>
          <w:i/>
          <w:spacing w:val="9"/>
        </w:rPr>
        <w:t xml:space="preserve"> </w:t>
      </w:r>
      <w:r w:rsidRPr="004F5F41">
        <w:rPr>
          <w:rFonts w:asciiTheme="majorHAnsi" w:eastAsia="Times New Roman" w:hAnsiTheme="majorHAnsi" w:cs="Times New Roman"/>
          <w:i/>
        </w:rPr>
        <w:t>addition,</w:t>
      </w:r>
      <w:r w:rsidRPr="004F5F41">
        <w:rPr>
          <w:rFonts w:asciiTheme="majorHAnsi" w:eastAsia="Times New Roman" w:hAnsiTheme="majorHAnsi" w:cs="Times New Roman"/>
          <w:i/>
          <w:spacing w:val="3"/>
        </w:rPr>
        <w:t xml:space="preserve"> </w:t>
      </w:r>
      <w:r w:rsidRPr="004F5F41">
        <w:rPr>
          <w:rFonts w:asciiTheme="majorHAnsi" w:eastAsia="Times New Roman" w:hAnsiTheme="majorHAnsi" w:cs="Times New Roman"/>
          <w:i/>
        </w:rPr>
        <w:t>ad</w:t>
      </w:r>
      <w:r w:rsidRPr="004F5F41">
        <w:rPr>
          <w:rFonts w:asciiTheme="majorHAnsi" w:eastAsia="Times New Roman" w:hAnsiTheme="majorHAnsi" w:cs="Times New Roman"/>
          <w:i/>
          <w:spacing w:val="9"/>
        </w:rPr>
        <w:t xml:space="preserve"> </w:t>
      </w:r>
      <w:r w:rsidRPr="004F5F41">
        <w:rPr>
          <w:rFonts w:asciiTheme="majorHAnsi" w:eastAsia="Times New Roman" w:hAnsiTheme="majorHAnsi" w:cs="Times New Roman"/>
          <w:i/>
        </w:rPr>
        <w:t>hoc</w:t>
      </w:r>
      <w:r w:rsidRPr="004F5F41">
        <w:rPr>
          <w:rFonts w:asciiTheme="majorHAnsi" w:eastAsia="Times New Roman" w:hAnsiTheme="majorHAnsi" w:cs="Times New Roman"/>
          <w:i/>
          <w:spacing w:val="8"/>
        </w:rPr>
        <w:t xml:space="preserve"> </w:t>
      </w:r>
      <w:r w:rsidRPr="004F5F41">
        <w:rPr>
          <w:rFonts w:asciiTheme="majorHAnsi" w:eastAsia="Times New Roman" w:hAnsiTheme="majorHAnsi" w:cs="Times New Roman"/>
          <w:i/>
        </w:rPr>
        <w:t>adviso</w:t>
      </w:r>
      <w:r w:rsidRPr="004F5F41">
        <w:rPr>
          <w:rFonts w:asciiTheme="majorHAnsi" w:eastAsia="Times New Roman" w:hAnsiTheme="majorHAnsi" w:cs="Times New Roman"/>
          <w:i/>
          <w:spacing w:val="-1"/>
        </w:rPr>
        <w:t>r</w:t>
      </w:r>
      <w:r w:rsidRPr="004F5F41">
        <w:rPr>
          <w:rFonts w:asciiTheme="majorHAnsi" w:eastAsia="Times New Roman" w:hAnsiTheme="majorHAnsi" w:cs="Times New Roman"/>
          <w:i/>
        </w:rPr>
        <w:t>y</w:t>
      </w:r>
      <w:r w:rsidRPr="004F5F41">
        <w:rPr>
          <w:rFonts w:asciiTheme="majorHAnsi" w:eastAsia="Times New Roman" w:hAnsiTheme="majorHAnsi" w:cs="Times New Roman"/>
          <w:i/>
          <w:spacing w:val="4"/>
        </w:rPr>
        <w:t xml:space="preserve"> </w:t>
      </w:r>
      <w:r w:rsidRPr="004F5F41">
        <w:rPr>
          <w:rFonts w:asciiTheme="majorHAnsi" w:eastAsia="Times New Roman" w:hAnsiTheme="majorHAnsi" w:cs="Times New Roman"/>
          <w:i/>
        </w:rPr>
        <w:t>committees, task forces,</w:t>
      </w:r>
      <w:r w:rsidRPr="004F5F41">
        <w:rPr>
          <w:rFonts w:asciiTheme="majorHAnsi" w:eastAsia="Times New Roman" w:hAnsiTheme="majorHAnsi" w:cs="Times New Roman"/>
          <w:i/>
          <w:spacing w:val="13"/>
        </w:rPr>
        <w:t xml:space="preserve"> </w:t>
      </w:r>
      <w:r w:rsidRPr="004F5F41">
        <w:rPr>
          <w:rFonts w:asciiTheme="majorHAnsi" w:eastAsia="Times New Roman" w:hAnsiTheme="majorHAnsi" w:cs="Times New Roman"/>
          <w:i/>
        </w:rPr>
        <w:t>or</w:t>
      </w:r>
      <w:r w:rsidRPr="004F5F41">
        <w:rPr>
          <w:rFonts w:asciiTheme="majorHAnsi" w:eastAsia="Times New Roman" w:hAnsiTheme="majorHAnsi" w:cs="Times New Roman"/>
          <w:i/>
          <w:spacing w:val="17"/>
        </w:rPr>
        <w:t xml:space="preserve"> </w:t>
      </w:r>
      <w:r w:rsidRPr="004F5F41">
        <w:rPr>
          <w:rFonts w:asciiTheme="majorHAnsi" w:eastAsia="Times New Roman" w:hAnsiTheme="majorHAnsi" w:cs="Times New Roman"/>
          <w:i/>
        </w:rPr>
        <w:t>w</w:t>
      </w:r>
      <w:r w:rsidRPr="004F5F41">
        <w:rPr>
          <w:rFonts w:asciiTheme="majorHAnsi" w:eastAsia="Times New Roman" w:hAnsiTheme="majorHAnsi" w:cs="Times New Roman"/>
          <w:i/>
          <w:spacing w:val="2"/>
        </w:rPr>
        <w:t>o</w:t>
      </w:r>
      <w:r w:rsidRPr="004F5F41">
        <w:rPr>
          <w:rFonts w:asciiTheme="majorHAnsi" w:eastAsia="Times New Roman" w:hAnsiTheme="majorHAnsi" w:cs="Times New Roman"/>
          <w:i/>
        </w:rPr>
        <w:t>rking</w:t>
      </w:r>
      <w:r w:rsidRPr="004F5F41">
        <w:rPr>
          <w:rFonts w:asciiTheme="majorHAnsi" w:eastAsia="Times New Roman" w:hAnsiTheme="majorHAnsi" w:cs="Times New Roman"/>
          <w:i/>
          <w:spacing w:val="12"/>
        </w:rPr>
        <w:t xml:space="preserve"> </w:t>
      </w:r>
      <w:r w:rsidRPr="004F5F41">
        <w:rPr>
          <w:rFonts w:asciiTheme="majorHAnsi" w:eastAsia="Times New Roman" w:hAnsiTheme="majorHAnsi" w:cs="Times New Roman"/>
          <w:i/>
        </w:rPr>
        <w:t>groups</w:t>
      </w:r>
      <w:r w:rsidRPr="004F5F41">
        <w:rPr>
          <w:rFonts w:asciiTheme="majorHAnsi" w:eastAsia="Times New Roman" w:hAnsiTheme="majorHAnsi" w:cs="Times New Roman"/>
          <w:i/>
          <w:spacing w:val="13"/>
        </w:rPr>
        <w:t xml:space="preserve"> </w:t>
      </w:r>
      <w:r w:rsidRPr="004F5F41">
        <w:rPr>
          <w:rFonts w:asciiTheme="majorHAnsi" w:eastAsia="Times New Roman" w:hAnsiTheme="majorHAnsi" w:cs="Times New Roman"/>
          <w:i/>
        </w:rPr>
        <w:t>with</w:t>
      </w:r>
      <w:r w:rsidRPr="004F5F41">
        <w:rPr>
          <w:rFonts w:asciiTheme="majorHAnsi" w:eastAsia="Times New Roman" w:hAnsiTheme="majorHAnsi" w:cs="Times New Roman"/>
          <w:i/>
          <w:spacing w:val="15"/>
        </w:rPr>
        <w:t xml:space="preserve"> </w:t>
      </w:r>
      <w:r w:rsidRPr="004F5F41">
        <w:rPr>
          <w:rFonts w:asciiTheme="majorHAnsi" w:eastAsia="Times New Roman" w:hAnsiTheme="majorHAnsi" w:cs="Times New Roman"/>
          <w:i/>
        </w:rPr>
        <w:t>c</w:t>
      </w:r>
      <w:r w:rsidRPr="004F5F41">
        <w:rPr>
          <w:rFonts w:asciiTheme="majorHAnsi" w:eastAsia="Times New Roman" w:hAnsiTheme="majorHAnsi" w:cs="Times New Roman"/>
          <w:i/>
          <w:spacing w:val="2"/>
        </w:rPr>
        <w:t>o</w:t>
      </w:r>
      <w:r w:rsidRPr="004F5F41">
        <w:rPr>
          <w:rFonts w:asciiTheme="majorHAnsi" w:eastAsia="Times New Roman" w:hAnsiTheme="majorHAnsi" w:cs="Times New Roman"/>
          <w:i/>
        </w:rPr>
        <w:t>m</w:t>
      </w:r>
      <w:r w:rsidRPr="004F5F41">
        <w:rPr>
          <w:rFonts w:asciiTheme="majorHAnsi" w:eastAsia="Times New Roman" w:hAnsiTheme="majorHAnsi" w:cs="Times New Roman"/>
          <w:i/>
          <w:spacing w:val="-2"/>
        </w:rPr>
        <w:t>m</w:t>
      </w:r>
      <w:r w:rsidRPr="004F5F41">
        <w:rPr>
          <w:rFonts w:asciiTheme="majorHAnsi" w:eastAsia="Times New Roman" w:hAnsiTheme="majorHAnsi" w:cs="Times New Roman"/>
          <w:i/>
          <w:spacing w:val="2"/>
        </w:rPr>
        <w:t>u</w:t>
      </w:r>
      <w:r w:rsidRPr="004F5F41">
        <w:rPr>
          <w:rFonts w:asciiTheme="majorHAnsi" w:eastAsia="Times New Roman" w:hAnsiTheme="majorHAnsi" w:cs="Times New Roman"/>
          <w:i/>
          <w:spacing w:val="1"/>
        </w:rPr>
        <w:t>n</w:t>
      </w:r>
      <w:r w:rsidRPr="004F5F41">
        <w:rPr>
          <w:rFonts w:asciiTheme="majorHAnsi" w:eastAsia="Times New Roman" w:hAnsiTheme="majorHAnsi" w:cs="Times New Roman"/>
          <w:i/>
        </w:rPr>
        <w:t>ity</w:t>
      </w:r>
      <w:r w:rsidRPr="004F5F41">
        <w:rPr>
          <w:rFonts w:asciiTheme="majorHAnsi" w:eastAsia="Times New Roman" w:hAnsiTheme="majorHAnsi" w:cs="Times New Roman"/>
          <w:i/>
          <w:spacing w:val="11"/>
        </w:rPr>
        <w:t xml:space="preserve"> </w:t>
      </w:r>
      <w:r w:rsidRPr="004F5F41">
        <w:rPr>
          <w:rFonts w:asciiTheme="majorHAnsi" w:eastAsia="Times New Roman" w:hAnsiTheme="majorHAnsi" w:cs="Times New Roman"/>
          <w:i/>
        </w:rPr>
        <w:t>representation</w:t>
      </w:r>
      <w:r w:rsidRPr="004F5F41">
        <w:rPr>
          <w:rFonts w:asciiTheme="majorHAnsi" w:eastAsia="Times New Roman" w:hAnsiTheme="majorHAnsi" w:cs="Times New Roman"/>
          <w:i/>
          <w:spacing w:val="8"/>
        </w:rPr>
        <w:t xml:space="preserve"> </w:t>
      </w:r>
      <w:r w:rsidRPr="004F5F41">
        <w:rPr>
          <w:rFonts w:asciiTheme="majorHAnsi" w:eastAsia="Times New Roman" w:hAnsiTheme="majorHAnsi" w:cs="Times New Roman"/>
          <w:i/>
        </w:rPr>
        <w:t>shall</w:t>
      </w:r>
      <w:r w:rsidRPr="004F5F41">
        <w:rPr>
          <w:rFonts w:asciiTheme="majorHAnsi" w:eastAsia="Times New Roman" w:hAnsiTheme="majorHAnsi" w:cs="Times New Roman"/>
          <w:i/>
          <w:spacing w:val="16"/>
        </w:rPr>
        <w:t xml:space="preserve"> </w:t>
      </w:r>
      <w:r w:rsidRPr="004F5F41">
        <w:rPr>
          <w:rFonts w:asciiTheme="majorHAnsi" w:eastAsia="Times New Roman" w:hAnsiTheme="majorHAnsi" w:cs="Times New Roman"/>
          <w:i/>
        </w:rPr>
        <w:t>be</w:t>
      </w:r>
      <w:r w:rsidRPr="004F5F41">
        <w:rPr>
          <w:rFonts w:asciiTheme="majorHAnsi" w:eastAsia="Times New Roman" w:hAnsiTheme="majorHAnsi" w:cs="Times New Roman"/>
          <w:i/>
          <w:spacing w:val="18"/>
        </w:rPr>
        <w:t xml:space="preserve"> </w:t>
      </w:r>
      <w:r w:rsidRPr="004F5F41">
        <w:rPr>
          <w:rFonts w:asciiTheme="majorHAnsi" w:eastAsia="Times New Roman" w:hAnsiTheme="majorHAnsi" w:cs="Times New Roman"/>
          <w:i/>
        </w:rPr>
        <w:t>established</w:t>
      </w:r>
      <w:r w:rsidRPr="004F5F41">
        <w:rPr>
          <w:rFonts w:asciiTheme="majorHAnsi" w:eastAsia="Times New Roman" w:hAnsiTheme="majorHAnsi" w:cs="Times New Roman"/>
          <w:i/>
          <w:spacing w:val="11"/>
        </w:rPr>
        <w:t xml:space="preserve"> </w:t>
      </w:r>
      <w:r w:rsidRPr="004F5F41">
        <w:rPr>
          <w:rFonts w:asciiTheme="majorHAnsi" w:eastAsia="Times New Roman" w:hAnsiTheme="majorHAnsi" w:cs="Times New Roman"/>
          <w:i/>
        </w:rPr>
        <w:t>where</w:t>
      </w:r>
      <w:r w:rsidRPr="004F5F41">
        <w:rPr>
          <w:rFonts w:asciiTheme="majorHAnsi" w:eastAsia="Times New Roman" w:hAnsiTheme="majorHAnsi" w:cs="Times New Roman"/>
          <w:i/>
          <w:spacing w:val="15"/>
        </w:rPr>
        <w:t xml:space="preserve"> </w:t>
      </w:r>
      <w:r w:rsidRPr="004F5F41">
        <w:rPr>
          <w:rFonts w:asciiTheme="majorHAnsi" w:eastAsia="Times New Roman" w:hAnsiTheme="majorHAnsi" w:cs="Times New Roman"/>
          <w:i/>
          <w:spacing w:val="1"/>
        </w:rPr>
        <w:t>r</w:t>
      </w:r>
      <w:r w:rsidRPr="004F5F41">
        <w:rPr>
          <w:rFonts w:asciiTheme="majorHAnsi" w:eastAsia="Times New Roman" w:hAnsiTheme="majorHAnsi" w:cs="Times New Roman"/>
          <w:i/>
        </w:rPr>
        <w:t>equired, on</w:t>
      </w:r>
      <w:r w:rsidRPr="004F5F41">
        <w:rPr>
          <w:rFonts w:asciiTheme="majorHAnsi" w:eastAsia="Times New Roman" w:hAnsiTheme="majorHAnsi" w:cs="Times New Roman"/>
          <w:i/>
          <w:spacing w:val="3"/>
        </w:rPr>
        <w:t xml:space="preserve"> </w:t>
      </w:r>
      <w:r w:rsidRPr="004F5F41">
        <w:rPr>
          <w:rFonts w:asciiTheme="majorHAnsi" w:eastAsia="Times New Roman" w:hAnsiTheme="majorHAnsi" w:cs="Times New Roman"/>
          <w:i/>
        </w:rPr>
        <w:t>the</w:t>
      </w:r>
      <w:r w:rsidRPr="004F5F41">
        <w:rPr>
          <w:rFonts w:asciiTheme="majorHAnsi" w:eastAsia="Times New Roman" w:hAnsiTheme="majorHAnsi" w:cs="Times New Roman"/>
          <w:i/>
          <w:spacing w:val="2"/>
        </w:rPr>
        <w:t xml:space="preserve"> </w:t>
      </w:r>
      <w:r w:rsidRPr="004F5F41">
        <w:rPr>
          <w:rFonts w:asciiTheme="majorHAnsi" w:eastAsia="Times New Roman" w:hAnsiTheme="majorHAnsi" w:cs="Times New Roman"/>
          <w:i/>
          <w:spacing w:val="-1"/>
        </w:rPr>
        <w:t>u</w:t>
      </w:r>
      <w:r w:rsidRPr="004F5F41">
        <w:rPr>
          <w:rFonts w:asciiTheme="majorHAnsi" w:eastAsia="Times New Roman" w:hAnsiTheme="majorHAnsi" w:cs="Times New Roman"/>
          <w:i/>
        </w:rPr>
        <w:t>nderstanding</w:t>
      </w:r>
      <w:r w:rsidRPr="004F5F41">
        <w:rPr>
          <w:rFonts w:asciiTheme="majorHAnsi" w:eastAsia="Times New Roman" w:hAnsiTheme="majorHAnsi" w:cs="Times New Roman"/>
          <w:i/>
          <w:spacing w:val="-7"/>
        </w:rPr>
        <w:t xml:space="preserve"> </w:t>
      </w:r>
      <w:r w:rsidRPr="004F5F41">
        <w:rPr>
          <w:rFonts w:asciiTheme="majorHAnsi" w:eastAsia="Times New Roman" w:hAnsiTheme="majorHAnsi" w:cs="Times New Roman"/>
          <w:i/>
          <w:spacing w:val="-1"/>
        </w:rPr>
        <w:t>t</w:t>
      </w:r>
      <w:r w:rsidRPr="004F5F41">
        <w:rPr>
          <w:rFonts w:asciiTheme="majorHAnsi" w:eastAsia="Times New Roman" w:hAnsiTheme="majorHAnsi" w:cs="Times New Roman"/>
          <w:i/>
          <w:spacing w:val="1"/>
        </w:rPr>
        <w:t>h</w:t>
      </w:r>
      <w:r w:rsidRPr="004F5F41">
        <w:rPr>
          <w:rFonts w:asciiTheme="majorHAnsi" w:eastAsia="Times New Roman" w:hAnsiTheme="majorHAnsi" w:cs="Times New Roman"/>
          <w:i/>
        </w:rPr>
        <w:t>at</w:t>
      </w:r>
      <w:r w:rsidRPr="004F5F41">
        <w:rPr>
          <w:rFonts w:asciiTheme="majorHAnsi" w:eastAsia="Times New Roman" w:hAnsiTheme="majorHAnsi" w:cs="Times New Roman"/>
          <w:i/>
          <w:spacing w:val="2"/>
        </w:rPr>
        <w:t xml:space="preserve"> </w:t>
      </w:r>
      <w:r w:rsidRPr="004F5F41">
        <w:rPr>
          <w:rFonts w:asciiTheme="majorHAnsi" w:eastAsia="Times New Roman" w:hAnsiTheme="majorHAnsi" w:cs="Times New Roman"/>
          <w:i/>
          <w:spacing w:val="-1"/>
        </w:rPr>
        <w:t>t</w:t>
      </w:r>
      <w:r w:rsidRPr="004F5F41">
        <w:rPr>
          <w:rFonts w:asciiTheme="majorHAnsi" w:eastAsia="Times New Roman" w:hAnsiTheme="majorHAnsi" w:cs="Times New Roman"/>
          <w:i/>
          <w:spacing w:val="1"/>
        </w:rPr>
        <w:t>h</w:t>
      </w:r>
      <w:r w:rsidRPr="004F5F41">
        <w:rPr>
          <w:rFonts w:asciiTheme="majorHAnsi" w:eastAsia="Times New Roman" w:hAnsiTheme="majorHAnsi" w:cs="Times New Roman"/>
          <w:i/>
        </w:rPr>
        <w:t>e</w:t>
      </w:r>
      <w:r w:rsidRPr="004F5F41">
        <w:rPr>
          <w:rFonts w:asciiTheme="majorHAnsi" w:eastAsia="Times New Roman" w:hAnsiTheme="majorHAnsi" w:cs="Times New Roman"/>
          <w:i/>
          <w:spacing w:val="2"/>
        </w:rPr>
        <w:t xml:space="preserve"> </w:t>
      </w:r>
      <w:r w:rsidRPr="004F5F41">
        <w:rPr>
          <w:rFonts w:asciiTheme="majorHAnsi" w:eastAsia="Times New Roman" w:hAnsiTheme="majorHAnsi" w:cs="Times New Roman"/>
          <w:i/>
        </w:rPr>
        <w:t>input f</w:t>
      </w:r>
      <w:r w:rsidRPr="004F5F41">
        <w:rPr>
          <w:rFonts w:asciiTheme="majorHAnsi" w:eastAsia="Times New Roman" w:hAnsiTheme="majorHAnsi" w:cs="Times New Roman"/>
          <w:i/>
          <w:spacing w:val="-1"/>
        </w:rPr>
        <w:t>r</w:t>
      </w:r>
      <w:r w:rsidRPr="004F5F41">
        <w:rPr>
          <w:rFonts w:asciiTheme="majorHAnsi" w:eastAsia="Times New Roman" w:hAnsiTheme="majorHAnsi" w:cs="Times New Roman"/>
          <w:i/>
        </w:rPr>
        <w:t>om</w:t>
      </w:r>
      <w:r w:rsidRPr="004F5F41">
        <w:rPr>
          <w:rFonts w:asciiTheme="majorHAnsi" w:eastAsia="Times New Roman" w:hAnsiTheme="majorHAnsi" w:cs="Times New Roman"/>
          <w:i/>
          <w:spacing w:val="1"/>
        </w:rPr>
        <w:t xml:space="preserve"> </w:t>
      </w:r>
      <w:r w:rsidRPr="004F5F41">
        <w:rPr>
          <w:rFonts w:asciiTheme="majorHAnsi" w:eastAsia="Times New Roman" w:hAnsiTheme="majorHAnsi" w:cs="Times New Roman"/>
          <w:i/>
        </w:rPr>
        <w:t>all</w:t>
      </w:r>
      <w:r w:rsidRPr="004F5F41">
        <w:rPr>
          <w:rFonts w:asciiTheme="majorHAnsi" w:eastAsia="Times New Roman" w:hAnsiTheme="majorHAnsi" w:cs="Times New Roman"/>
          <w:i/>
          <w:spacing w:val="3"/>
        </w:rPr>
        <w:t xml:space="preserve"> </w:t>
      </w:r>
      <w:r w:rsidRPr="004F5F41">
        <w:rPr>
          <w:rFonts w:asciiTheme="majorHAnsi" w:eastAsia="Times New Roman" w:hAnsiTheme="majorHAnsi" w:cs="Times New Roman"/>
          <w:i/>
        </w:rPr>
        <w:t>such</w:t>
      </w:r>
      <w:r w:rsidRPr="004F5F41">
        <w:rPr>
          <w:rFonts w:asciiTheme="majorHAnsi" w:eastAsia="Times New Roman" w:hAnsiTheme="majorHAnsi" w:cs="Times New Roman"/>
          <w:i/>
          <w:spacing w:val="1"/>
        </w:rPr>
        <w:t xml:space="preserve"> </w:t>
      </w:r>
      <w:r w:rsidRPr="004F5F41">
        <w:rPr>
          <w:rFonts w:asciiTheme="majorHAnsi" w:eastAsia="Times New Roman" w:hAnsiTheme="majorHAnsi" w:cs="Times New Roman"/>
          <w:i/>
        </w:rPr>
        <w:t>adv</w:t>
      </w:r>
      <w:r w:rsidRPr="004F5F41">
        <w:rPr>
          <w:rFonts w:asciiTheme="majorHAnsi" w:eastAsia="Times New Roman" w:hAnsiTheme="majorHAnsi" w:cs="Times New Roman"/>
          <w:i/>
          <w:spacing w:val="-1"/>
        </w:rPr>
        <w:t>i</w:t>
      </w:r>
      <w:r w:rsidRPr="004F5F41">
        <w:rPr>
          <w:rFonts w:asciiTheme="majorHAnsi" w:eastAsia="Times New Roman" w:hAnsiTheme="majorHAnsi" w:cs="Times New Roman"/>
          <w:i/>
        </w:rPr>
        <w:t>sory</w:t>
      </w:r>
      <w:r w:rsidRPr="004F5F41">
        <w:rPr>
          <w:rFonts w:asciiTheme="majorHAnsi" w:eastAsia="Times New Roman" w:hAnsiTheme="majorHAnsi" w:cs="Times New Roman"/>
          <w:i/>
          <w:spacing w:val="-2"/>
        </w:rPr>
        <w:t xml:space="preserve"> </w:t>
      </w:r>
      <w:r w:rsidRPr="004F5F41">
        <w:rPr>
          <w:rFonts w:asciiTheme="majorHAnsi" w:eastAsia="Times New Roman" w:hAnsiTheme="majorHAnsi" w:cs="Times New Roman"/>
          <w:i/>
        </w:rPr>
        <w:t>gro</w:t>
      </w:r>
      <w:r w:rsidRPr="004F5F41">
        <w:rPr>
          <w:rFonts w:asciiTheme="majorHAnsi" w:eastAsia="Times New Roman" w:hAnsiTheme="majorHAnsi" w:cs="Times New Roman"/>
          <w:i/>
          <w:spacing w:val="-1"/>
        </w:rPr>
        <w:t>u</w:t>
      </w:r>
      <w:r w:rsidRPr="004F5F41">
        <w:rPr>
          <w:rFonts w:asciiTheme="majorHAnsi" w:eastAsia="Times New Roman" w:hAnsiTheme="majorHAnsi" w:cs="Times New Roman"/>
          <w:i/>
        </w:rPr>
        <w:t>ps</w:t>
      </w:r>
      <w:r w:rsidRPr="004F5F41">
        <w:rPr>
          <w:rFonts w:asciiTheme="majorHAnsi" w:eastAsia="Times New Roman" w:hAnsiTheme="majorHAnsi" w:cs="Times New Roman"/>
          <w:i/>
          <w:spacing w:val="-1"/>
        </w:rPr>
        <w:t xml:space="preserve"> d</w:t>
      </w:r>
      <w:r w:rsidRPr="004F5F41">
        <w:rPr>
          <w:rFonts w:asciiTheme="majorHAnsi" w:eastAsia="Times New Roman" w:hAnsiTheme="majorHAnsi" w:cs="Times New Roman"/>
          <w:i/>
          <w:spacing w:val="1"/>
        </w:rPr>
        <w:t>o</w:t>
      </w:r>
      <w:r w:rsidRPr="004F5F41">
        <w:rPr>
          <w:rFonts w:asciiTheme="majorHAnsi" w:eastAsia="Times New Roman" w:hAnsiTheme="majorHAnsi" w:cs="Times New Roman"/>
          <w:i/>
        </w:rPr>
        <w:t>es</w:t>
      </w:r>
      <w:r w:rsidRPr="004F5F41">
        <w:rPr>
          <w:rFonts w:asciiTheme="majorHAnsi" w:eastAsia="Times New Roman" w:hAnsiTheme="majorHAnsi" w:cs="Times New Roman"/>
          <w:i/>
          <w:spacing w:val="1"/>
        </w:rPr>
        <w:t xml:space="preserve"> </w:t>
      </w:r>
      <w:r w:rsidRPr="004F5F41">
        <w:rPr>
          <w:rFonts w:asciiTheme="majorHAnsi" w:eastAsia="Times New Roman" w:hAnsiTheme="majorHAnsi" w:cs="Times New Roman"/>
          <w:i/>
        </w:rPr>
        <w:t>not</w:t>
      </w:r>
      <w:r w:rsidRPr="004F5F41">
        <w:rPr>
          <w:rFonts w:asciiTheme="majorHAnsi" w:eastAsia="Times New Roman" w:hAnsiTheme="majorHAnsi" w:cs="Times New Roman"/>
          <w:i/>
          <w:spacing w:val="2"/>
        </w:rPr>
        <w:t xml:space="preserve"> </w:t>
      </w:r>
      <w:r w:rsidRPr="004F5F41">
        <w:rPr>
          <w:rFonts w:asciiTheme="majorHAnsi" w:eastAsia="Times New Roman" w:hAnsiTheme="majorHAnsi" w:cs="Times New Roman"/>
          <w:i/>
        </w:rPr>
        <w:t>preclude</w:t>
      </w:r>
      <w:r w:rsidRPr="004F5F41">
        <w:rPr>
          <w:rFonts w:asciiTheme="majorHAnsi" w:eastAsia="Times New Roman" w:hAnsiTheme="majorHAnsi" w:cs="Times New Roman"/>
          <w:i/>
          <w:spacing w:val="-3"/>
        </w:rPr>
        <w:t xml:space="preserve"> </w:t>
      </w:r>
      <w:r w:rsidRPr="004F5F41">
        <w:rPr>
          <w:rFonts w:asciiTheme="majorHAnsi" w:eastAsia="Times New Roman" w:hAnsiTheme="majorHAnsi" w:cs="Times New Roman"/>
          <w:i/>
        </w:rPr>
        <w:t>the</w:t>
      </w:r>
      <w:r w:rsidRPr="004F5F41">
        <w:rPr>
          <w:rFonts w:asciiTheme="majorHAnsi" w:eastAsia="Times New Roman" w:hAnsiTheme="majorHAnsi" w:cs="Times New Roman"/>
          <w:i/>
          <w:spacing w:val="2"/>
        </w:rPr>
        <w:t xml:space="preserve"> </w:t>
      </w:r>
      <w:r w:rsidRPr="004F5F41">
        <w:rPr>
          <w:rFonts w:asciiTheme="majorHAnsi" w:eastAsia="Times New Roman" w:hAnsiTheme="majorHAnsi" w:cs="Times New Roman"/>
          <w:i/>
        </w:rPr>
        <w:t>in</w:t>
      </w:r>
      <w:r w:rsidRPr="004F5F41">
        <w:rPr>
          <w:rFonts w:asciiTheme="majorHAnsi" w:eastAsia="Times New Roman" w:hAnsiTheme="majorHAnsi" w:cs="Times New Roman"/>
          <w:i/>
          <w:spacing w:val="-1"/>
        </w:rPr>
        <w:t>p</w:t>
      </w:r>
      <w:r w:rsidRPr="004F5F41">
        <w:rPr>
          <w:rFonts w:asciiTheme="majorHAnsi" w:eastAsia="Times New Roman" w:hAnsiTheme="majorHAnsi" w:cs="Times New Roman"/>
          <w:i/>
          <w:spacing w:val="1"/>
        </w:rPr>
        <w:t>u</w:t>
      </w:r>
      <w:r w:rsidRPr="004F5F41">
        <w:rPr>
          <w:rFonts w:asciiTheme="majorHAnsi" w:eastAsia="Times New Roman" w:hAnsiTheme="majorHAnsi" w:cs="Times New Roman"/>
          <w:i/>
        </w:rPr>
        <w:t>t</w:t>
      </w:r>
      <w:r w:rsidRPr="004F5F41">
        <w:rPr>
          <w:rFonts w:asciiTheme="majorHAnsi" w:eastAsia="Times New Roman" w:hAnsiTheme="majorHAnsi" w:cs="Times New Roman"/>
          <w:i/>
          <w:spacing w:val="-1"/>
        </w:rPr>
        <w:t xml:space="preserve"> </w:t>
      </w:r>
      <w:r w:rsidRPr="004F5F41">
        <w:rPr>
          <w:rFonts w:asciiTheme="majorHAnsi" w:eastAsia="Times New Roman" w:hAnsiTheme="majorHAnsi" w:cs="Times New Roman"/>
          <w:i/>
        </w:rPr>
        <w:t>of other</w:t>
      </w:r>
      <w:r w:rsidRPr="004F5F41">
        <w:rPr>
          <w:rFonts w:asciiTheme="majorHAnsi" w:eastAsia="Times New Roman" w:hAnsiTheme="majorHAnsi" w:cs="Times New Roman"/>
          <w:i/>
          <w:spacing w:val="-5"/>
        </w:rPr>
        <w:t xml:space="preserve"> </w:t>
      </w:r>
      <w:r w:rsidRPr="004F5F41">
        <w:rPr>
          <w:rFonts w:asciiTheme="majorHAnsi" w:eastAsia="Times New Roman" w:hAnsiTheme="majorHAnsi" w:cs="Times New Roman"/>
          <w:i/>
        </w:rPr>
        <w:t>stakeholders</w:t>
      </w:r>
      <w:r w:rsidRPr="004F5F41">
        <w:rPr>
          <w:rFonts w:asciiTheme="majorHAnsi" w:eastAsia="Times New Roman" w:hAnsiTheme="majorHAnsi" w:cs="Times New Roman"/>
          <w:i/>
          <w:spacing w:val="-11"/>
        </w:rPr>
        <w:t xml:space="preserve"> </w:t>
      </w:r>
      <w:r w:rsidRPr="004F5F41">
        <w:rPr>
          <w:rFonts w:asciiTheme="majorHAnsi" w:eastAsia="Times New Roman" w:hAnsiTheme="majorHAnsi" w:cs="Times New Roman"/>
          <w:i/>
        </w:rPr>
        <w:t>across</w:t>
      </w:r>
      <w:r w:rsidRPr="004F5F41">
        <w:rPr>
          <w:rFonts w:asciiTheme="majorHAnsi" w:eastAsia="Times New Roman" w:hAnsiTheme="majorHAnsi" w:cs="Times New Roman"/>
          <w:i/>
          <w:spacing w:val="-5"/>
        </w:rPr>
        <w:t xml:space="preserve"> </w:t>
      </w:r>
      <w:r w:rsidRPr="004F5F41">
        <w:rPr>
          <w:rFonts w:asciiTheme="majorHAnsi" w:eastAsia="Times New Roman" w:hAnsiTheme="majorHAnsi" w:cs="Times New Roman"/>
          <w:i/>
          <w:spacing w:val="1"/>
        </w:rPr>
        <w:t>t</w:t>
      </w:r>
      <w:r w:rsidRPr="004F5F41">
        <w:rPr>
          <w:rFonts w:asciiTheme="majorHAnsi" w:eastAsia="Times New Roman" w:hAnsiTheme="majorHAnsi" w:cs="Times New Roman"/>
          <w:i/>
        </w:rPr>
        <w:t>he</w:t>
      </w:r>
      <w:r w:rsidRPr="004F5F41">
        <w:rPr>
          <w:rFonts w:asciiTheme="majorHAnsi" w:eastAsia="Times New Roman" w:hAnsiTheme="majorHAnsi" w:cs="Times New Roman"/>
          <w:i/>
          <w:spacing w:val="-3"/>
        </w:rPr>
        <w:t xml:space="preserve"> </w:t>
      </w:r>
      <w:r w:rsidRPr="004F5F41">
        <w:rPr>
          <w:rFonts w:asciiTheme="majorHAnsi" w:eastAsia="Times New Roman" w:hAnsiTheme="majorHAnsi" w:cs="Times New Roman"/>
          <w:i/>
        </w:rPr>
        <w:t>s</w:t>
      </w:r>
      <w:r w:rsidRPr="004F5F41">
        <w:rPr>
          <w:rFonts w:asciiTheme="majorHAnsi" w:eastAsia="Times New Roman" w:hAnsiTheme="majorHAnsi" w:cs="Times New Roman"/>
          <w:i/>
          <w:spacing w:val="2"/>
        </w:rPr>
        <w:t>y</w:t>
      </w:r>
      <w:r w:rsidRPr="004F5F41">
        <w:rPr>
          <w:rFonts w:asciiTheme="majorHAnsi" w:eastAsia="Times New Roman" w:hAnsiTheme="majorHAnsi" w:cs="Times New Roman"/>
          <w:i/>
        </w:rPr>
        <w:t>ste</w:t>
      </w:r>
      <w:r w:rsidRPr="004F5F41">
        <w:rPr>
          <w:rFonts w:asciiTheme="majorHAnsi" w:eastAsia="Times New Roman" w:hAnsiTheme="majorHAnsi" w:cs="Times New Roman"/>
          <w:i/>
          <w:spacing w:val="-2"/>
        </w:rPr>
        <w:t>m.”</w:t>
      </w:r>
    </w:p>
    <w:p w:rsidR="002945CD" w:rsidRDefault="007A183C" w:rsidP="00F618ED">
      <w:pPr>
        <w:pStyle w:val="ListParagraph"/>
        <w:spacing w:after="120" w:line="240" w:lineRule="auto"/>
        <w:ind w:left="0" w:right="-14"/>
        <w:contextualSpacing w:val="0"/>
        <w:rPr>
          <w:rFonts w:asciiTheme="majorHAnsi" w:eastAsia="Times New Roman" w:hAnsiTheme="majorHAnsi" w:cs="Times New Roman"/>
        </w:rPr>
      </w:pPr>
      <w:r>
        <w:rPr>
          <w:rFonts w:asciiTheme="majorHAnsi" w:eastAsia="Times New Roman" w:hAnsiTheme="majorHAnsi" w:cs="Times New Roman"/>
        </w:rPr>
        <w:t>Currently,</w:t>
      </w:r>
      <w:r w:rsidR="008443F1">
        <w:rPr>
          <w:rFonts w:asciiTheme="majorHAnsi" w:eastAsia="Times New Roman" w:hAnsiTheme="majorHAnsi" w:cs="Times New Roman"/>
        </w:rPr>
        <w:t xml:space="preserve"> </w:t>
      </w:r>
      <w:r w:rsidR="00131EEE">
        <w:rPr>
          <w:rFonts w:asciiTheme="majorHAnsi" w:eastAsia="Times New Roman" w:hAnsiTheme="majorHAnsi" w:cs="Times New Roman"/>
        </w:rPr>
        <w:t xml:space="preserve">in addition to </w:t>
      </w:r>
      <w:r w:rsidR="00D20F14">
        <w:rPr>
          <w:rFonts w:asciiTheme="majorHAnsi" w:eastAsia="Times New Roman" w:hAnsiTheme="majorHAnsi" w:cs="Times New Roman"/>
        </w:rPr>
        <w:t>the</w:t>
      </w:r>
      <w:r w:rsidR="00131EEE">
        <w:rPr>
          <w:rFonts w:asciiTheme="majorHAnsi" w:eastAsia="Times New Roman" w:hAnsiTheme="majorHAnsi" w:cs="Times New Roman"/>
        </w:rPr>
        <w:t xml:space="preserve"> two statutory</w:t>
      </w:r>
      <w:r w:rsidR="00D20F14">
        <w:rPr>
          <w:rFonts w:asciiTheme="majorHAnsi" w:eastAsia="Times New Roman" w:hAnsiTheme="majorHAnsi" w:cs="Times New Roman"/>
        </w:rPr>
        <w:t xml:space="preserve"> committees mandated by the Province</w:t>
      </w:r>
      <w:r w:rsidR="00131EEE">
        <w:rPr>
          <w:rFonts w:asciiTheme="majorHAnsi" w:eastAsia="Times New Roman" w:hAnsiTheme="majorHAnsi" w:cs="Times New Roman"/>
        </w:rPr>
        <w:t xml:space="preserve">, the </w:t>
      </w:r>
      <w:r w:rsidR="00F618ED">
        <w:rPr>
          <w:rFonts w:asciiTheme="majorHAnsi" w:eastAsia="Times New Roman" w:hAnsiTheme="majorHAnsi" w:cs="Times New Roman"/>
        </w:rPr>
        <w:t>Board has the following</w:t>
      </w:r>
      <w:r w:rsidR="002945CD">
        <w:rPr>
          <w:rFonts w:asciiTheme="majorHAnsi" w:eastAsia="Times New Roman" w:hAnsiTheme="majorHAnsi" w:cs="Times New Roman"/>
        </w:rPr>
        <w:t xml:space="preserve"> </w:t>
      </w:r>
      <w:r w:rsidR="00126DA8">
        <w:rPr>
          <w:rFonts w:asciiTheme="majorHAnsi" w:eastAsia="Times New Roman" w:hAnsiTheme="majorHAnsi" w:cs="Times New Roman"/>
        </w:rPr>
        <w:t xml:space="preserve">ten </w:t>
      </w:r>
      <w:r>
        <w:rPr>
          <w:rFonts w:asciiTheme="majorHAnsi" w:eastAsia="Times New Roman" w:hAnsiTheme="majorHAnsi" w:cs="Times New Roman"/>
        </w:rPr>
        <w:t>C</w:t>
      </w:r>
      <w:r w:rsidR="002945CD">
        <w:rPr>
          <w:rFonts w:asciiTheme="majorHAnsi" w:eastAsia="Times New Roman" w:hAnsiTheme="majorHAnsi" w:cs="Times New Roman"/>
        </w:rPr>
        <w:t xml:space="preserve">ommunity </w:t>
      </w:r>
      <w:r>
        <w:rPr>
          <w:rFonts w:asciiTheme="majorHAnsi" w:eastAsia="Times New Roman" w:hAnsiTheme="majorHAnsi" w:cs="Times New Roman"/>
        </w:rPr>
        <w:t>A</w:t>
      </w:r>
      <w:r w:rsidR="00F618ED">
        <w:rPr>
          <w:rFonts w:asciiTheme="majorHAnsi" w:eastAsia="Times New Roman" w:hAnsiTheme="majorHAnsi" w:cs="Times New Roman"/>
        </w:rPr>
        <w:t xml:space="preserve">dvisory </w:t>
      </w:r>
      <w:r>
        <w:rPr>
          <w:rFonts w:asciiTheme="majorHAnsi" w:eastAsia="Times New Roman" w:hAnsiTheme="majorHAnsi" w:cs="Times New Roman"/>
        </w:rPr>
        <w:t>C</w:t>
      </w:r>
      <w:r w:rsidR="002945CD">
        <w:rPr>
          <w:rFonts w:asciiTheme="majorHAnsi" w:eastAsia="Times New Roman" w:hAnsiTheme="majorHAnsi" w:cs="Times New Roman"/>
        </w:rPr>
        <w:t>ommittees:</w:t>
      </w:r>
    </w:p>
    <w:p w:rsidR="002945CD" w:rsidRPr="006C540E" w:rsidRDefault="002945CD" w:rsidP="006B45C4">
      <w:pPr>
        <w:pStyle w:val="ListParagraph"/>
        <w:numPr>
          <w:ilvl w:val="0"/>
          <w:numId w:val="4"/>
        </w:numPr>
        <w:tabs>
          <w:tab w:val="left" w:pos="480"/>
        </w:tabs>
        <w:spacing w:after="0" w:line="240" w:lineRule="auto"/>
        <w:ind w:left="440" w:right="-20"/>
        <w:rPr>
          <w:rFonts w:asciiTheme="majorHAnsi" w:eastAsia="Times New Roman" w:hAnsiTheme="majorHAnsi" w:cs="Times New Roman"/>
        </w:rPr>
      </w:pPr>
      <w:r w:rsidRPr="006C540E">
        <w:rPr>
          <w:rFonts w:asciiTheme="majorHAnsi" w:eastAsia="Times New Roman" w:hAnsiTheme="majorHAnsi" w:cs="Times New Roman"/>
        </w:rPr>
        <w:lastRenderedPageBreak/>
        <w:t>Aborigin</w:t>
      </w:r>
      <w:r w:rsidRPr="006C540E">
        <w:rPr>
          <w:rFonts w:asciiTheme="majorHAnsi" w:eastAsia="Times New Roman" w:hAnsiTheme="majorHAnsi" w:cs="Times New Roman"/>
          <w:spacing w:val="-1"/>
        </w:rPr>
        <w:t>a</w:t>
      </w:r>
      <w:r w:rsidRPr="006C540E">
        <w:rPr>
          <w:rFonts w:asciiTheme="majorHAnsi" w:eastAsia="Times New Roman" w:hAnsiTheme="majorHAnsi" w:cs="Times New Roman"/>
        </w:rPr>
        <w:t>l Community</w:t>
      </w:r>
      <w:r w:rsidRPr="006C540E">
        <w:rPr>
          <w:rFonts w:asciiTheme="majorHAnsi" w:eastAsia="Times New Roman" w:hAnsiTheme="majorHAnsi" w:cs="Times New Roman"/>
          <w:spacing w:val="-1"/>
        </w:rPr>
        <w:t xml:space="preserve"> </w:t>
      </w:r>
      <w:r w:rsidRPr="006C540E">
        <w:rPr>
          <w:rFonts w:asciiTheme="majorHAnsi" w:eastAsia="Times New Roman" w:hAnsiTheme="majorHAnsi" w:cs="Times New Roman"/>
        </w:rPr>
        <w:t>Advisory Com</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ittee (ACAC)</w:t>
      </w:r>
    </w:p>
    <w:p w:rsidR="002945CD" w:rsidRDefault="002945CD" w:rsidP="006B45C4">
      <w:pPr>
        <w:pStyle w:val="ListParagraph"/>
        <w:numPr>
          <w:ilvl w:val="0"/>
          <w:numId w:val="4"/>
        </w:numPr>
        <w:tabs>
          <w:tab w:val="left" w:pos="480"/>
        </w:tabs>
        <w:spacing w:after="0" w:line="240" w:lineRule="auto"/>
        <w:ind w:left="440" w:right="-20"/>
        <w:rPr>
          <w:rFonts w:asciiTheme="majorHAnsi" w:eastAsia="Times New Roman" w:hAnsiTheme="majorHAnsi" w:cs="Times New Roman"/>
        </w:rPr>
      </w:pPr>
      <w:r w:rsidRPr="006C540E">
        <w:rPr>
          <w:rFonts w:asciiTheme="majorHAnsi" w:eastAsia="Times New Roman" w:hAnsiTheme="majorHAnsi" w:cs="Times New Roman"/>
        </w:rPr>
        <w:t>Alternative Schools Community Advisory Com</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ittee (ASAC)</w:t>
      </w:r>
    </w:p>
    <w:p w:rsidR="00126DA8" w:rsidRPr="006C540E" w:rsidRDefault="00126DA8" w:rsidP="006B45C4">
      <w:pPr>
        <w:pStyle w:val="ListParagraph"/>
        <w:numPr>
          <w:ilvl w:val="0"/>
          <w:numId w:val="4"/>
        </w:numPr>
        <w:tabs>
          <w:tab w:val="left" w:pos="480"/>
        </w:tabs>
        <w:spacing w:after="0" w:line="240" w:lineRule="auto"/>
        <w:ind w:left="440" w:right="-20"/>
        <w:rPr>
          <w:rFonts w:asciiTheme="majorHAnsi" w:eastAsia="Times New Roman" w:hAnsiTheme="majorHAnsi" w:cs="Times New Roman"/>
        </w:rPr>
      </w:pPr>
      <w:r>
        <w:rPr>
          <w:rFonts w:asciiTheme="majorHAnsi" w:eastAsia="Times New Roman" w:hAnsiTheme="majorHAnsi" w:cs="Times New Roman"/>
        </w:rPr>
        <w:t>Black Student Achievement Advisory Committee (BSAAC)</w:t>
      </w:r>
    </w:p>
    <w:p w:rsidR="002945CD" w:rsidRPr="006C540E" w:rsidRDefault="002945CD" w:rsidP="006B45C4">
      <w:pPr>
        <w:pStyle w:val="ListParagraph"/>
        <w:numPr>
          <w:ilvl w:val="0"/>
          <w:numId w:val="4"/>
        </w:numPr>
        <w:tabs>
          <w:tab w:val="left" w:pos="480"/>
        </w:tabs>
        <w:spacing w:after="0" w:line="240" w:lineRule="auto"/>
        <w:ind w:left="440" w:right="-20"/>
        <w:rPr>
          <w:rFonts w:asciiTheme="majorHAnsi" w:eastAsia="Times New Roman" w:hAnsiTheme="majorHAnsi" w:cs="Times New Roman"/>
        </w:rPr>
      </w:pPr>
      <w:r w:rsidRPr="006C540E">
        <w:rPr>
          <w:rFonts w:asciiTheme="majorHAnsi" w:eastAsia="Times New Roman" w:hAnsiTheme="majorHAnsi" w:cs="Times New Roman"/>
        </w:rPr>
        <w:t>Community Use of</w:t>
      </w:r>
      <w:r w:rsidRPr="006C540E">
        <w:rPr>
          <w:rFonts w:asciiTheme="majorHAnsi" w:eastAsia="Times New Roman" w:hAnsiTheme="majorHAnsi" w:cs="Times New Roman"/>
          <w:spacing w:val="-1"/>
        </w:rPr>
        <w:t xml:space="preserve"> </w:t>
      </w:r>
      <w:r w:rsidRPr="006C540E">
        <w:rPr>
          <w:rFonts w:asciiTheme="majorHAnsi" w:eastAsia="Times New Roman" w:hAnsiTheme="majorHAnsi" w:cs="Times New Roman"/>
        </w:rPr>
        <w:t>Schools Adviso</w:t>
      </w:r>
      <w:r w:rsidRPr="006C540E">
        <w:rPr>
          <w:rFonts w:asciiTheme="majorHAnsi" w:eastAsia="Times New Roman" w:hAnsiTheme="majorHAnsi" w:cs="Times New Roman"/>
          <w:spacing w:val="-1"/>
        </w:rPr>
        <w:t>r</w:t>
      </w:r>
      <w:r w:rsidRPr="006C540E">
        <w:rPr>
          <w:rFonts w:asciiTheme="majorHAnsi" w:eastAsia="Times New Roman" w:hAnsiTheme="majorHAnsi" w:cs="Times New Roman"/>
        </w:rPr>
        <w:t>y Com</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ittee (CUSAC)</w:t>
      </w:r>
    </w:p>
    <w:p w:rsidR="002945CD" w:rsidRPr="006C540E" w:rsidRDefault="002945CD" w:rsidP="006B45C4">
      <w:pPr>
        <w:pStyle w:val="ListParagraph"/>
        <w:numPr>
          <w:ilvl w:val="0"/>
          <w:numId w:val="4"/>
        </w:numPr>
        <w:tabs>
          <w:tab w:val="left" w:pos="480"/>
        </w:tabs>
        <w:spacing w:after="0" w:line="240" w:lineRule="auto"/>
        <w:ind w:left="440" w:right="-20"/>
        <w:rPr>
          <w:rFonts w:asciiTheme="majorHAnsi" w:eastAsia="Times New Roman" w:hAnsiTheme="majorHAnsi" w:cs="Times New Roman"/>
        </w:rPr>
      </w:pPr>
      <w:r w:rsidRPr="006C540E">
        <w:rPr>
          <w:rFonts w:asciiTheme="majorHAnsi" w:eastAsia="Times New Roman" w:hAnsiTheme="majorHAnsi" w:cs="Times New Roman"/>
        </w:rPr>
        <w:t>Early Years Advisory Com</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ittee (EYAC)</w:t>
      </w:r>
    </w:p>
    <w:p w:rsidR="002945CD" w:rsidRPr="006C540E" w:rsidRDefault="002945CD" w:rsidP="006B45C4">
      <w:pPr>
        <w:pStyle w:val="ListParagraph"/>
        <w:numPr>
          <w:ilvl w:val="0"/>
          <w:numId w:val="4"/>
        </w:numPr>
        <w:tabs>
          <w:tab w:val="left" w:pos="480"/>
        </w:tabs>
        <w:spacing w:after="0" w:line="240" w:lineRule="auto"/>
        <w:ind w:left="440" w:right="-20"/>
        <w:rPr>
          <w:rFonts w:asciiTheme="majorHAnsi" w:eastAsia="Times New Roman" w:hAnsiTheme="majorHAnsi" w:cs="Times New Roman"/>
        </w:rPr>
      </w:pPr>
      <w:r w:rsidRPr="006C540E">
        <w:rPr>
          <w:rFonts w:asciiTheme="majorHAnsi" w:eastAsia="Times New Roman" w:hAnsiTheme="majorHAnsi" w:cs="Times New Roman"/>
        </w:rPr>
        <w:t>Environ</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ental Sustainability</w:t>
      </w:r>
      <w:r w:rsidRPr="006C540E">
        <w:rPr>
          <w:rFonts w:asciiTheme="majorHAnsi" w:eastAsia="Times New Roman" w:hAnsiTheme="majorHAnsi" w:cs="Times New Roman"/>
          <w:spacing w:val="-1"/>
        </w:rPr>
        <w:t xml:space="preserve"> </w:t>
      </w:r>
      <w:r w:rsidRPr="006C540E">
        <w:rPr>
          <w:rFonts w:asciiTheme="majorHAnsi" w:eastAsia="Times New Roman" w:hAnsiTheme="majorHAnsi" w:cs="Times New Roman"/>
        </w:rPr>
        <w:t>Community Advisory Com</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ittee (ESAC)</w:t>
      </w:r>
    </w:p>
    <w:p w:rsidR="002945CD" w:rsidRPr="006C540E" w:rsidRDefault="002945CD" w:rsidP="006B45C4">
      <w:pPr>
        <w:pStyle w:val="ListParagraph"/>
        <w:numPr>
          <w:ilvl w:val="0"/>
          <w:numId w:val="4"/>
        </w:numPr>
        <w:tabs>
          <w:tab w:val="left" w:pos="480"/>
        </w:tabs>
        <w:spacing w:after="0" w:line="240" w:lineRule="auto"/>
        <w:ind w:left="440" w:right="-20"/>
        <w:rPr>
          <w:rFonts w:asciiTheme="majorHAnsi" w:eastAsia="Times New Roman" w:hAnsiTheme="majorHAnsi" w:cs="Times New Roman"/>
        </w:rPr>
      </w:pPr>
      <w:r w:rsidRPr="006C540E">
        <w:rPr>
          <w:rFonts w:asciiTheme="majorHAnsi" w:eastAsia="Times New Roman" w:hAnsiTheme="majorHAnsi" w:cs="Times New Roman"/>
        </w:rPr>
        <w:t>Equity Poli</w:t>
      </w:r>
      <w:r w:rsidRPr="006C540E">
        <w:rPr>
          <w:rFonts w:asciiTheme="majorHAnsi" w:eastAsia="Times New Roman" w:hAnsiTheme="majorHAnsi" w:cs="Times New Roman"/>
          <w:spacing w:val="-1"/>
        </w:rPr>
        <w:t>c</w:t>
      </w:r>
      <w:r w:rsidRPr="006C540E">
        <w:rPr>
          <w:rFonts w:asciiTheme="majorHAnsi" w:eastAsia="Times New Roman" w:hAnsiTheme="majorHAnsi" w:cs="Times New Roman"/>
        </w:rPr>
        <w:t>y Advisory Com</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ittee (EPAC)</w:t>
      </w:r>
    </w:p>
    <w:p w:rsidR="002945CD" w:rsidRPr="006C540E" w:rsidRDefault="002945CD" w:rsidP="006B45C4">
      <w:pPr>
        <w:pStyle w:val="ListParagraph"/>
        <w:numPr>
          <w:ilvl w:val="0"/>
          <w:numId w:val="4"/>
        </w:numPr>
        <w:tabs>
          <w:tab w:val="left" w:pos="480"/>
        </w:tabs>
        <w:spacing w:after="0" w:line="240" w:lineRule="auto"/>
        <w:ind w:left="440" w:right="-20"/>
        <w:rPr>
          <w:rFonts w:asciiTheme="majorHAnsi" w:eastAsia="Times New Roman" w:hAnsiTheme="majorHAnsi" w:cs="Times New Roman"/>
        </w:rPr>
      </w:pPr>
      <w:r w:rsidRPr="006C540E">
        <w:rPr>
          <w:rFonts w:asciiTheme="majorHAnsi" w:eastAsia="Times New Roman" w:hAnsiTheme="majorHAnsi" w:cs="Times New Roman"/>
        </w:rPr>
        <w:t>French-a</w:t>
      </w:r>
      <w:r w:rsidRPr="006C540E">
        <w:rPr>
          <w:rFonts w:asciiTheme="majorHAnsi" w:eastAsia="Times New Roman" w:hAnsiTheme="majorHAnsi" w:cs="Times New Roman"/>
          <w:spacing w:val="-1"/>
        </w:rPr>
        <w:t>s</w:t>
      </w:r>
      <w:r w:rsidRPr="006C540E">
        <w:rPr>
          <w:rFonts w:asciiTheme="majorHAnsi" w:eastAsia="Times New Roman" w:hAnsiTheme="majorHAnsi" w:cs="Times New Roman"/>
        </w:rPr>
        <w:t>-a-Second-La</w:t>
      </w:r>
      <w:r w:rsidRPr="006C540E">
        <w:rPr>
          <w:rFonts w:asciiTheme="majorHAnsi" w:eastAsia="Times New Roman" w:hAnsiTheme="majorHAnsi" w:cs="Times New Roman"/>
          <w:spacing w:val="-1"/>
        </w:rPr>
        <w:t>n</w:t>
      </w:r>
      <w:r w:rsidRPr="006C540E">
        <w:rPr>
          <w:rFonts w:asciiTheme="majorHAnsi" w:eastAsia="Times New Roman" w:hAnsiTheme="majorHAnsi" w:cs="Times New Roman"/>
        </w:rPr>
        <w:t>guage Advi</w:t>
      </w:r>
      <w:r w:rsidRPr="006C540E">
        <w:rPr>
          <w:rFonts w:asciiTheme="majorHAnsi" w:eastAsia="Times New Roman" w:hAnsiTheme="majorHAnsi" w:cs="Times New Roman"/>
          <w:spacing w:val="-1"/>
        </w:rPr>
        <w:t>s</w:t>
      </w:r>
      <w:r w:rsidRPr="006C540E">
        <w:rPr>
          <w:rFonts w:asciiTheme="majorHAnsi" w:eastAsia="Times New Roman" w:hAnsiTheme="majorHAnsi" w:cs="Times New Roman"/>
        </w:rPr>
        <w:t>ory Com</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ittee (FSLAC)</w:t>
      </w:r>
    </w:p>
    <w:p w:rsidR="003362C6" w:rsidRDefault="002945CD" w:rsidP="006B45C4">
      <w:pPr>
        <w:pStyle w:val="ListParagraph"/>
        <w:numPr>
          <w:ilvl w:val="0"/>
          <w:numId w:val="4"/>
        </w:numPr>
        <w:tabs>
          <w:tab w:val="left" w:pos="480"/>
        </w:tabs>
        <w:spacing w:after="0" w:line="240" w:lineRule="auto"/>
        <w:ind w:left="440" w:right="-20"/>
        <w:rPr>
          <w:rFonts w:asciiTheme="majorHAnsi" w:eastAsia="Times New Roman" w:hAnsiTheme="majorHAnsi" w:cs="Times New Roman"/>
        </w:rPr>
      </w:pPr>
      <w:r w:rsidRPr="006C540E">
        <w:rPr>
          <w:rFonts w:asciiTheme="majorHAnsi" w:eastAsia="Times New Roman" w:hAnsiTheme="majorHAnsi" w:cs="Times New Roman"/>
        </w:rPr>
        <w:t>Inner City Advisory Committee (ICAC)</w:t>
      </w:r>
    </w:p>
    <w:p w:rsidR="004049D6" w:rsidRDefault="004049D6" w:rsidP="006B45C4">
      <w:pPr>
        <w:pStyle w:val="ListParagraph"/>
        <w:numPr>
          <w:ilvl w:val="0"/>
          <w:numId w:val="4"/>
        </w:numPr>
        <w:tabs>
          <w:tab w:val="left" w:pos="480"/>
        </w:tabs>
        <w:spacing w:after="0" w:line="240" w:lineRule="auto"/>
        <w:ind w:left="440" w:right="-20"/>
        <w:rPr>
          <w:rFonts w:asciiTheme="majorHAnsi" w:eastAsia="Times New Roman" w:hAnsiTheme="majorHAnsi" w:cs="Times New Roman"/>
        </w:rPr>
      </w:pPr>
      <w:r>
        <w:rPr>
          <w:rFonts w:asciiTheme="majorHAnsi" w:eastAsia="Times New Roman" w:hAnsiTheme="majorHAnsi" w:cs="Times New Roman"/>
        </w:rPr>
        <w:t>Student Nutrition Advisory Committee (SNCAC)</w:t>
      </w:r>
    </w:p>
    <w:p w:rsidR="00C958AC" w:rsidRPr="00D82C58" w:rsidRDefault="002229FD" w:rsidP="007741CF">
      <w:pPr>
        <w:pStyle w:val="Heading4"/>
        <w:spacing w:before="360" w:after="240"/>
      </w:pPr>
      <w:r>
        <w:t>role</w:t>
      </w:r>
      <w:r w:rsidR="00C747DA">
        <w:t>s</w:t>
      </w:r>
      <w:r>
        <w:t xml:space="preserve"> and relationships </w:t>
      </w:r>
    </w:p>
    <w:p w:rsidR="00F618ED" w:rsidRDefault="007146FA" w:rsidP="00670249">
      <w:pPr>
        <w:pStyle w:val="ListBullet"/>
        <w:numPr>
          <w:ilvl w:val="0"/>
          <w:numId w:val="0"/>
        </w:numPr>
        <w:spacing w:after="240" w:line="240" w:lineRule="auto"/>
        <w:contextualSpacing w:val="0"/>
        <w:rPr>
          <w:rFonts w:asciiTheme="majorHAnsi" w:hAnsiTheme="majorHAnsi"/>
        </w:rPr>
      </w:pPr>
      <w:r>
        <w:rPr>
          <w:rFonts w:asciiTheme="majorHAnsi" w:hAnsiTheme="majorHAnsi"/>
        </w:rPr>
        <w:t xml:space="preserve">TDSB Operational Procedure PR558 </w:t>
      </w:r>
      <w:r w:rsidR="00A169F5">
        <w:rPr>
          <w:rFonts w:asciiTheme="majorHAnsi" w:hAnsiTheme="majorHAnsi"/>
        </w:rPr>
        <w:t xml:space="preserve">(see </w:t>
      </w:r>
      <w:r w:rsidR="00A169F5">
        <w:rPr>
          <w:rFonts w:asciiTheme="majorHAnsi" w:hAnsiTheme="majorHAnsi"/>
          <w:i/>
        </w:rPr>
        <w:t>Appendix A</w:t>
      </w:r>
      <w:r w:rsidR="00A169F5">
        <w:rPr>
          <w:rFonts w:asciiTheme="majorHAnsi" w:hAnsiTheme="majorHAnsi"/>
        </w:rPr>
        <w:t xml:space="preserve">: </w:t>
      </w:r>
      <w:r w:rsidR="00A169F5" w:rsidRPr="00A169F5">
        <w:rPr>
          <w:rFonts w:asciiTheme="majorHAnsi" w:hAnsiTheme="majorHAnsi"/>
          <w:i/>
        </w:rPr>
        <w:t>PR558, Parent and Community Involvement</w:t>
      </w:r>
      <w:r w:rsidR="00A169F5">
        <w:rPr>
          <w:rFonts w:asciiTheme="majorHAnsi" w:hAnsiTheme="majorHAnsi"/>
        </w:rPr>
        <w:t xml:space="preserve">) </w:t>
      </w:r>
      <w:r w:rsidR="00886485">
        <w:rPr>
          <w:rFonts w:asciiTheme="majorHAnsi" w:hAnsiTheme="majorHAnsi"/>
        </w:rPr>
        <w:t>defines</w:t>
      </w:r>
      <w:r w:rsidR="00A00158">
        <w:rPr>
          <w:rFonts w:asciiTheme="majorHAnsi" w:hAnsiTheme="majorHAnsi"/>
        </w:rPr>
        <w:t xml:space="preserve"> the</w:t>
      </w:r>
      <w:r w:rsidR="0040694D">
        <w:rPr>
          <w:rFonts w:asciiTheme="majorHAnsi" w:hAnsiTheme="majorHAnsi"/>
        </w:rPr>
        <w:t xml:space="preserve"> CACs’</w:t>
      </w:r>
      <w:r w:rsidR="00A00158">
        <w:rPr>
          <w:rFonts w:asciiTheme="majorHAnsi" w:hAnsiTheme="majorHAnsi"/>
        </w:rPr>
        <w:t xml:space="preserve"> advisory </w:t>
      </w:r>
      <w:r w:rsidR="00C747DA">
        <w:rPr>
          <w:rFonts w:asciiTheme="majorHAnsi" w:hAnsiTheme="majorHAnsi"/>
        </w:rPr>
        <w:t>role and relationship to the Board,</w:t>
      </w:r>
      <w:r w:rsidR="001D6E9C">
        <w:rPr>
          <w:rFonts w:asciiTheme="majorHAnsi" w:hAnsiTheme="majorHAnsi"/>
        </w:rPr>
        <w:t xml:space="preserve"> as well as </w:t>
      </w:r>
      <w:r w:rsidR="00886485">
        <w:rPr>
          <w:rFonts w:asciiTheme="majorHAnsi" w:hAnsiTheme="majorHAnsi"/>
        </w:rPr>
        <w:t>setting out</w:t>
      </w:r>
      <w:r w:rsidR="001D6E9C">
        <w:rPr>
          <w:rFonts w:asciiTheme="majorHAnsi" w:hAnsiTheme="majorHAnsi"/>
        </w:rPr>
        <w:t xml:space="preserve"> parameters for</w:t>
      </w:r>
      <w:r w:rsidR="00C747DA">
        <w:rPr>
          <w:rFonts w:asciiTheme="majorHAnsi" w:hAnsiTheme="majorHAnsi"/>
        </w:rPr>
        <w:t xml:space="preserve"> CAC</w:t>
      </w:r>
      <w:r>
        <w:rPr>
          <w:rFonts w:asciiTheme="majorHAnsi" w:hAnsiTheme="majorHAnsi"/>
        </w:rPr>
        <w:t xml:space="preserve"> structure</w:t>
      </w:r>
      <w:r w:rsidR="00C747DA">
        <w:rPr>
          <w:rFonts w:asciiTheme="majorHAnsi" w:hAnsiTheme="majorHAnsi"/>
        </w:rPr>
        <w:t xml:space="preserve">, </w:t>
      </w:r>
      <w:r>
        <w:rPr>
          <w:rFonts w:asciiTheme="majorHAnsi" w:hAnsiTheme="majorHAnsi"/>
        </w:rPr>
        <w:t>operation</w:t>
      </w:r>
      <w:r w:rsidR="0040694D" w:rsidRPr="0040694D">
        <w:rPr>
          <w:rFonts w:asciiTheme="majorHAnsi" w:hAnsiTheme="majorHAnsi"/>
        </w:rPr>
        <w:t xml:space="preserve"> </w:t>
      </w:r>
      <w:r w:rsidR="0040694D">
        <w:rPr>
          <w:rFonts w:asciiTheme="majorHAnsi" w:hAnsiTheme="majorHAnsi"/>
        </w:rPr>
        <w:t>and reporting mechanism</w:t>
      </w:r>
      <w:r>
        <w:rPr>
          <w:rFonts w:asciiTheme="majorHAnsi" w:hAnsiTheme="majorHAnsi"/>
        </w:rPr>
        <w:t xml:space="preserve">. </w:t>
      </w:r>
    </w:p>
    <w:p w:rsidR="00A00158" w:rsidRPr="00E36088" w:rsidRDefault="00886485" w:rsidP="00A00158">
      <w:pPr>
        <w:pStyle w:val="ListBullet"/>
        <w:numPr>
          <w:ilvl w:val="0"/>
          <w:numId w:val="0"/>
        </w:numPr>
        <w:spacing w:after="120" w:line="240" w:lineRule="auto"/>
        <w:contextualSpacing w:val="0"/>
        <w:rPr>
          <w:rFonts w:asciiTheme="majorHAnsi" w:eastAsiaTheme="majorEastAsia" w:hAnsiTheme="majorHAnsi" w:cstheme="majorBidi"/>
          <w:b/>
          <w:bCs/>
          <w:spacing w:val="20"/>
        </w:rPr>
      </w:pPr>
      <w:r>
        <w:rPr>
          <w:rFonts w:asciiTheme="majorHAnsi" w:eastAsiaTheme="majorEastAsia" w:hAnsiTheme="majorHAnsi" w:cstheme="majorBidi"/>
          <w:b/>
          <w:bCs/>
          <w:spacing w:val="20"/>
        </w:rPr>
        <w:t xml:space="preserve">The Advisory Role </w:t>
      </w:r>
      <w:r w:rsidR="00110C0A">
        <w:rPr>
          <w:rFonts w:asciiTheme="majorHAnsi" w:eastAsiaTheme="majorEastAsia" w:hAnsiTheme="majorHAnsi" w:cstheme="majorBidi"/>
          <w:b/>
          <w:bCs/>
          <w:spacing w:val="20"/>
        </w:rPr>
        <w:t>of C</w:t>
      </w:r>
      <w:r w:rsidR="002E4713">
        <w:rPr>
          <w:rFonts w:asciiTheme="majorHAnsi" w:eastAsiaTheme="majorEastAsia" w:hAnsiTheme="majorHAnsi" w:cstheme="majorBidi"/>
          <w:b/>
          <w:bCs/>
          <w:spacing w:val="20"/>
        </w:rPr>
        <w:t>AC</w:t>
      </w:r>
      <w:r w:rsidR="00110C0A">
        <w:rPr>
          <w:rFonts w:asciiTheme="majorHAnsi" w:eastAsiaTheme="majorEastAsia" w:hAnsiTheme="majorHAnsi" w:cstheme="majorBidi"/>
          <w:b/>
          <w:bCs/>
          <w:spacing w:val="20"/>
        </w:rPr>
        <w:t>s</w:t>
      </w:r>
    </w:p>
    <w:p w:rsidR="001D6E9C" w:rsidRDefault="0040694D" w:rsidP="00670249">
      <w:pPr>
        <w:pStyle w:val="ListBullet"/>
        <w:numPr>
          <w:ilvl w:val="0"/>
          <w:numId w:val="0"/>
        </w:numPr>
        <w:spacing w:after="240" w:line="240" w:lineRule="auto"/>
        <w:contextualSpacing w:val="0"/>
        <w:rPr>
          <w:rFonts w:asciiTheme="majorHAnsi" w:eastAsia="Times New Roman" w:hAnsiTheme="majorHAnsi" w:cs="Times New Roman"/>
        </w:rPr>
      </w:pPr>
      <w:r>
        <w:rPr>
          <w:rFonts w:asciiTheme="majorHAnsi" w:eastAsia="Times New Roman" w:hAnsiTheme="majorHAnsi" w:cs="Times New Roman"/>
        </w:rPr>
        <w:t>A</w:t>
      </w:r>
      <w:r w:rsidR="00C958AC" w:rsidRPr="00C958AC">
        <w:rPr>
          <w:rFonts w:asciiTheme="majorHAnsi" w:eastAsia="Times New Roman" w:hAnsiTheme="majorHAnsi" w:cs="Times New Roman"/>
        </w:rPr>
        <w:t xml:space="preserve"> CAC may advise the Board on a matter specifically </w:t>
      </w:r>
      <w:r>
        <w:rPr>
          <w:rFonts w:asciiTheme="majorHAnsi" w:eastAsia="Times New Roman" w:hAnsiTheme="majorHAnsi" w:cs="Times New Roman"/>
        </w:rPr>
        <w:t xml:space="preserve">referred to it </w:t>
      </w:r>
      <w:r w:rsidR="00C958AC" w:rsidRPr="00C958AC">
        <w:rPr>
          <w:rFonts w:asciiTheme="majorHAnsi" w:eastAsia="Times New Roman" w:hAnsiTheme="majorHAnsi" w:cs="Times New Roman"/>
        </w:rPr>
        <w:t xml:space="preserve">by the Board </w:t>
      </w:r>
      <w:r>
        <w:rPr>
          <w:rFonts w:asciiTheme="majorHAnsi" w:eastAsia="Times New Roman" w:hAnsiTheme="majorHAnsi" w:cs="Times New Roman"/>
        </w:rPr>
        <w:t xml:space="preserve">or a standing committee, </w:t>
      </w:r>
      <w:r w:rsidR="00C958AC" w:rsidRPr="00C958AC">
        <w:rPr>
          <w:rFonts w:asciiTheme="majorHAnsi" w:eastAsia="Times New Roman" w:hAnsiTheme="majorHAnsi" w:cs="Times New Roman"/>
        </w:rPr>
        <w:t xml:space="preserve">or </w:t>
      </w:r>
      <w:r>
        <w:rPr>
          <w:rFonts w:asciiTheme="majorHAnsi" w:eastAsia="Times New Roman" w:hAnsiTheme="majorHAnsi" w:cs="Times New Roman"/>
        </w:rPr>
        <w:t xml:space="preserve">it </w:t>
      </w:r>
      <w:r w:rsidR="00C958AC" w:rsidRPr="00C958AC">
        <w:rPr>
          <w:rFonts w:asciiTheme="majorHAnsi" w:eastAsia="Times New Roman" w:hAnsiTheme="majorHAnsi" w:cs="Times New Roman"/>
        </w:rPr>
        <w:t>may advise the Board</w:t>
      </w:r>
      <w:r>
        <w:rPr>
          <w:rFonts w:asciiTheme="majorHAnsi" w:eastAsia="Times New Roman" w:hAnsiTheme="majorHAnsi" w:cs="Times New Roman"/>
        </w:rPr>
        <w:t xml:space="preserve"> on matters of its own choosing, within its mandate as established by the Board when it was con</w:t>
      </w:r>
      <w:r w:rsidR="00831205">
        <w:rPr>
          <w:rFonts w:asciiTheme="majorHAnsi" w:eastAsia="Times New Roman" w:hAnsiTheme="majorHAnsi" w:cs="Times New Roman"/>
        </w:rPr>
        <w:t>s</w:t>
      </w:r>
      <w:r>
        <w:rPr>
          <w:rFonts w:asciiTheme="majorHAnsi" w:eastAsia="Times New Roman" w:hAnsiTheme="majorHAnsi" w:cs="Times New Roman"/>
        </w:rPr>
        <w:t>tituted.</w:t>
      </w:r>
    </w:p>
    <w:p w:rsidR="00AB7084" w:rsidRDefault="0040694D" w:rsidP="00670249">
      <w:pPr>
        <w:pStyle w:val="ListBullet"/>
        <w:numPr>
          <w:ilvl w:val="0"/>
          <w:numId w:val="0"/>
        </w:numPr>
        <w:spacing w:after="240" w:line="240" w:lineRule="auto"/>
        <w:contextualSpacing w:val="0"/>
        <w:rPr>
          <w:rFonts w:asciiTheme="majorHAnsi" w:hAnsiTheme="majorHAnsi"/>
          <w:b/>
        </w:rPr>
      </w:pPr>
      <w:r>
        <w:rPr>
          <w:rFonts w:asciiTheme="majorHAnsi" w:eastAsia="Times New Roman" w:hAnsiTheme="majorHAnsi" w:cs="Times New Roman"/>
        </w:rPr>
        <w:t xml:space="preserve">A CAC </w:t>
      </w:r>
      <w:r w:rsidR="00C958AC" w:rsidRPr="00C958AC">
        <w:rPr>
          <w:rFonts w:asciiTheme="majorHAnsi" w:eastAsia="Times New Roman" w:hAnsiTheme="majorHAnsi" w:cs="Times New Roman"/>
        </w:rPr>
        <w:t>may also choo</w:t>
      </w:r>
      <w:r>
        <w:rPr>
          <w:rFonts w:asciiTheme="majorHAnsi" w:eastAsia="Times New Roman" w:hAnsiTheme="majorHAnsi" w:cs="Times New Roman"/>
        </w:rPr>
        <w:t>se to exercise an advocacy role</w:t>
      </w:r>
      <w:r w:rsidR="00C958AC" w:rsidRPr="00C958AC">
        <w:rPr>
          <w:rFonts w:asciiTheme="majorHAnsi" w:eastAsia="Times New Roman" w:hAnsiTheme="majorHAnsi" w:cs="Times New Roman"/>
        </w:rPr>
        <w:t xml:space="preserve"> (i.e.</w:t>
      </w:r>
      <w:r>
        <w:rPr>
          <w:rFonts w:asciiTheme="majorHAnsi" w:eastAsia="Times New Roman" w:hAnsiTheme="majorHAnsi" w:cs="Times New Roman"/>
        </w:rPr>
        <w:t>,</w:t>
      </w:r>
      <w:r w:rsidR="00C958AC" w:rsidRPr="00C958AC">
        <w:rPr>
          <w:rFonts w:asciiTheme="majorHAnsi" w:eastAsia="Times New Roman" w:hAnsiTheme="majorHAnsi" w:cs="Times New Roman"/>
        </w:rPr>
        <w:t xml:space="preserve"> it may indicate to the Board a preferred position on an educational issue under consideration by the Board) on the understanding that the position has been established through a fair and democratic process of deliberation and decision-making among the CAC membership.</w:t>
      </w:r>
    </w:p>
    <w:p w:rsidR="00F618ED" w:rsidRPr="004432DC" w:rsidRDefault="00F618ED" w:rsidP="00E36088">
      <w:pPr>
        <w:pStyle w:val="ListBullet"/>
        <w:numPr>
          <w:ilvl w:val="0"/>
          <w:numId w:val="0"/>
        </w:numPr>
        <w:spacing w:after="120" w:line="240" w:lineRule="auto"/>
        <w:contextualSpacing w:val="0"/>
        <w:rPr>
          <w:rFonts w:asciiTheme="majorHAnsi" w:eastAsiaTheme="majorEastAsia" w:hAnsiTheme="majorHAnsi" w:cstheme="majorBidi"/>
          <w:b/>
          <w:bCs/>
          <w:spacing w:val="20"/>
        </w:rPr>
      </w:pPr>
      <w:r w:rsidRPr="004432DC">
        <w:rPr>
          <w:rFonts w:asciiTheme="majorHAnsi" w:eastAsiaTheme="majorEastAsia" w:hAnsiTheme="majorHAnsi" w:cstheme="majorBidi"/>
          <w:b/>
          <w:bCs/>
          <w:spacing w:val="20"/>
        </w:rPr>
        <w:t xml:space="preserve">Communicating Advice to the Board </w:t>
      </w:r>
    </w:p>
    <w:p w:rsidR="007B7741" w:rsidRPr="00B60426" w:rsidRDefault="007B7741" w:rsidP="007722A2">
      <w:pPr>
        <w:spacing w:after="240" w:line="240" w:lineRule="auto"/>
        <w:ind w:right="82"/>
        <w:rPr>
          <w:rFonts w:asciiTheme="majorHAnsi" w:eastAsia="Times New Roman" w:hAnsiTheme="majorHAnsi" w:cs="Times New Roman"/>
        </w:rPr>
      </w:pPr>
      <w:r>
        <w:rPr>
          <w:rFonts w:asciiTheme="majorHAnsi" w:eastAsia="Times New Roman" w:hAnsiTheme="majorHAnsi" w:cs="Times New Roman"/>
        </w:rPr>
        <w:t xml:space="preserve">CACs </w:t>
      </w:r>
      <w:r w:rsidR="009D3F45">
        <w:rPr>
          <w:rFonts w:asciiTheme="majorHAnsi" w:eastAsia="Times New Roman" w:hAnsiTheme="majorHAnsi" w:cs="Times New Roman"/>
        </w:rPr>
        <w:t>provide advice to</w:t>
      </w:r>
      <w:r w:rsidR="007722A2" w:rsidRPr="006C540E">
        <w:rPr>
          <w:rFonts w:asciiTheme="majorHAnsi" w:eastAsia="Times New Roman" w:hAnsiTheme="majorHAnsi" w:cs="Times New Roman"/>
        </w:rPr>
        <w:t xml:space="preserve"> the Board</w:t>
      </w:r>
      <w:r>
        <w:rPr>
          <w:rFonts w:asciiTheme="majorHAnsi" w:eastAsia="Times New Roman" w:hAnsiTheme="majorHAnsi" w:cs="Times New Roman"/>
        </w:rPr>
        <w:t xml:space="preserve"> through</w:t>
      </w:r>
      <w:r w:rsidR="007722A2" w:rsidRPr="006C540E">
        <w:rPr>
          <w:rFonts w:asciiTheme="majorHAnsi" w:eastAsia="Times New Roman" w:hAnsiTheme="majorHAnsi" w:cs="Times New Roman"/>
        </w:rPr>
        <w:t xml:space="preserve"> </w:t>
      </w:r>
      <w:r>
        <w:rPr>
          <w:rFonts w:asciiTheme="majorHAnsi" w:eastAsia="Times New Roman" w:hAnsiTheme="majorHAnsi" w:cs="Times New Roman"/>
        </w:rPr>
        <w:t>its standing committees, either by presenting a CAC report</w:t>
      </w:r>
      <w:r w:rsidR="009D3F45">
        <w:rPr>
          <w:rFonts w:asciiTheme="majorHAnsi" w:eastAsia="Times New Roman" w:hAnsiTheme="majorHAnsi" w:cs="Times New Roman"/>
        </w:rPr>
        <w:t xml:space="preserve"> with its recommendations</w:t>
      </w:r>
      <w:r>
        <w:rPr>
          <w:rFonts w:asciiTheme="majorHAnsi" w:eastAsia="Times New Roman" w:hAnsiTheme="majorHAnsi" w:cs="Times New Roman"/>
        </w:rPr>
        <w:t xml:space="preserve"> to the appropriate standing committee</w:t>
      </w:r>
      <w:r w:rsidR="00B60426">
        <w:rPr>
          <w:rFonts w:asciiTheme="majorHAnsi" w:eastAsia="Times New Roman" w:hAnsiTheme="majorHAnsi" w:cs="Times New Roman"/>
        </w:rPr>
        <w:t xml:space="preserve"> (see </w:t>
      </w:r>
      <w:r w:rsidR="00B60426">
        <w:rPr>
          <w:rFonts w:asciiTheme="majorHAnsi" w:eastAsia="Times New Roman" w:hAnsiTheme="majorHAnsi" w:cs="Times New Roman"/>
          <w:i/>
        </w:rPr>
        <w:t>Reporting to the Board</w:t>
      </w:r>
      <w:r w:rsidR="00B60426">
        <w:rPr>
          <w:rFonts w:asciiTheme="majorHAnsi" w:eastAsia="Times New Roman" w:hAnsiTheme="majorHAnsi" w:cs="Times New Roman"/>
        </w:rPr>
        <w:t xml:space="preserve">, pg. </w:t>
      </w:r>
      <w:r w:rsidR="00126DA8">
        <w:rPr>
          <w:rFonts w:asciiTheme="majorHAnsi" w:eastAsia="Times New Roman" w:hAnsiTheme="majorHAnsi" w:cs="Times New Roman"/>
        </w:rPr>
        <w:t xml:space="preserve">5 </w:t>
      </w:r>
      <w:r w:rsidR="00B60426">
        <w:rPr>
          <w:rFonts w:asciiTheme="majorHAnsi" w:eastAsia="Times New Roman" w:hAnsiTheme="majorHAnsi" w:cs="Times New Roman"/>
        </w:rPr>
        <w:t>below)</w:t>
      </w:r>
      <w:r w:rsidR="009D3F45">
        <w:rPr>
          <w:rFonts w:asciiTheme="majorHAnsi" w:eastAsia="Times New Roman" w:hAnsiTheme="majorHAnsi" w:cs="Times New Roman"/>
        </w:rPr>
        <w:t>,</w:t>
      </w:r>
      <w:r>
        <w:rPr>
          <w:rFonts w:asciiTheme="majorHAnsi" w:eastAsia="Times New Roman" w:hAnsiTheme="majorHAnsi" w:cs="Times New Roman"/>
        </w:rPr>
        <w:t xml:space="preserve"> or by making a verbal delegation to that committee.</w:t>
      </w:r>
      <w:r w:rsidR="009D3F45" w:rsidRPr="009D3F45">
        <w:rPr>
          <w:rFonts w:asciiTheme="majorHAnsi" w:eastAsia="Times New Roman" w:hAnsiTheme="majorHAnsi" w:cs="Times New Roman"/>
        </w:rPr>
        <w:t xml:space="preserve"> </w:t>
      </w:r>
      <w:r w:rsidR="009D3F45">
        <w:rPr>
          <w:rFonts w:asciiTheme="majorHAnsi" w:eastAsia="Times New Roman" w:hAnsiTheme="majorHAnsi" w:cs="Times New Roman"/>
        </w:rPr>
        <w:t xml:space="preserve">Formal recommendations presented to the Board in a CAC report must be approved by a decision of the CAC and should relate directly to the mandate of the CAC or relevant educational issues. </w:t>
      </w:r>
    </w:p>
    <w:p w:rsidR="009F02F3" w:rsidRPr="006C540E" w:rsidRDefault="00670249" w:rsidP="00670249">
      <w:pPr>
        <w:spacing w:after="240" w:line="240" w:lineRule="auto"/>
        <w:ind w:right="82"/>
        <w:rPr>
          <w:rFonts w:asciiTheme="majorHAnsi" w:eastAsia="Times New Roman" w:hAnsiTheme="majorHAnsi" w:cs="Times New Roman"/>
        </w:rPr>
      </w:pPr>
      <w:r>
        <w:rPr>
          <w:rFonts w:asciiTheme="majorHAnsi" w:eastAsia="Times New Roman" w:hAnsiTheme="majorHAnsi" w:cs="Times New Roman"/>
          <w:spacing w:val="-1"/>
        </w:rPr>
        <w:t xml:space="preserve">A </w:t>
      </w:r>
      <w:r w:rsidR="0079510B">
        <w:rPr>
          <w:rFonts w:asciiTheme="majorHAnsi" w:eastAsia="Times New Roman" w:hAnsiTheme="majorHAnsi" w:cs="Times New Roman"/>
          <w:spacing w:val="-1"/>
        </w:rPr>
        <w:t xml:space="preserve">CAC </w:t>
      </w:r>
      <w:r>
        <w:rPr>
          <w:rFonts w:asciiTheme="majorHAnsi" w:eastAsia="Times New Roman" w:hAnsiTheme="majorHAnsi" w:cs="Times New Roman"/>
          <w:spacing w:val="-1"/>
        </w:rPr>
        <w:t xml:space="preserve">may provide </w:t>
      </w:r>
      <w:r w:rsidR="0079510B">
        <w:rPr>
          <w:rFonts w:asciiTheme="majorHAnsi" w:eastAsia="Times New Roman" w:hAnsiTheme="majorHAnsi" w:cs="Times New Roman"/>
          <w:spacing w:val="-1"/>
        </w:rPr>
        <w:t>feedback</w:t>
      </w:r>
      <w:r w:rsidR="009F02F3" w:rsidRPr="006C540E">
        <w:rPr>
          <w:rFonts w:asciiTheme="majorHAnsi" w:eastAsia="Times New Roman" w:hAnsiTheme="majorHAnsi" w:cs="Times New Roman"/>
        </w:rPr>
        <w:t xml:space="preserve"> </w:t>
      </w:r>
      <w:r>
        <w:rPr>
          <w:rFonts w:asciiTheme="majorHAnsi" w:eastAsia="Times New Roman" w:hAnsiTheme="majorHAnsi" w:cs="Times New Roman"/>
        </w:rPr>
        <w:t xml:space="preserve">to the Board, </w:t>
      </w:r>
      <w:r w:rsidR="009F02F3" w:rsidRPr="006C540E">
        <w:rPr>
          <w:rFonts w:asciiTheme="majorHAnsi" w:eastAsia="Times New Roman" w:hAnsiTheme="majorHAnsi" w:cs="Times New Roman"/>
        </w:rPr>
        <w:t>expr</w:t>
      </w:r>
      <w:r w:rsidR="009F02F3" w:rsidRPr="006C540E">
        <w:rPr>
          <w:rFonts w:asciiTheme="majorHAnsi" w:eastAsia="Times New Roman" w:hAnsiTheme="majorHAnsi" w:cs="Times New Roman"/>
          <w:spacing w:val="-1"/>
        </w:rPr>
        <w:t>e</w:t>
      </w:r>
      <w:r w:rsidR="009F02F3" w:rsidRPr="006C540E">
        <w:rPr>
          <w:rFonts w:asciiTheme="majorHAnsi" w:eastAsia="Times New Roman" w:hAnsiTheme="majorHAnsi" w:cs="Times New Roman"/>
        </w:rPr>
        <w:t>ssed in a separate docu</w:t>
      </w:r>
      <w:r w:rsidR="009F02F3" w:rsidRPr="006C540E">
        <w:rPr>
          <w:rFonts w:asciiTheme="majorHAnsi" w:eastAsia="Times New Roman" w:hAnsiTheme="majorHAnsi" w:cs="Times New Roman"/>
          <w:spacing w:val="-2"/>
        </w:rPr>
        <w:t>m</w:t>
      </w:r>
      <w:r w:rsidR="009F02F3" w:rsidRPr="006C540E">
        <w:rPr>
          <w:rFonts w:asciiTheme="majorHAnsi" w:eastAsia="Times New Roman" w:hAnsiTheme="majorHAnsi" w:cs="Times New Roman"/>
        </w:rPr>
        <w:t xml:space="preserve">ent or recorded in the </w:t>
      </w:r>
      <w:r w:rsidR="009F02F3" w:rsidRPr="006C540E">
        <w:rPr>
          <w:rFonts w:asciiTheme="majorHAnsi" w:eastAsia="Times New Roman" w:hAnsiTheme="majorHAnsi" w:cs="Times New Roman"/>
          <w:spacing w:val="-2"/>
        </w:rPr>
        <w:t>m</w:t>
      </w:r>
      <w:r w:rsidR="009F02F3" w:rsidRPr="006C540E">
        <w:rPr>
          <w:rFonts w:asciiTheme="majorHAnsi" w:eastAsia="Times New Roman" w:hAnsiTheme="majorHAnsi" w:cs="Times New Roman"/>
          <w:spacing w:val="1"/>
        </w:rPr>
        <w:t>i</w:t>
      </w:r>
      <w:r w:rsidR="009F02F3" w:rsidRPr="006C540E">
        <w:rPr>
          <w:rFonts w:asciiTheme="majorHAnsi" w:eastAsia="Times New Roman" w:hAnsiTheme="majorHAnsi" w:cs="Times New Roman"/>
        </w:rPr>
        <w:t xml:space="preserve">nutes of </w:t>
      </w:r>
      <w:r w:rsidR="0079510B">
        <w:rPr>
          <w:rFonts w:asciiTheme="majorHAnsi" w:eastAsia="Times New Roman" w:hAnsiTheme="majorHAnsi" w:cs="Times New Roman"/>
        </w:rPr>
        <w:t>its</w:t>
      </w:r>
      <w:r w:rsidR="009F02F3" w:rsidRPr="006C540E">
        <w:rPr>
          <w:rFonts w:asciiTheme="majorHAnsi" w:eastAsia="Times New Roman" w:hAnsiTheme="majorHAnsi" w:cs="Times New Roman"/>
        </w:rPr>
        <w:t xml:space="preserve"> </w:t>
      </w:r>
      <w:r w:rsidR="009F02F3" w:rsidRPr="006C540E">
        <w:rPr>
          <w:rFonts w:asciiTheme="majorHAnsi" w:eastAsia="Times New Roman" w:hAnsiTheme="majorHAnsi" w:cs="Times New Roman"/>
          <w:spacing w:val="-2"/>
        </w:rPr>
        <w:t>m</w:t>
      </w:r>
      <w:r w:rsidR="009F02F3" w:rsidRPr="006C540E">
        <w:rPr>
          <w:rFonts w:asciiTheme="majorHAnsi" w:eastAsia="Times New Roman" w:hAnsiTheme="majorHAnsi" w:cs="Times New Roman"/>
        </w:rPr>
        <w:t xml:space="preserve">eetings. Note: feedback </w:t>
      </w:r>
      <w:r w:rsidR="00AB7084">
        <w:rPr>
          <w:rFonts w:asciiTheme="majorHAnsi" w:eastAsia="Times New Roman" w:hAnsiTheme="majorHAnsi" w:cs="Times New Roman"/>
        </w:rPr>
        <w:t xml:space="preserve">provided to the Board </w:t>
      </w:r>
      <w:r w:rsidR="009F02F3" w:rsidRPr="006C540E">
        <w:rPr>
          <w:rFonts w:asciiTheme="majorHAnsi" w:eastAsia="Times New Roman" w:hAnsiTheme="majorHAnsi" w:cs="Times New Roman"/>
        </w:rPr>
        <w:t>does not necessarily have to reflect a consensus vie</w:t>
      </w:r>
      <w:r w:rsidR="009F02F3" w:rsidRPr="006C540E">
        <w:rPr>
          <w:rFonts w:asciiTheme="majorHAnsi" w:eastAsia="Times New Roman" w:hAnsiTheme="majorHAnsi" w:cs="Times New Roman"/>
          <w:spacing w:val="-2"/>
        </w:rPr>
        <w:t>w</w:t>
      </w:r>
      <w:r w:rsidR="009F02F3" w:rsidRPr="006C540E">
        <w:rPr>
          <w:rFonts w:asciiTheme="majorHAnsi" w:eastAsia="Times New Roman" w:hAnsiTheme="majorHAnsi" w:cs="Times New Roman"/>
        </w:rPr>
        <w:t xml:space="preserve">point or a </w:t>
      </w:r>
      <w:r w:rsidR="009F02F3" w:rsidRPr="006C540E">
        <w:rPr>
          <w:rFonts w:asciiTheme="majorHAnsi" w:eastAsia="Times New Roman" w:hAnsiTheme="majorHAnsi" w:cs="Times New Roman"/>
          <w:spacing w:val="-2"/>
        </w:rPr>
        <w:t>m</w:t>
      </w:r>
      <w:r w:rsidR="009F02F3" w:rsidRPr="006C540E">
        <w:rPr>
          <w:rFonts w:asciiTheme="majorHAnsi" w:eastAsia="Times New Roman" w:hAnsiTheme="majorHAnsi" w:cs="Times New Roman"/>
        </w:rPr>
        <w:t>ajority</w:t>
      </w:r>
      <w:r w:rsidR="009F02F3" w:rsidRPr="006C540E">
        <w:rPr>
          <w:rFonts w:asciiTheme="majorHAnsi" w:eastAsia="Times New Roman" w:hAnsiTheme="majorHAnsi" w:cs="Times New Roman"/>
          <w:spacing w:val="2"/>
        </w:rPr>
        <w:t xml:space="preserve"> </w:t>
      </w:r>
      <w:r w:rsidR="009F02F3" w:rsidRPr="006C540E">
        <w:rPr>
          <w:rFonts w:asciiTheme="majorHAnsi" w:eastAsia="Times New Roman" w:hAnsiTheme="majorHAnsi" w:cs="Times New Roman"/>
        </w:rPr>
        <w:t xml:space="preserve">decision, </w:t>
      </w:r>
      <w:r w:rsidR="00AB7084">
        <w:rPr>
          <w:rFonts w:asciiTheme="majorHAnsi" w:eastAsia="Times New Roman" w:hAnsiTheme="majorHAnsi" w:cs="Times New Roman"/>
        </w:rPr>
        <w:t>and</w:t>
      </w:r>
      <w:r w:rsidR="009F02F3" w:rsidRPr="006C540E">
        <w:rPr>
          <w:rFonts w:asciiTheme="majorHAnsi" w:eastAsia="Times New Roman" w:hAnsiTheme="majorHAnsi" w:cs="Times New Roman"/>
        </w:rPr>
        <w:t xml:space="preserve"> </w:t>
      </w:r>
      <w:r w:rsidR="009F02F3" w:rsidRPr="006C540E">
        <w:rPr>
          <w:rFonts w:asciiTheme="majorHAnsi" w:eastAsia="Times New Roman" w:hAnsiTheme="majorHAnsi" w:cs="Times New Roman"/>
          <w:spacing w:val="-2"/>
        </w:rPr>
        <w:t>m</w:t>
      </w:r>
      <w:r w:rsidR="009F02F3" w:rsidRPr="006C540E">
        <w:rPr>
          <w:rFonts w:asciiTheme="majorHAnsi" w:eastAsia="Times New Roman" w:hAnsiTheme="majorHAnsi" w:cs="Times New Roman"/>
        </w:rPr>
        <w:t xml:space="preserve">ay reflect the </w:t>
      </w:r>
      <w:r w:rsidR="00AB7084">
        <w:rPr>
          <w:rFonts w:asciiTheme="majorHAnsi" w:eastAsia="Times New Roman" w:hAnsiTheme="majorHAnsi" w:cs="Times New Roman"/>
        </w:rPr>
        <w:t xml:space="preserve">diverse </w:t>
      </w:r>
      <w:r w:rsidR="009F02F3" w:rsidRPr="006C540E">
        <w:rPr>
          <w:rFonts w:asciiTheme="majorHAnsi" w:eastAsia="Times New Roman" w:hAnsiTheme="majorHAnsi" w:cs="Times New Roman"/>
        </w:rPr>
        <w:t>range</w:t>
      </w:r>
      <w:r w:rsidR="009F02F3" w:rsidRPr="006C540E">
        <w:rPr>
          <w:rFonts w:asciiTheme="majorHAnsi" w:eastAsia="Times New Roman" w:hAnsiTheme="majorHAnsi" w:cs="Times New Roman"/>
          <w:spacing w:val="-1"/>
        </w:rPr>
        <w:t xml:space="preserve"> </w:t>
      </w:r>
      <w:r w:rsidR="009F02F3" w:rsidRPr="006C540E">
        <w:rPr>
          <w:rFonts w:asciiTheme="majorHAnsi" w:eastAsia="Times New Roman" w:hAnsiTheme="majorHAnsi" w:cs="Times New Roman"/>
        </w:rPr>
        <w:t xml:space="preserve">of views of the CAC </w:t>
      </w:r>
      <w:r w:rsidR="009F02F3" w:rsidRPr="006C540E">
        <w:rPr>
          <w:rFonts w:asciiTheme="majorHAnsi" w:eastAsia="Times New Roman" w:hAnsiTheme="majorHAnsi" w:cs="Times New Roman"/>
          <w:spacing w:val="-2"/>
        </w:rPr>
        <w:t>m</w:t>
      </w:r>
      <w:r w:rsidR="009F02F3" w:rsidRPr="006C540E">
        <w:rPr>
          <w:rFonts w:asciiTheme="majorHAnsi" w:eastAsia="Times New Roman" w:hAnsiTheme="majorHAnsi" w:cs="Times New Roman"/>
          <w:spacing w:val="2"/>
        </w:rPr>
        <w:t>e</w:t>
      </w:r>
      <w:r w:rsidR="009F02F3" w:rsidRPr="006C540E">
        <w:rPr>
          <w:rFonts w:asciiTheme="majorHAnsi" w:eastAsia="Times New Roman" w:hAnsiTheme="majorHAnsi" w:cs="Times New Roman"/>
        </w:rPr>
        <w:t>mbers.</w:t>
      </w:r>
    </w:p>
    <w:p w:rsidR="0079510B" w:rsidRDefault="009F02F3" w:rsidP="00670249">
      <w:pPr>
        <w:pStyle w:val="ListBullet"/>
        <w:numPr>
          <w:ilvl w:val="0"/>
          <w:numId w:val="0"/>
        </w:numPr>
        <w:spacing w:after="240" w:line="240" w:lineRule="auto"/>
        <w:contextualSpacing w:val="0"/>
        <w:rPr>
          <w:rFonts w:asciiTheme="majorHAnsi" w:eastAsia="Times New Roman" w:hAnsiTheme="majorHAnsi" w:cs="Times New Roman"/>
        </w:rPr>
      </w:pPr>
      <w:r w:rsidRPr="006C540E">
        <w:rPr>
          <w:rFonts w:asciiTheme="majorHAnsi" w:eastAsia="Times New Roman" w:hAnsiTheme="majorHAnsi" w:cs="Times New Roman"/>
        </w:rPr>
        <w:t xml:space="preserve">The Board and/or the appropriate standing committees will provide feedback to the CACs </w:t>
      </w:r>
      <w:r w:rsidR="0079510B">
        <w:rPr>
          <w:rFonts w:asciiTheme="majorHAnsi" w:eastAsia="Times New Roman" w:hAnsiTheme="majorHAnsi" w:cs="Times New Roman"/>
        </w:rPr>
        <w:t>on</w:t>
      </w:r>
      <w:r w:rsidRPr="006C540E">
        <w:rPr>
          <w:rFonts w:asciiTheme="majorHAnsi" w:eastAsia="Times New Roman" w:hAnsiTheme="majorHAnsi" w:cs="Times New Roman"/>
        </w:rPr>
        <w:t xml:space="preserve"> reports and/or recommendations </w:t>
      </w:r>
      <w:r w:rsidR="0079510B">
        <w:rPr>
          <w:rFonts w:asciiTheme="majorHAnsi" w:eastAsia="Times New Roman" w:hAnsiTheme="majorHAnsi" w:cs="Times New Roman"/>
        </w:rPr>
        <w:t xml:space="preserve">presented </w:t>
      </w:r>
      <w:r w:rsidRPr="006C540E">
        <w:rPr>
          <w:rFonts w:asciiTheme="majorHAnsi" w:eastAsia="Times New Roman" w:hAnsiTheme="majorHAnsi" w:cs="Times New Roman"/>
        </w:rPr>
        <w:t>to the Board and/or standing commit</w:t>
      </w:r>
      <w:r>
        <w:rPr>
          <w:rFonts w:asciiTheme="majorHAnsi" w:eastAsia="Times New Roman" w:hAnsiTheme="majorHAnsi" w:cs="Times New Roman"/>
        </w:rPr>
        <w:t>tees</w:t>
      </w:r>
      <w:r w:rsidR="0079510B">
        <w:rPr>
          <w:rFonts w:asciiTheme="majorHAnsi" w:eastAsia="Times New Roman" w:hAnsiTheme="majorHAnsi" w:cs="Times New Roman"/>
        </w:rPr>
        <w:t xml:space="preserve"> for consideration. However,</w:t>
      </w:r>
      <w:r w:rsidR="0079510B" w:rsidRPr="00C958AC">
        <w:rPr>
          <w:rFonts w:asciiTheme="majorHAnsi" w:eastAsia="Times New Roman" w:hAnsiTheme="majorHAnsi" w:cs="Times New Roman"/>
        </w:rPr>
        <w:t xml:space="preserve"> there is no obligation on the part of the Board or its staff to </w:t>
      </w:r>
      <w:r w:rsidR="0079510B">
        <w:rPr>
          <w:rFonts w:asciiTheme="majorHAnsi" w:eastAsia="Times New Roman" w:hAnsiTheme="majorHAnsi" w:cs="Times New Roman"/>
        </w:rPr>
        <w:t>act on a CAC recommendation</w:t>
      </w:r>
      <w:r w:rsidR="0079510B" w:rsidRPr="00C958AC">
        <w:rPr>
          <w:rFonts w:asciiTheme="majorHAnsi" w:eastAsia="Times New Roman" w:hAnsiTheme="majorHAnsi" w:cs="Times New Roman"/>
        </w:rPr>
        <w:t>.</w:t>
      </w:r>
    </w:p>
    <w:p w:rsidR="00B60426" w:rsidRPr="007741CF" w:rsidRDefault="00B60426" w:rsidP="007741CF">
      <w:pPr>
        <w:tabs>
          <w:tab w:val="left" w:pos="1620"/>
          <w:tab w:val="left" w:pos="2200"/>
        </w:tabs>
        <w:spacing w:after="120" w:line="240" w:lineRule="auto"/>
        <w:rPr>
          <w:rFonts w:asciiTheme="majorHAnsi" w:eastAsiaTheme="majorEastAsia" w:hAnsiTheme="majorHAnsi" w:cstheme="majorBidi"/>
          <w:b/>
          <w:bCs/>
          <w:spacing w:val="20"/>
        </w:rPr>
      </w:pPr>
      <w:r w:rsidRPr="004925F2">
        <w:rPr>
          <w:rFonts w:asciiTheme="majorHAnsi" w:eastAsiaTheme="majorEastAsia" w:hAnsiTheme="majorHAnsi" w:cstheme="majorBidi"/>
          <w:b/>
          <w:bCs/>
          <w:spacing w:val="20"/>
        </w:rPr>
        <w:t xml:space="preserve">Other </w:t>
      </w:r>
      <w:r w:rsidR="007741CF">
        <w:rPr>
          <w:rFonts w:asciiTheme="majorHAnsi" w:eastAsiaTheme="majorEastAsia" w:hAnsiTheme="majorHAnsi" w:cstheme="majorBidi"/>
          <w:b/>
          <w:bCs/>
          <w:spacing w:val="20"/>
        </w:rPr>
        <w:t>CAC Activities</w:t>
      </w:r>
    </w:p>
    <w:p w:rsidR="00B60426" w:rsidRDefault="00B60426" w:rsidP="00B60426">
      <w:pPr>
        <w:tabs>
          <w:tab w:val="left" w:pos="1620"/>
          <w:tab w:val="left" w:pos="2200"/>
        </w:tabs>
        <w:spacing w:after="120" w:line="240" w:lineRule="auto"/>
        <w:rPr>
          <w:rFonts w:asciiTheme="majorHAnsi" w:hAnsiTheme="majorHAnsi"/>
        </w:rPr>
      </w:pPr>
      <w:r>
        <w:rPr>
          <w:rFonts w:asciiTheme="majorHAnsi" w:hAnsiTheme="majorHAnsi"/>
        </w:rPr>
        <w:t>In addition to gathering community input and meeting to develop advice for the Board, every CAC is expected to carry out the following activities</w:t>
      </w:r>
      <w:r w:rsidRPr="004925F2">
        <w:rPr>
          <w:rFonts w:asciiTheme="majorHAnsi" w:hAnsiTheme="majorHAnsi"/>
        </w:rPr>
        <w:t xml:space="preserve"> </w:t>
      </w:r>
      <w:r>
        <w:rPr>
          <w:rFonts w:asciiTheme="majorHAnsi" w:hAnsiTheme="majorHAnsi"/>
        </w:rPr>
        <w:t>as outlined under PR558:</w:t>
      </w:r>
    </w:p>
    <w:p w:rsidR="00B60426" w:rsidRDefault="006D196F" w:rsidP="006B45C4">
      <w:pPr>
        <w:pStyle w:val="ListParagraph"/>
        <w:numPr>
          <w:ilvl w:val="0"/>
          <w:numId w:val="16"/>
        </w:numPr>
        <w:tabs>
          <w:tab w:val="left" w:pos="1620"/>
          <w:tab w:val="left" w:pos="2200"/>
        </w:tabs>
        <w:spacing w:before="120" w:after="120" w:line="240" w:lineRule="auto"/>
        <w:ind w:left="331" w:hanging="331"/>
        <w:contextualSpacing w:val="0"/>
        <w:rPr>
          <w:rFonts w:asciiTheme="majorHAnsi" w:hAnsiTheme="majorHAnsi"/>
        </w:rPr>
      </w:pPr>
      <w:r>
        <w:rPr>
          <w:rFonts w:asciiTheme="majorHAnsi" w:hAnsiTheme="majorHAnsi"/>
        </w:rPr>
        <w:lastRenderedPageBreak/>
        <w:t xml:space="preserve">Adhere to the Board’s Code of Conduct as outlined in </w:t>
      </w:r>
      <w:hyperlink r:id="rId12" w:history="1">
        <w:r w:rsidR="002E4713" w:rsidRPr="002E4713">
          <w:rPr>
            <w:rStyle w:val="Hyperlink"/>
            <w:rFonts w:asciiTheme="majorHAnsi" w:hAnsiTheme="majorHAnsi"/>
            <w:i/>
          </w:rPr>
          <w:t>PR585, Board Code of Conduct</w:t>
        </w:r>
      </w:hyperlink>
      <w:r>
        <w:rPr>
          <w:rFonts w:asciiTheme="majorHAnsi" w:hAnsiTheme="majorHAnsi"/>
        </w:rPr>
        <w:t xml:space="preserve"> </w:t>
      </w:r>
    </w:p>
    <w:p w:rsidR="00B60426" w:rsidRPr="00A70444" w:rsidRDefault="00126DA8" w:rsidP="00A70444">
      <w:pPr>
        <w:pStyle w:val="ListParagraph"/>
        <w:numPr>
          <w:ilvl w:val="0"/>
          <w:numId w:val="5"/>
        </w:numPr>
        <w:spacing w:before="120" w:after="120" w:line="240" w:lineRule="auto"/>
        <w:ind w:left="331" w:right="-100" w:hanging="331"/>
        <w:contextualSpacing w:val="0"/>
        <w:rPr>
          <w:rFonts w:asciiTheme="majorHAnsi" w:eastAsia="Times New Roman" w:hAnsiTheme="majorHAnsi"/>
        </w:rPr>
      </w:pPr>
      <w:r w:rsidRPr="00A70444">
        <w:rPr>
          <w:rFonts w:asciiTheme="majorHAnsi" w:hAnsiTheme="majorHAnsi"/>
        </w:rPr>
        <w:t xml:space="preserve">Develop Terms of Reference outlining its operating </w:t>
      </w:r>
      <w:r w:rsidR="00AF5DC0" w:rsidRPr="00A70444">
        <w:rPr>
          <w:rFonts w:asciiTheme="majorHAnsi" w:hAnsiTheme="majorHAnsi"/>
        </w:rPr>
        <w:t>structure (</w:t>
      </w:r>
      <w:r w:rsidR="00592FC2">
        <w:rPr>
          <w:rFonts w:asciiTheme="majorHAnsi" w:hAnsiTheme="majorHAnsi"/>
        </w:rPr>
        <w:t>e</w:t>
      </w:r>
      <w:r w:rsidRPr="00A70444">
        <w:rPr>
          <w:rFonts w:asciiTheme="majorHAnsi" w:hAnsiTheme="majorHAnsi"/>
        </w:rPr>
        <w:t xml:space="preserve">.g.  </w:t>
      </w:r>
      <w:proofErr w:type="gramStart"/>
      <w:r w:rsidRPr="00A70444">
        <w:rPr>
          <w:rFonts w:asciiTheme="majorHAnsi" w:hAnsiTheme="majorHAnsi"/>
        </w:rPr>
        <w:t>membership</w:t>
      </w:r>
      <w:proofErr w:type="gramEnd"/>
      <w:r w:rsidRPr="00A70444">
        <w:rPr>
          <w:rFonts w:asciiTheme="majorHAnsi" w:hAnsiTheme="majorHAnsi"/>
        </w:rPr>
        <w:t xml:space="preserve"> and chair/co-chair elections</w:t>
      </w:r>
      <w:r w:rsidR="00AF5DC0" w:rsidRPr="00A70444">
        <w:rPr>
          <w:rFonts w:asciiTheme="majorHAnsi" w:hAnsiTheme="majorHAnsi"/>
        </w:rPr>
        <w:t>, meetings</w:t>
      </w:r>
      <w:r w:rsidR="00780E03" w:rsidRPr="00A70444">
        <w:rPr>
          <w:rFonts w:asciiTheme="majorHAnsi" w:hAnsiTheme="majorHAnsi"/>
        </w:rPr>
        <w:t xml:space="preserve">) </w:t>
      </w:r>
      <w:r w:rsidR="00592FC2" w:rsidRPr="00A70444">
        <w:rPr>
          <w:rFonts w:asciiTheme="majorHAnsi" w:hAnsiTheme="majorHAnsi"/>
        </w:rPr>
        <w:t xml:space="preserve">that </w:t>
      </w:r>
      <w:r w:rsidR="00592FC2" w:rsidRPr="00A70444">
        <w:rPr>
          <w:rFonts w:asciiTheme="majorHAnsi" w:eastAsia="Times New Roman" w:hAnsiTheme="majorHAnsi" w:cs="Times New Roman"/>
        </w:rPr>
        <w:t>is</w:t>
      </w:r>
      <w:r w:rsidR="00780E03" w:rsidRPr="00A70444">
        <w:rPr>
          <w:rFonts w:asciiTheme="majorHAnsi" w:eastAsia="Times New Roman" w:hAnsiTheme="majorHAnsi" w:cs="Times New Roman"/>
        </w:rPr>
        <w:t xml:space="preserve"> consistent with the Board’s operational bylaws.  In</w:t>
      </w:r>
      <w:r w:rsidR="00780E03" w:rsidRPr="00A70444">
        <w:rPr>
          <w:rFonts w:asciiTheme="majorHAnsi" w:eastAsia="Times New Roman" w:hAnsiTheme="majorHAnsi" w:cs="Times New Roman"/>
          <w:spacing w:val="-1"/>
        </w:rPr>
        <w:t xml:space="preserve"> </w:t>
      </w:r>
      <w:r w:rsidR="00780E03" w:rsidRPr="00A70444">
        <w:rPr>
          <w:rFonts w:asciiTheme="majorHAnsi" w:eastAsia="Times New Roman" w:hAnsiTheme="majorHAnsi" w:cs="Times New Roman"/>
        </w:rPr>
        <w:t>the absence of individual bylaws for a CAC, the Board p</w:t>
      </w:r>
      <w:r w:rsidR="00780E03" w:rsidRPr="00A70444">
        <w:rPr>
          <w:rFonts w:asciiTheme="majorHAnsi" w:eastAsia="Times New Roman" w:hAnsiTheme="majorHAnsi" w:cs="Times New Roman"/>
          <w:spacing w:val="-1"/>
        </w:rPr>
        <w:t>r</w:t>
      </w:r>
      <w:r w:rsidR="00780E03" w:rsidRPr="00A70444">
        <w:rPr>
          <w:rFonts w:asciiTheme="majorHAnsi" w:eastAsia="Times New Roman" w:hAnsiTheme="majorHAnsi" w:cs="Times New Roman"/>
        </w:rPr>
        <w:t>ocedur</w:t>
      </w:r>
      <w:r w:rsidR="00780E03" w:rsidRPr="00A70444">
        <w:rPr>
          <w:rFonts w:asciiTheme="majorHAnsi" w:eastAsia="Times New Roman" w:hAnsiTheme="majorHAnsi" w:cs="Times New Roman"/>
          <w:spacing w:val="-1"/>
        </w:rPr>
        <w:t>a</w:t>
      </w:r>
      <w:r w:rsidR="00780E03" w:rsidRPr="00A70444">
        <w:rPr>
          <w:rFonts w:asciiTheme="majorHAnsi" w:eastAsia="Times New Roman" w:hAnsiTheme="majorHAnsi" w:cs="Times New Roman"/>
        </w:rPr>
        <w:t>l bylaws will ap</w:t>
      </w:r>
      <w:r w:rsidR="00780E03" w:rsidRPr="00A70444">
        <w:rPr>
          <w:rFonts w:asciiTheme="majorHAnsi" w:eastAsia="Times New Roman" w:hAnsiTheme="majorHAnsi" w:cs="Times New Roman"/>
          <w:spacing w:val="-1"/>
        </w:rPr>
        <w:t>p</w:t>
      </w:r>
      <w:r w:rsidR="00780E03" w:rsidRPr="00A70444">
        <w:rPr>
          <w:rFonts w:asciiTheme="majorHAnsi" w:eastAsia="Times New Roman" w:hAnsiTheme="majorHAnsi" w:cs="Times New Roman"/>
          <w:spacing w:val="1"/>
        </w:rPr>
        <w:t>l</w:t>
      </w:r>
      <w:r w:rsidR="00780E03" w:rsidRPr="00A70444">
        <w:rPr>
          <w:rFonts w:asciiTheme="majorHAnsi" w:eastAsia="Times New Roman" w:hAnsiTheme="majorHAnsi" w:cs="Times New Roman"/>
        </w:rPr>
        <w:t xml:space="preserve">y. </w:t>
      </w:r>
      <w:r w:rsidR="00B60426" w:rsidRPr="00A70444">
        <w:rPr>
          <w:rFonts w:asciiTheme="majorHAnsi" w:eastAsia="Times New Roman" w:hAnsiTheme="majorHAnsi"/>
        </w:rPr>
        <w:t xml:space="preserve">participate in an Annual General Meeting held jointly by all CACs at the beginning of each school year; </w:t>
      </w:r>
    </w:p>
    <w:p w:rsidR="00B60426" w:rsidRPr="006C540E" w:rsidRDefault="00B60426" w:rsidP="006B45C4">
      <w:pPr>
        <w:pStyle w:val="ListParagraph"/>
        <w:numPr>
          <w:ilvl w:val="0"/>
          <w:numId w:val="5"/>
        </w:numPr>
        <w:spacing w:before="120" w:after="120" w:line="240" w:lineRule="auto"/>
        <w:ind w:left="331" w:right="63" w:hanging="331"/>
        <w:contextualSpacing w:val="0"/>
        <w:rPr>
          <w:rFonts w:asciiTheme="majorHAnsi" w:eastAsia="Times New Roman" w:hAnsiTheme="majorHAnsi"/>
        </w:rPr>
      </w:pPr>
      <w:r>
        <w:rPr>
          <w:rFonts w:asciiTheme="majorHAnsi" w:eastAsia="Times New Roman" w:hAnsiTheme="majorHAnsi"/>
        </w:rPr>
        <w:t>c</w:t>
      </w:r>
      <w:r w:rsidRPr="006C540E">
        <w:rPr>
          <w:rFonts w:asciiTheme="majorHAnsi" w:eastAsia="Times New Roman" w:hAnsiTheme="majorHAnsi"/>
        </w:rPr>
        <w:t xml:space="preserve">onduct an annual internal review </w:t>
      </w:r>
      <w:r>
        <w:rPr>
          <w:rFonts w:asciiTheme="majorHAnsi" w:eastAsia="Times New Roman" w:hAnsiTheme="majorHAnsi"/>
        </w:rPr>
        <w:t>of its</w:t>
      </w:r>
      <w:r w:rsidRPr="006C540E">
        <w:rPr>
          <w:rFonts w:asciiTheme="majorHAnsi" w:eastAsia="Times New Roman" w:hAnsiTheme="majorHAnsi"/>
        </w:rPr>
        <w:t xml:space="preserve"> mandate, membership, process</w:t>
      </w:r>
      <w:r>
        <w:rPr>
          <w:rFonts w:asciiTheme="majorHAnsi" w:eastAsia="Times New Roman" w:hAnsiTheme="majorHAnsi"/>
        </w:rPr>
        <w:t xml:space="preserve">es, annual goals and work plans </w:t>
      </w:r>
      <w:r w:rsidR="00592FC2">
        <w:rPr>
          <w:rFonts w:asciiTheme="majorHAnsi" w:eastAsia="Times New Roman" w:hAnsiTheme="majorHAnsi"/>
        </w:rPr>
        <w:t>.</w:t>
      </w:r>
      <w:r>
        <w:rPr>
          <w:rFonts w:asciiTheme="majorHAnsi" w:eastAsia="Times New Roman" w:hAnsiTheme="majorHAnsi"/>
        </w:rPr>
        <w:t>and</w:t>
      </w:r>
    </w:p>
    <w:p w:rsidR="00B60426" w:rsidRPr="006C540E" w:rsidRDefault="00B60426" w:rsidP="006B45C4">
      <w:pPr>
        <w:pStyle w:val="ListParagraph"/>
        <w:numPr>
          <w:ilvl w:val="0"/>
          <w:numId w:val="5"/>
        </w:numPr>
        <w:spacing w:before="120" w:after="240" w:line="240" w:lineRule="auto"/>
        <w:ind w:left="331" w:right="58" w:hanging="331"/>
        <w:contextualSpacing w:val="0"/>
        <w:rPr>
          <w:rFonts w:asciiTheme="majorHAnsi" w:eastAsia="Times New Roman" w:hAnsiTheme="majorHAnsi"/>
        </w:rPr>
      </w:pPr>
      <w:proofErr w:type="gramStart"/>
      <w:r>
        <w:rPr>
          <w:rFonts w:asciiTheme="majorHAnsi" w:eastAsia="Times New Roman" w:hAnsiTheme="majorHAnsi"/>
        </w:rPr>
        <w:t>r</w:t>
      </w:r>
      <w:r w:rsidRPr="006C540E">
        <w:rPr>
          <w:rFonts w:asciiTheme="majorHAnsi" w:eastAsia="Times New Roman" w:hAnsiTheme="majorHAnsi"/>
        </w:rPr>
        <w:t>eport</w:t>
      </w:r>
      <w:proofErr w:type="gramEnd"/>
      <w:r>
        <w:rPr>
          <w:rFonts w:asciiTheme="majorHAnsi" w:eastAsia="Times New Roman" w:hAnsiTheme="majorHAnsi"/>
        </w:rPr>
        <w:t xml:space="preserve"> to the Board</w:t>
      </w:r>
      <w:r w:rsidRPr="006C540E">
        <w:rPr>
          <w:rFonts w:asciiTheme="majorHAnsi" w:eastAsia="Times New Roman" w:hAnsiTheme="majorHAnsi"/>
        </w:rPr>
        <w:t xml:space="preserve"> </w:t>
      </w:r>
      <w:r w:rsidR="00A169F5">
        <w:rPr>
          <w:rFonts w:asciiTheme="majorHAnsi" w:eastAsia="Times New Roman" w:hAnsiTheme="majorHAnsi"/>
        </w:rPr>
        <w:t>through the Program</w:t>
      </w:r>
      <w:r>
        <w:rPr>
          <w:rFonts w:asciiTheme="majorHAnsi" w:eastAsia="Times New Roman" w:hAnsiTheme="majorHAnsi"/>
        </w:rPr>
        <w:t xml:space="preserve"> and School Services Committee semi-annually</w:t>
      </w:r>
      <w:r w:rsidRPr="006C540E">
        <w:rPr>
          <w:rFonts w:asciiTheme="majorHAnsi" w:eastAsia="Times New Roman" w:hAnsiTheme="majorHAnsi"/>
        </w:rPr>
        <w:t xml:space="preserve"> </w:t>
      </w:r>
      <w:r>
        <w:rPr>
          <w:rFonts w:asciiTheme="majorHAnsi" w:eastAsia="Times New Roman" w:hAnsiTheme="majorHAnsi"/>
        </w:rPr>
        <w:t>on its progress.</w:t>
      </w:r>
    </w:p>
    <w:p w:rsidR="00B60426" w:rsidRPr="00B94E54" w:rsidRDefault="00B60426" w:rsidP="00B94E54">
      <w:pPr>
        <w:spacing w:after="0" w:line="240" w:lineRule="auto"/>
        <w:ind w:right="158"/>
        <w:rPr>
          <w:rFonts w:asciiTheme="majorHAnsi" w:eastAsia="Times New Roman" w:hAnsiTheme="majorHAnsi" w:cs="Times New Roman"/>
        </w:rPr>
      </w:pPr>
      <w:r>
        <w:rPr>
          <w:rFonts w:asciiTheme="majorHAnsi" w:eastAsia="Times New Roman" w:hAnsiTheme="majorHAnsi" w:cs="Times New Roman"/>
        </w:rPr>
        <w:t>CACs may</w:t>
      </w:r>
      <w:r w:rsidR="00B94E54">
        <w:rPr>
          <w:rFonts w:asciiTheme="majorHAnsi" w:eastAsia="Times New Roman" w:hAnsiTheme="majorHAnsi" w:cs="Times New Roman"/>
        </w:rPr>
        <w:t xml:space="preserve"> also </w:t>
      </w:r>
      <w:r>
        <w:rPr>
          <w:rFonts w:asciiTheme="majorHAnsi" w:eastAsia="Times New Roman" w:hAnsiTheme="majorHAnsi" w:cs="Times New Roman"/>
        </w:rPr>
        <w:t xml:space="preserve">choose to </w:t>
      </w:r>
      <w:r w:rsidRPr="006C540E">
        <w:rPr>
          <w:rFonts w:asciiTheme="majorHAnsi" w:eastAsia="Times New Roman" w:hAnsiTheme="majorHAnsi" w:cs="Times New Roman"/>
        </w:rPr>
        <w:t>pa</w:t>
      </w:r>
      <w:r w:rsidRPr="006C540E">
        <w:rPr>
          <w:rFonts w:asciiTheme="majorHAnsi" w:eastAsia="Times New Roman" w:hAnsiTheme="majorHAnsi" w:cs="Times New Roman"/>
          <w:spacing w:val="-1"/>
        </w:rPr>
        <w:t>r</w:t>
      </w:r>
      <w:r w:rsidRPr="006C540E">
        <w:rPr>
          <w:rFonts w:asciiTheme="majorHAnsi" w:eastAsia="Times New Roman" w:hAnsiTheme="majorHAnsi" w:cs="Times New Roman"/>
        </w:rPr>
        <w:t>ti</w:t>
      </w:r>
      <w:r w:rsidRPr="006C540E">
        <w:rPr>
          <w:rFonts w:asciiTheme="majorHAnsi" w:eastAsia="Times New Roman" w:hAnsiTheme="majorHAnsi" w:cs="Times New Roman"/>
          <w:spacing w:val="-1"/>
        </w:rPr>
        <w:t>c</w:t>
      </w:r>
      <w:r w:rsidRPr="006C540E">
        <w:rPr>
          <w:rFonts w:asciiTheme="majorHAnsi" w:eastAsia="Times New Roman" w:hAnsiTheme="majorHAnsi" w:cs="Times New Roman"/>
        </w:rPr>
        <w:t>ipate in j</w:t>
      </w:r>
      <w:r w:rsidRPr="006C540E">
        <w:rPr>
          <w:rFonts w:asciiTheme="majorHAnsi" w:eastAsia="Times New Roman" w:hAnsiTheme="majorHAnsi" w:cs="Times New Roman"/>
          <w:spacing w:val="-1"/>
        </w:rPr>
        <w:t>o</w:t>
      </w:r>
      <w:r w:rsidRPr="006C540E">
        <w:rPr>
          <w:rFonts w:asciiTheme="majorHAnsi" w:eastAsia="Times New Roman" w:hAnsiTheme="majorHAnsi" w:cs="Times New Roman"/>
        </w:rPr>
        <w:t>int or collecti</w:t>
      </w:r>
      <w:r w:rsidRPr="006C540E">
        <w:rPr>
          <w:rFonts w:asciiTheme="majorHAnsi" w:eastAsia="Times New Roman" w:hAnsiTheme="majorHAnsi" w:cs="Times New Roman"/>
          <w:spacing w:val="-1"/>
        </w:rPr>
        <w:t>v</w:t>
      </w:r>
      <w:r w:rsidRPr="006C540E">
        <w:rPr>
          <w:rFonts w:asciiTheme="majorHAnsi" w:eastAsia="Times New Roman" w:hAnsiTheme="majorHAnsi" w:cs="Times New Roman"/>
        </w:rPr>
        <w:t xml:space="preserve">e activities </w:t>
      </w:r>
      <w:r w:rsidRPr="006C540E">
        <w:rPr>
          <w:rFonts w:asciiTheme="majorHAnsi" w:eastAsia="Times New Roman" w:hAnsiTheme="majorHAnsi" w:cs="Times New Roman"/>
          <w:spacing w:val="-1"/>
        </w:rPr>
        <w:t>r</w:t>
      </w:r>
      <w:r w:rsidRPr="006C540E">
        <w:rPr>
          <w:rFonts w:asciiTheme="majorHAnsi" w:eastAsia="Times New Roman" w:hAnsiTheme="majorHAnsi" w:cs="Times New Roman"/>
        </w:rPr>
        <w:t>eleva</w:t>
      </w:r>
      <w:r w:rsidRPr="006C540E">
        <w:rPr>
          <w:rFonts w:asciiTheme="majorHAnsi" w:eastAsia="Times New Roman" w:hAnsiTheme="majorHAnsi" w:cs="Times New Roman"/>
          <w:spacing w:val="-1"/>
        </w:rPr>
        <w:t>n</w:t>
      </w:r>
      <w:r w:rsidRPr="006C540E">
        <w:rPr>
          <w:rFonts w:asciiTheme="majorHAnsi" w:eastAsia="Times New Roman" w:hAnsiTheme="majorHAnsi" w:cs="Times New Roman"/>
        </w:rPr>
        <w:t>t to t</w:t>
      </w:r>
      <w:r w:rsidRPr="006C540E">
        <w:rPr>
          <w:rFonts w:asciiTheme="majorHAnsi" w:eastAsia="Times New Roman" w:hAnsiTheme="majorHAnsi" w:cs="Times New Roman"/>
          <w:spacing w:val="-1"/>
        </w:rPr>
        <w:t>h</w:t>
      </w:r>
      <w:r w:rsidRPr="006C540E">
        <w:rPr>
          <w:rFonts w:asciiTheme="majorHAnsi" w:eastAsia="Times New Roman" w:hAnsiTheme="majorHAnsi" w:cs="Times New Roman"/>
        </w:rPr>
        <w:t>eir r</w:t>
      </w:r>
      <w:r w:rsidRPr="006C540E">
        <w:rPr>
          <w:rFonts w:asciiTheme="majorHAnsi" w:eastAsia="Times New Roman" w:hAnsiTheme="majorHAnsi" w:cs="Times New Roman"/>
          <w:spacing w:val="-1"/>
        </w:rPr>
        <w:t>o</w:t>
      </w:r>
      <w:r w:rsidR="00B94E54">
        <w:rPr>
          <w:rFonts w:asciiTheme="majorHAnsi" w:eastAsia="Times New Roman" w:hAnsiTheme="majorHAnsi" w:cs="Times New Roman"/>
        </w:rPr>
        <w:t>le.</w:t>
      </w:r>
    </w:p>
    <w:p w:rsidR="00C747DA" w:rsidRPr="004432DC" w:rsidRDefault="00C747DA" w:rsidP="00C747DA">
      <w:pPr>
        <w:spacing w:before="240" w:after="120" w:line="240" w:lineRule="auto"/>
        <w:rPr>
          <w:rFonts w:asciiTheme="majorHAnsi" w:eastAsiaTheme="majorEastAsia" w:hAnsiTheme="majorHAnsi" w:cstheme="majorBidi"/>
          <w:b/>
          <w:bCs/>
          <w:spacing w:val="20"/>
        </w:rPr>
      </w:pPr>
      <w:r w:rsidRPr="004432DC">
        <w:rPr>
          <w:rFonts w:asciiTheme="majorHAnsi" w:eastAsiaTheme="majorEastAsia" w:hAnsiTheme="majorHAnsi" w:cstheme="majorBidi"/>
          <w:b/>
          <w:bCs/>
          <w:spacing w:val="20"/>
        </w:rPr>
        <w:t xml:space="preserve">Working with </w:t>
      </w:r>
      <w:r>
        <w:rPr>
          <w:rFonts w:asciiTheme="majorHAnsi" w:eastAsiaTheme="majorEastAsia" w:hAnsiTheme="majorHAnsi" w:cstheme="majorBidi"/>
          <w:b/>
          <w:bCs/>
          <w:spacing w:val="20"/>
        </w:rPr>
        <w:t xml:space="preserve">the </w:t>
      </w:r>
      <w:r w:rsidRPr="004432DC">
        <w:rPr>
          <w:rFonts w:asciiTheme="majorHAnsi" w:eastAsiaTheme="majorEastAsia" w:hAnsiTheme="majorHAnsi" w:cstheme="majorBidi"/>
          <w:b/>
          <w:bCs/>
          <w:spacing w:val="20"/>
        </w:rPr>
        <w:t xml:space="preserve">Staff </w:t>
      </w:r>
      <w:r>
        <w:rPr>
          <w:rFonts w:asciiTheme="majorHAnsi" w:eastAsiaTheme="majorEastAsia" w:hAnsiTheme="majorHAnsi" w:cstheme="majorBidi"/>
          <w:b/>
          <w:bCs/>
          <w:spacing w:val="20"/>
        </w:rPr>
        <w:t>Resource Person</w:t>
      </w:r>
    </w:p>
    <w:p w:rsidR="00882147" w:rsidRPr="00D82C58" w:rsidRDefault="00C747DA" w:rsidP="00882147">
      <w:pPr>
        <w:tabs>
          <w:tab w:val="left" w:pos="1240"/>
        </w:tabs>
        <w:spacing w:after="240" w:line="240" w:lineRule="auto"/>
        <w:ind w:right="186"/>
        <w:rPr>
          <w:rFonts w:asciiTheme="majorHAnsi" w:eastAsia="Times New Roman" w:hAnsiTheme="majorHAnsi" w:cs="Times New Roman"/>
          <w:i/>
        </w:rPr>
      </w:pPr>
      <w:r>
        <w:rPr>
          <w:rFonts w:asciiTheme="majorHAnsi" w:eastAsia="Times New Roman" w:hAnsiTheme="majorHAnsi" w:cs="Times New Roman"/>
        </w:rPr>
        <w:t xml:space="preserve">Each CAC is supported by a Staff Resource Person (SRP), a senior staff member who is designated by the Director to manage its operational needs and act as the committee’s link to the system.  </w:t>
      </w:r>
      <w:r w:rsidR="00882147">
        <w:rPr>
          <w:rFonts w:asciiTheme="majorHAnsi" w:hAnsiTheme="majorHAnsi"/>
        </w:rPr>
        <w:t xml:space="preserve">The SRP attends all of the CAC’s meetings as a non-voting member, </w:t>
      </w:r>
      <w:r w:rsidR="00882147">
        <w:rPr>
          <w:rFonts w:asciiTheme="majorHAnsi" w:eastAsia="Times New Roman" w:hAnsiTheme="majorHAnsi" w:cs="Times New Roman"/>
        </w:rPr>
        <w:t>to keep</w:t>
      </w:r>
      <w:r w:rsidR="00882147" w:rsidRPr="004C1DB5">
        <w:rPr>
          <w:rFonts w:asciiTheme="majorHAnsi" w:eastAsia="Times New Roman" w:hAnsiTheme="majorHAnsi" w:cs="Times New Roman"/>
        </w:rPr>
        <w:t xml:space="preserve"> the com</w:t>
      </w:r>
      <w:r w:rsidR="00882147" w:rsidRPr="004C1DB5">
        <w:rPr>
          <w:rFonts w:asciiTheme="majorHAnsi" w:eastAsia="Times New Roman" w:hAnsiTheme="majorHAnsi" w:cs="Times New Roman"/>
          <w:spacing w:val="-2"/>
        </w:rPr>
        <w:t>m</w:t>
      </w:r>
      <w:r w:rsidR="00882147" w:rsidRPr="004C1DB5">
        <w:rPr>
          <w:rFonts w:asciiTheme="majorHAnsi" w:eastAsia="Times New Roman" w:hAnsiTheme="majorHAnsi" w:cs="Times New Roman"/>
        </w:rPr>
        <w:t>ittee in</w:t>
      </w:r>
      <w:r w:rsidR="00882147" w:rsidRPr="004C1DB5">
        <w:rPr>
          <w:rFonts w:asciiTheme="majorHAnsi" w:eastAsia="Times New Roman" w:hAnsiTheme="majorHAnsi" w:cs="Times New Roman"/>
          <w:spacing w:val="-1"/>
        </w:rPr>
        <w:t>f</w:t>
      </w:r>
      <w:r w:rsidR="00882147" w:rsidRPr="004C1DB5">
        <w:rPr>
          <w:rFonts w:asciiTheme="majorHAnsi" w:eastAsia="Times New Roman" w:hAnsiTheme="majorHAnsi" w:cs="Times New Roman"/>
        </w:rPr>
        <w:t>or</w:t>
      </w:r>
      <w:r w:rsidR="00882147" w:rsidRPr="004C1DB5">
        <w:rPr>
          <w:rFonts w:asciiTheme="majorHAnsi" w:eastAsia="Times New Roman" w:hAnsiTheme="majorHAnsi" w:cs="Times New Roman"/>
          <w:spacing w:val="-2"/>
        </w:rPr>
        <w:t>m</w:t>
      </w:r>
      <w:r w:rsidR="00882147" w:rsidRPr="004C1DB5">
        <w:rPr>
          <w:rFonts w:asciiTheme="majorHAnsi" w:eastAsia="Times New Roman" w:hAnsiTheme="majorHAnsi" w:cs="Times New Roman"/>
        </w:rPr>
        <w:t>ed on matters r</w:t>
      </w:r>
      <w:r w:rsidR="00882147" w:rsidRPr="004C1DB5">
        <w:rPr>
          <w:rFonts w:asciiTheme="majorHAnsi" w:eastAsia="Times New Roman" w:hAnsiTheme="majorHAnsi" w:cs="Times New Roman"/>
          <w:spacing w:val="-1"/>
        </w:rPr>
        <w:t>e</w:t>
      </w:r>
      <w:r w:rsidR="00882147" w:rsidRPr="004C1DB5">
        <w:rPr>
          <w:rFonts w:asciiTheme="majorHAnsi" w:eastAsia="Times New Roman" w:hAnsiTheme="majorHAnsi" w:cs="Times New Roman"/>
        </w:rPr>
        <w:t>leva</w:t>
      </w:r>
      <w:r w:rsidR="00882147" w:rsidRPr="004C1DB5">
        <w:rPr>
          <w:rFonts w:asciiTheme="majorHAnsi" w:eastAsia="Times New Roman" w:hAnsiTheme="majorHAnsi" w:cs="Times New Roman"/>
          <w:spacing w:val="-1"/>
        </w:rPr>
        <w:t>n</w:t>
      </w:r>
      <w:r w:rsidR="00882147" w:rsidRPr="004C1DB5">
        <w:rPr>
          <w:rFonts w:asciiTheme="majorHAnsi" w:eastAsia="Times New Roman" w:hAnsiTheme="majorHAnsi" w:cs="Times New Roman"/>
        </w:rPr>
        <w:t xml:space="preserve">t to </w:t>
      </w:r>
      <w:r w:rsidR="00882147">
        <w:rPr>
          <w:rFonts w:asciiTheme="majorHAnsi" w:eastAsia="Times New Roman" w:hAnsiTheme="majorHAnsi" w:cs="Times New Roman"/>
        </w:rPr>
        <w:t xml:space="preserve">its </w:t>
      </w:r>
      <w:r w:rsidR="00882147" w:rsidRPr="004C1DB5">
        <w:rPr>
          <w:rFonts w:asciiTheme="majorHAnsi" w:eastAsia="Times New Roman" w:hAnsiTheme="majorHAnsi" w:cs="Times New Roman"/>
          <w:spacing w:val="-2"/>
        </w:rPr>
        <w:t>m</w:t>
      </w:r>
      <w:r w:rsidR="00882147" w:rsidRPr="004C1DB5">
        <w:rPr>
          <w:rFonts w:asciiTheme="majorHAnsi" w:eastAsia="Times New Roman" w:hAnsiTheme="majorHAnsi" w:cs="Times New Roman"/>
        </w:rPr>
        <w:t xml:space="preserve">andate </w:t>
      </w:r>
      <w:r w:rsidR="00882147">
        <w:rPr>
          <w:rFonts w:asciiTheme="majorHAnsi" w:eastAsia="Times New Roman" w:hAnsiTheme="majorHAnsi" w:cs="Times New Roman"/>
        </w:rPr>
        <w:t>or</w:t>
      </w:r>
      <w:r w:rsidR="00882147" w:rsidRPr="004C1DB5">
        <w:rPr>
          <w:rFonts w:asciiTheme="majorHAnsi" w:eastAsia="Times New Roman" w:hAnsiTheme="majorHAnsi" w:cs="Times New Roman"/>
        </w:rPr>
        <w:t xml:space="preserve"> of ongoing interest to the </w:t>
      </w:r>
      <w:r w:rsidR="00882147" w:rsidRPr="004C1DB5">
        <w:rPr>
          <w:rFonts w:asciiTheme="majorHAnsi" w:eastAsia="Times New Roman" w:hAnsiTheme="majorHAnsi" w:cs="Times New Roman"/>
          <w:spacing w:val="-2"/>
        </w:rPr>
        <w:t>m</w:t>
      </w:r>
      <w:r w:rsidR="00882147" w:rsidRPr="004C1DB5">
        <w:rPr>
          <w:rFonts w:asciiTheme="majorHAnsi" w:eastAsia="Times New Roman" w:hAnsiTheme="majorHAnsi" w:cs="Times New Roman"/>
        </w:rPr>
        <w:t>e</w:t>
      </w:r>
      <w:r w:rsidR="00882147" w:rsidRPr="004C1DB5">
        <w:rPr>
          <w:rFonts w:asciiTheme="majorHAnsi" w:eastAsia="Times New Roman" w:hAnsiTheme="majorHAnsi" w:cs="Times New Roman"/>
          <w:spacing w:val="-2"/>
        </w:rPr>
        <w:t>m</w:t>
      </w:r>
      <w:r w:rsidR="00882147" w:rsidRPr="004C1DB5">
        <w:rPr>
          <w:rFonts w:asciiTheme="majorHAnsi" w:eastAsia="Times New Roman" w:hAnsiTheme="majorHAnsi" w:cs="Times New Roman"/>
        </w:rPr>
        <w:t>bers</w:t>
      </w:r>
      <w:r w:rsidR="00882147">
        <w:rPr>
          <w:rFonts w:asciiTheme="majorHAnsi" w:eastAsia="Times New Roman" w:hAnsiTheme="majorHAnsi" w:cs="Times New Roman"/>
        </w:rPr>
        <w:t>, and to respond</w:t>
      </w:r>
      <w:r w:rsidR="00882147" w:rsidRPr="004C1DB5">
        <w:rPr>
          <w:rFonts w:asciiTheme="majorHAnsi" w:eastAsia="Times New Roman" w:hAnsiTheme="majorHAnsi" w:cs="Times New Roman"/>
        </w:rPr>
        <w:t xml:space="preserve"> to</w:t>
      </w:r>
      <w:r w:rsidR="00882147">
        <w:rPr>
          <w:rFonts w:asciiTheme="majorHAnsi" w:eastAsia="Times New Roman" w:hAnsiTheme="majorHAnsi" w:cs="Times New Roman"/>
        </w:rPr>
        <w:t xml:space="preserve"> </w:t>
      </w:r>
      <w:r w:rsidR="00AF5DC0">
        <w:rPr>
          <w:rFonts w:asciiTheme="majorHAnsi" w:eastAsia="Times New Roman" w:hAnsiTheme="majorHAnsi" w:cs="Times New Roman"/>
        </w:rPr>
        <w:t>members’</w:t>
      </w:r>
      <w:r w:rsidR="00882147" w:rsidRPr="004C1DB5">
        <w:rPr>
          <w:rFonts w:asciiTheme="majorHAnsi" w:eastAsia="Times New Roman" w:hAnsiTheme="majorHAnsi" w:cs="Times New Roman"/>
        </w:rPr>
        <w:t xml:space="preserve"> questions regarding </w:t>
      </w:r>
      <w:r w:rsidR="00882147">
        <w:rPr>
          <w:rFonts w:asciiTheme="majorHAnsi" w:eastAsia="Times New Roman" w:hAnsiTheme="majorHAnsi" w:cs="Times New Roman"/>
        </w:rPr>
        <w:t>agenda items</w:t>
      </w:r>
      <w:r w:rsidR="00882147" w:rsidRPr="004C1DB5">
        <w:rPr>
          <w:rFonts w:asciiTheme="majorHAnsi" w:eastAsia="Times New Roman" w:hAnsiTheme="majorHAnsi" w:cs="Times New Roman"/>
        </w:rPr>
        <w:t>.</w:t>
      </w:r>
      <w:r w:rsidR="00882147" w:rsidRPr="00D82C58">
        <w:rPr>
          <w:rFonts w:asciiTheme="majorHAnsi" w:eastAsia="Times New Roman" w:hAnsiTheme="majorHAnsi" w:cs="Times New Roman"/>
        </w:rPr>
        <w:t xml:space="preserve"> </w:t>
      </w:r>
      <w:r w:rsidR="00882147">
        <w:rPr>
          <w:rFonts w:asciiTheme="majorHAnsi" w:eastAsia="Times New Roman" w:hAnsiTheme="majorHAnsi" w:cs="Times New Roman"/>
        </w:rPr>
        <w:t xml:space="preserve">Before CAC meetings, </w:t>
      </w:r>
      <w:r w:rsidR="00882147" w:rsidRPr="00D82C58">
        <w:rPr>
          <w:rFonts w:asciiTheme="majorHAnsi" w:eastAsia="Times New Roman" w:hAnsiTheme="majorHAnsi" w:cs="Times New Roman"/>
        </w:rPr>
        <w:t xml:space="preserve">the SRP </w:t>
      </w:r>
      <w:r w:rsidR="00882147">
        <w:rPr>
          <w:rFonts w:asciiTheme="majorHAnsi" w:eastAsia="Times New Roman" w:hAnsiTheme="majorHAnsi" w:cs="Times New Roman"/>
        </w:rPr>
        <w:t>supports</w:t>
      </w:r>
      <w:r w:rsidR="00882147" w:rsidRPr="00D82C58">
        <w:rPr>
          <w:rFonts w:asciiTheme="majorHAnsi" w:eastAsia="Times New Roman" w:hAnsiTheme="majorHAnsi" w:cs="Times New Roman"/>
        </w:rPr>
        <w:t xml:space="preserve"> </w:t>
      </w:r>
      <w:r w:rsidR="00882147" w:rsidRPr="004C1DB5">
        <w:rPr>
          <w:rFonts w:asciiTheme="majorHAnsi" w:eastAsia="Times New Roman" w:hAnsiTheme="majorHAnsi" w:cs="Times New Roman"/>
        </w:rPr>
        <w:t>t</w:t>
      </w:r>
      <w:r w:rsidR="00882147" w:rsidRPr="004C1DB5">
        <w:rPr>
          <w:rFonts w:asciiTheme="majorHAnsi" w:eastAsia="Times New Roman" w:hAnsiTheme="majorHAnsi" w:cs="Times New Roman"/>
          <w:spacing w:val="-1"/>
        </w:rPr>
        <w:t>h</w:t>
      </w:r>
      <w:r w:rsidR="00882147" w:rsidRPr="004C1DB5">
        <w:rPr>
          <w:rFonts w:asciiTheme="majorHAnsi" w:eastAsia="Times New Roman" w:hAnsiTheme="majorHAnsi" w:cs="Times New Roman"/>
        </w:rPr>
        <w:t xml:space="preserve">e </w:t>
      </w:r>
      <w:r w:rsidR="006411C6" w:rsidRPr="004C1DB5">
        <w:rPr>
          <w:rFonts w:asciiTheme="majorHAnsi" w:eastAsia="Times New Roman" w:hAnsiTheme="majorHAnsi" w:cs="Times New Roman"/>
        </w:rPr>
        <w:t>Chair in</w:t>
      </w:r>
      <w:r w:rsidR="00882147">
        <w:rPr>
          <w:rFonts w:asciiTheme="majorHAnsi" w:eastAsia="Times New Roman" w:hAnsiTheme="majorHAnsi" w:cs="Times New Roman"/>
        </w:rPr>
        <w:t xml:space="preserve"> developing</w:t>
      </w:r>
      <w:r w:rsidR="00882147" w:rsidRPr="004C1DB5">
        <w:rPr>
          <w:rFonts w:asciiTheme="majorHAnsi" w:eastAsia="Times New Roman" w:hAnsiTheme="majorHAnsi" w:cs="Times New Roman"/>
        </w:rPr>
        <w:t xml:space="preserve"> the agenda</w:t>
      </w:r>
      <w:r w:rsidR="00882147">
        <w:rPr>
          <w:rFonts w:asciiTheme="majorHAnsi" w:eastAsia="Times New Roman" w:hAnsiTheme="majorHAnsi" w:cs="Times New Roman"/>
          <w:spacing w:val="-2"/>
        </w:rPr>
        <w:t xml:space="preserve">; and </w:t>
      </w:r>
      <w:r w:rsidR="00882147" w:rsidRPr="004C1DB5">
        <w:rPr>
          <w:rFonts w:asciiTheme="majorHAnsi" w:eastAsia="Times New Roman" w:hAnsiTheme="majorHAnsi" w:cs="Times New Roman"/>
        </w:rPr>
        <w:t>submit</w:t>
      </w:r>
      <w:r w:rsidR="00882147">
        <w:rPr>
          <w:rFonts w:asciiTheme="majorHAnsi" w:eastAsia="Times New Roman" w:hAnsiTheme="majorHAnsi" w:cs="Times New Roman"/>
        </w:rPr>
        <w:t>s the CAC’s</w:t>
      </w:r>
      <w:r w:rsidR="00882147" w:rsidRPr="004C1DB5">
        <w:rPr>
          <w:rFonts w:asciiTheme="majorHAnsi" w:eastAsia="Times New Roman" w:hAnsiTheme="majorHAnsi" w:cs="Times New Roman"/>
        </w:rPr>
        <w:t xml:space="preserve"> St</w:t>
      </w:r>
      <w:r w:rsidR="00882147" w:rsidRPr="004C1DB5">
        <w:rPr>
          <w:rFonts w:asciiTheme="majorHAnsi" w:eastAsia="Times New Roman" w:hAnsiTheme="majorHAnsi" w:cs="Times New Roman"/>
          <w:spacing w:val="-1"/>
        </w:rPr>
        <w:t>a</w:t>
      </w:r>
      <w:r w:rsidR="00882147" w:rsidRPr="004C1DB5">
        <w:rPr>
          <w:rFonts w:asciiTheme="majorHAnsi" w:eastAsia="Times New Roman" w:hAnsiTheme="majorHAnsi" w:cs="Times New Roman"/>
        </w:rPr>
        <w:t>tus</w:t>
      </w:r>
      <w:r w:rsidR="00882147" w:rsidRPr="004C1DB5">
        <w:rPr>
          <w:rFonts w:asciiTheme="majorHAnsi" w:eastAsia="Times New Roman" w:hAnsiTheme="majorHAnsi" w:cs="Times New Roman"/>
          <w:spacing w:val="-1"/>
        </w:rPr>
        <w:t xml:space="preserve"> </w:t>
      </w:r>
      <w:r w:rsidR="00882147" w:rsidRPr="004C1DB5">
        <w:rPr>
          <w:rFonts w:asciiTheme="majorHAnsi" w:eastAsia="Times New Roman" w:hAnsiTheme="majorHAnsi" w:cs="Times New Roman"/>
        </w:rPr>
        <w:t>of</w:t>
      </w:r>
      <w:r w:rsidR="00882147" w:rsidRPr="004C1DB5">
        <w:rPr>
          <w:rFonts w:asciiTheme="majorHAnsi" w:eastAsia="Times New Roman" w:hAnsiTheme="majorHAnsi" w:cs="Times New Roman"/>
          <w:spacing w:val="-1"/>
        </w:rPr>
        <w:t xml:space="preserve"> </w:t>
      </w:r>
      <w:r w:rsidR="00882147" w:rsidRPr="004C1DB5">
        <w:rPr>
          <w:rFonts w:asciiTheme="majorHAnsi" w:eastAsia="Times New Roman" w:hAnsiTheme="majorHAnsi" w:cs="Times New Roman"/>
        </w:rPr>
        <w:t>Com</w:t>
      </w:r>
      <w:r w:rsidR="00882147" w:rsidRPr="004C1DB5">
        <w:rPr>
          <w:rFonts w:asciiTheme="majorHAnsi" w:eastAsia="Times New Roman" w:hAnsiTheme="majorHAnsi" w:cs="Times New Roman"/>
          <w:spacing w:val="-2"/>
        </w:rPr>
        <w:t>m</w:t>
      </w:r>
      <w:r w:rsidR="00882147" w:rsidRPr="004C1DB5">
        <w:rPr>
          <w:rFonts w:asciiTheme="majorHAnsi" w:eastAsia="Times New Roman" w:hAnsiTheme="majorHAnsi" w:cs="Times New Roman"/>
        </w:rPr>
        <w:t xml:space="preserve">ittee </w:t>
      </w:r>
      <w:r w:rsidR="00882147" w:rsidRPr="004C1DB5">
        <w:rPr>
          <w:rFonts w:asciiTheme="majorHAnsi" w:eastAsia="Times New Roman" w:hAnsiTheme="majorHAnsi" w:cs="Times New Roman"/>
          <w:spacing w:val="-1"/>
        </w:rPr>
        <w:t>R</w:t>
      </w:r>
      <w:r w:rsidR="00882147" w:rsidRPr="004C1DB5">
        <w:rPr>
          <w:rFonts w:asciiTheme="majorHAnsi" w:eastAsia="Times New Roman" w:hAnsiTheme="majorHAnsi" w:cs="Times New Roman"/>
        </w:rPr>
        <w:t xml:space="preserve">eport to </w:t>
      </w:r>
      <w:r w:rsidR="00882147">
        <w:rPr>
          <w:rFonts w:asciiTheme="majorHAnsi" w:eastAsia="Times New Roman" w:hAnsiTheme="majorHAnsi" w:cs="Times New Roman"/>
        </w:rPr>
        <w:t xml:space="preserve">Board Services </w:t>
      </w:r>
      <w:r w:rsidR="00882147" w:rsidRPr="00D82C58">
        <w:rPr>
          <w:rFonts w:asciiTheme="majorHAnsi" w:eastAsia="Times New Roman" w:hAnsiTheme="majorHAnsi" w:cs="Times New Roman"/>
        </w:rPr>
        <w:t>after the m</w:t>
      </w:r>
      <w:r w:rsidR="00882147" w:rsidRPr="00D82C58">
        <w:rPr>
          <w:rFonts w:asciiTheme="majorHAnsi" w:eastAsia="Times New Roman" w:hAnsiTheme="majorHAnsi" w:cs="Times New Roman"/>
          <w:spacing w:val="-1"/>
        </w:rPr>
        <w:t>e</w:t>
      </w:r>
      <w:r w:rsidR="00882147" w:rsidRPr="00D82C58">
        <w:rPr>
          <w:rFonts w:asciiTheme="majorHAnsi" w:eastAsia="Times New Roman" w:hAnsiTheme="majorHAnsi" w:cs="Times New Roman"/>
        </w:rPr>
        <w:t>etin</w:t>
      </w:r>
      <w:r w:rsidR="00882147" w:rsidRPr="00D82C58">
        <w:rPr>
          <w:rFonts w:asciiTheme="majorHAnsi" w:eastAsia="Times New Roman" w:hAnsiTheme="majorHAnsi" w:cs="Times New Roman"/>
          <w:spacing w:val="-1"/>
        </w:rPr>
        <w:t>g</w:t>
      </w:r>
      <w:r w:rsidR="00882147" w:rsidRPr="004C1DB5">
        <w:rPr>
          <w:rFonts w:asciiTheme="majorHAnsi" w:eastAsia="Times New Roman" w:hAnsiTheme="majorHAnsi" w:cs="Times New Roman"/>
        </w:rPr>
        <w:t xml:space="preserve"> </w:t>
      </w:r>
      <w:r w:rsidR="00882147">
        <w:rPr>
          <w:rFonts w:asciiTheme="majorHAnsi" w:eastAsia="Times New Roman" w:hAnsiTheme="majorHAnsi" w:cs="Times New Roman"/>
        </w:rPr>
        <w:t>for placement on the agenda of the appropriate standing committee. The SRP also assists the CAC in making delegations to the Board at standing committees</w:t>
      </w:r>
      <w:r w:rsidR="00882147" w:rsidRPr="004C1DB5">
        <w:rPr>
          <w:rFonts w:asciiTheme="majorHAnsi" w:eastAsia="Times New Roman" w:hAnsiTheme="majorHAnsi" w:cs="Times New Roman"/>
        </w:rPr>
        <w:t>.</w:t>
      </w:r>
      <w:r w:rsidR="006D196F">
        <w:rPr>
          <w:rFonts w:asciiTheme="majorHAnsi" w:eastAsia="Times New Roman" w:hAnsiTheme="majorHAnsi" w:cs="Times New Roman"/>
        </w:rPr>
        <w:t xml:space="preserve"> </w:t>
      </w:r>
    </w:p>
    <w:p w:rsidR="006D196F" w:rsidRPr="00D82C58" w:rsidRDefault="00C747DA" w:rsidP="006D196F">
      <w:pPr>
        <w:tabs>
          <w:tab w:val="left" w:pos="1240"/>
        </w:tabs>
        <w:spacing w:after="240" w:line="240" w:lineRule="auto"/>
        <w:ind w:right="186"/>
        <w:rPr>
          <w:rFonts w:asciiTheme="majorHAnsi" w:eastAsia="Times New Roman" w:hAnsiTheme="majorHAnsi" w:cs="Times New Roman"/>
          <w:i/>
        </w:rPr>
      </w:pPr>
      <w:r>
        <w:rPr>
          <w:rFonts w:asciiTheme="majorHAnsi" w:eastAsia="Times New Roman" w:hAnsiTheme="majorHAnsi" w:cs="Times New Roman"/>
        </w:rPr>
        <w:t xml:space="preserve">The SRP is the CAC’s go-to </w:t>
      </w:r>
      <w:r w:rsidR="00AF5DC0">
        <w:rPr>
          <w:rFonts w:asciiTheme="majorHAnsi" w:eastAsia="Times New Roman" w:hAnsiTheme="majorHAnsi" w:cs="Times New Roman"/>
        </w:rPr>
        <w:t>person;</w:t>
      </w:r>
      <w:r>
        <w:rPr>
          <w:rFonts w:asciiTheme="majorHAnsi" w:eastAsia="Times New Roman" w:hAnsiTheme="majorHAnsi" w:cs="Times New Roman"/>
        </w:rPr>
        <w:t xml:space="preserve"> responsible for making sure the committee has the </w:t>
      </w:r>
      <w:r w:rsidR="00882147">
        <w:rPr>
          <w:rFonts w:asciiTheme="majorHAnsi" w:eastAsia="Times New Roman" w:hAnsiTheme="majorHAnsi" w:cs="Times New Roman"/>
        </w:rPr>
        <w:t xml:space="preserve">information </w:t>
      </w:r>
      <w:r>
        <w:rPr>
          <w:rFonts w:asciiTheme="majorHAnsi" w:eastAsia="Times New Roman" w:hAnsiTheme="majorHAnsi" w:cs="Times New Roman"/>
        </w:rPr>
        <w:t>needed to run effective meetings, communicate with school councils, reach out to parents and community stakeholders, and provide thoughtful advice to the Board on matters related to its mandate</w:t>
      </w:r>
      <w:r w:rsidR="00831205">
        <w:rPr>
          <w:rFonts w:asciiTheme="majorHAnsi" w:eastAsia="Times New Roman" w:hAnsiTheme="majorHAnsi" w:cs="Times New Roman"/>
        </w:rPr>
        <w:t>.</w:t>
      </w:r>
      <w:r w:rsidR="006D196F">
        <w:rPr>
          <w:rFonts w:asciiTheme="majorHAnsi" w:eastAsia="Times New Roman" w:hAnsiTheme="majorHAnsi" w:cs="Times New Roman"/>
        </w:rPr>
        <w:t xml:space="preserve"> The SRP is als</w:t>
      </w:r>
      <w:r w:rsidR="00680AD9">
        <w:rPr>
          <w:rFonts w:asciiTheme="majorHAnsi" w:eastAsia="Times New Roman" w:hAnsiTheme="majorHAnsi" w:cs="Times New Roman"/>
        </w:rPr>
        <w:t xml:space="preserve">o responsible for assigning </w:t>
      </w:r>
      <w:r w:rsidR="006D196F">
        <w:rPr>
          <w:rFonts w:asciiTheme="majorHAnsi" w:eastAsia="Times New Roman" w:hAnsiTheme="majorHAnsi" w:cs="Times New Roman"/>
        </w:rPr>
        <w:t xml:space="preserve">administrative support to the CAC they work with. </w:t>
      </w:r>
      <w:r w:rsidR="006D196F">
        <w:rPr>
          <w:rFonts w:asciiTheme="majorHAnsi" w:eastAsia="Times New Roman" w:hAnsiTheme="majorHAnsi"/>
        </w:rPr>
        <w:t>This support person</w:t>
      </w:r>
      <w:r w:rsidR="00680AD9">
        <w:rPr>
          <w:rFonts w:asciiTheme="majorHAnsi" w:eastAsia="Times New Roman" w:hAnsiTheme="majorHAnsi"/>
        </w:rPr>
        <w:t xml:space="preserve"> will arrange</w:t>
      </w:r>
      <w:r w:rsidR="006D196F">
        <w:rPr>
          <w:rFonts w:asciiTheme="majorHAnsi" w:eastAsia="Times New Roman" w:hAnsiTheme="majorHAnsi"/>
        </w:rPr>
        <w:t xml:space="preserve"> meetings, </w:t>
      </w:r>
      <w:r w:rsidR="00680AD9">
        <w:rPr>
          <w:rFonts w:asciiTheme="majorHAnsi" w:eastAsia="Times New Roman" w:hAnsiTheme="majorHAnsi"/>
        </w:rPr>
        <w:t>distribute</w:t>
      </w:r>
      <w:r w:rsidR="006D196F" w:rsidRPr="008B56F5">
        <w:rPr>
          <w:rFonts w:asciiTheme="majorHAnsi" w:eastAsia="Times New Roman" w:hAnsiTheme="majorHAnsi"/>
        </w:rPr>
        <w:t xml:space="preserve"> </w:t>
      </w:r>
      <w:r w:rsidR="006D196F">
        <w:rPr>
          <w:rFonts w:asciiTheme="majorHAnsi" w:eastAsia="Times New Roman" w:hAnsiTheme="majorHAnsi"/>
        </w:rPr>
        <w:t xml:space="preserve">agendas, </w:t>
      </w:r>
      <w:r w:rsidR="00680AD9">
        <w:rPr>
          <w:rFonts w:asciiTheme="majorHAnsi" w:eastAsia="Times New Roman" w:hAnsiTheme="majorHAnsi"/>
        </w:rPr>
        <w:t>take</w:t>
      </w:r>
      <w:r w:rsidR="006D196F" w:rsidRPr="008B56F5">
        <w:rPr>
          <w:rFonts w:asciiTheme="majorHAnsi" w:eastAsia="Times New Roman" w:hAnsiTheme="majorHAnsi"/>
        </w:rPr>
        <w:t xml:space="preserve"> minutes</w:t>
      </w:r>
      <w:r w:rsidR="006D196F">
        <w:rPr>
          <w:rFonts w:asciiTheme="majorHAnsi" w:eastAsia="Times New Roman" w:hAnsiTheme="majorHAnsi"/>
        </w:rPr>
        <w:t>,</w:t>
      </w:r>
      <w:r w:rsidR="00680AD9">
        <w:rPr>
          <w:rFonts w:asciiTheme="majorHAnsi" w:eastAsia="Times New Roman" w:hAnsiTheme="majorHAnsi"/>
        </w:rPr>
        <w:t xml:space="preserve"> and prepare</w:t>
      </w:r>
      <w:r w:rsidR="006D196F" w:rsidRPr="008B56F5">
        <w:rPr>
          <w:rFonts w:asciiTheme="majorHAnsi" w:eastAsia="Times New Roman" w:hAnsiTheme="majorHAnsi"/>
        </w:rPr>
        <w:t xml:space="preserve"> CAC repor</w:t>
      </w:r>
      <w:r w:rsidR="006D196F">
        <w:rPr>
          <w:rFonts w:asciiTheme="majorHAnsi" w:eastAsia="Times New Roman" w:hAnsiTheme="majorHAnsi"/>
        </w:rPr>
        <w:t>ts to Board standing committees.</w:t>
      </w:r>
    </w:p>
    <w:p w:rsidR="00680AD9" w:rsidRDefault="00680AD9" w:rsidP="00680AD9">
      <w:pPr>
        <w:pStyle w:val="ListParagraph"/>
        <w:spacing w:after="120" w:line="240" w:lineRule="auto"/>
        <w:ind w:left="0" w:right="58"/>
        <w:contextualSpacing w:val="0"/>
        <w:rPr>
          <w:rFonts w:asciiTheme="majorHAnsi" w:eastAsiaTheme="majorEastAsia" w:hAnsiTheme="majorHAnsi" w:cstheme="majorBidi"/>
          <w:b/>
          <w:bCs/>
          <w:spacing w:val="20"/>
        </w:rPr>
      </w:pPr>
      <w:r>
        <w:rPr>
          <w:rFonts w:asciiTheme="majorHAnsi" w:eastAsiaTheme="majorEastAsia" w:hAnsiTheme="majorHAnsi" w:cstheme="majorBidi"/>
          <w:b/>
          <w:bCs/>
          <w:spacing w:val="20"/>
        </w:rPr>
        <w:t>Role of the Parent and Community Engagement Office</w:t>
      </w:r>
    </w:p>
    <w:p w:rsidR="0048478F" w:rsidRDefault="00C747DA" w:rsidP="00FC3D3B">
      <w:pPr>
        <w:pStyle w:val="ListParagraph"/>
        <w:spacing w:before="240" w:after="120" w:line="240" w:lineRule="auto"/>
        <w:ind w:left="0" w:right="58"/>
        <w:contextualSpacing w:val="0"/>
        <w:rPr>
          <w:rFonts w:asciiTheme="majorHAnsi" w:eastAsiaTheme="majorEastAsia" w:hAnsiTheme="majorHAnsi" w:cstheme="majorBidi"/>
          <w:b/>
          <w:bCs/>
          <w:spacing w:val="20"/>
        </w:rPr>
      </w:pPr>
      <w:r>
        <w:rPr>
          <w:rFonts w:asciiTheme="majorHAnsi" w:eastAsia="Times New Roman" w:hAnsiTheme="majorHAnsi"/>
        </w:rPr>
        <w:t xml:space="preserve"> </w:t>
      </w:r>
      <w:r w:rsidR="00680AD9">
        <w:rPr>
          <w:rFonts w:asciiTheme="majorHAnsi" w:eastAsia="Times New Roman" w:hAnsiTheme="majorHAnsi"/>
        </w:rPr>
        <w:t>The Parent and Community Engagement Office (PCEO)</w:t>
      </w:r>
      <w:r>
        <w:rPr>
          <w:rFonts w:asciiTheme="majorHAnsi" w:eastAsia="Times New Roman" w:hAnsiTheme="majorHAnsi"/>
        </w:rPr>
        <w:t xml:space="preserve"> is responsible for</w:t>
      </w:r>
      <w:r w:rsidR="00592FC2">
        <w:rPr>
          <w:rFonts w:asciiTheme="majorHAnsi" w:eastAsia="Times New Roman" w:hAnsiTheme="majorHAnsi"/>
        </w:rPr>
        <w:t>, managing</w:t>
      </w:r>
      <w:r>
        <w:rPr>
          <w:rFonts w:asciiTheme="majorHAnsi" w:eastAsia="Times New Roman" w:hAnsiTheme="majorHAnsi"/>
        </w:rPr>
        <w:t xml:space="preserve"> </w:t>
      </w:r>
      <w:r w:rsidR="00AC3043">
        <w:rPr>
          <w:rFonts w:asciiTheme="majorHAnsi" w:eastAsia="Times New Roman" w:hAnsiTheme="majorHAnsi"/>
        </w:rPr>
        <w:t xml:space="preserve">CAC </w:t>
      </w:r>
      <w:r>
        <w:rPr>
          <w:rFonts w:asciiTheme="majorHAnsi" w:eastAsia="Times New Roman" w:hAnsiTheme="majorHAnsi"/>
        </w:rPr>
        <w:t xml:space="preserve"> website</w:t>
      </w:r>
      <w:r w:rsidR="00413971">
        <w:rPr>
          <w:rFonts w:asciiTheme="majorHAnsi" w:eastAsia="Times New Roman" w:hAnsiTheme="majorHAnsi"/>
        </w:rPr>
        <w:t>s</w:t>
      </w:r>
      <w:r w:rsidR="00592FC2">
        <w:rPr>
          <w:rFonts w:asciiTheme="majorHAnsi" w:eastAsia="Times New Roman" w:hAnsiTheme="majorHAnsi"/>
        </w:rPr>
        <w:t>(posting agenda, minutes etc.)</w:t>
      </w:r>
      <w:r>
        <w:rPr>
          <w:rFonts w:asciiTheme="majorHAnsi" w:eastAsia="Times New Roman" w:hAnsiTheme="majorHAnsi"/>
        </w:rPr>
        <w:t xml:space="preserve">, </w:t>
      </w:r>
      <w:r w:rsidRPr="006C540E">
        <w:rPr>
          <w:rFonts w:asciiTheme="majorHAnsi" w:eastAsia="Times New Roman" w:hAnsiTheme="majorHAnsi"/>
        </w:rPr>
        <w:t xml:space="preserve">social media and/or other on-line tools, </w:t>
      </w:r>
      <w:r w:rsidRPr="008B56F5">
        <w:rPr>
          <w:rFonts w:asciiTheme="majorHAnsi" w:eastAsia="Times New Roman" w:hAnsiTheme="majorHAnsi"/>
        </w:rPr>
        <w:t>s</w:t>
      </w:r>
      <w:r>
        <w:rPr>
          <w:rFonts w:asciiTheme="majorHAnsi" w:eastAsia="Times New Roman" w:hAnsiTheme="majorHAnsi"/>
        </w:rPr>
        <w:t xml:space="preserve">cheduling town halls, and supporting the CAC’s </w:t>
      </w:r>
      <w:r w:rsidRPr="008B56F5">
        <w:rPr>
          <w:rFonts w:asciiTheme="majorHAnsi" w:eastAsia="Times New Roman" w:hAnsiTheme="majorHAnsi"/>
        </w:rPr>
        <w:t xml:space="preserve">communication and information sharing with its members, </w:t>
      </w:r>
      <w:r w:rsidR="00672D16" w:rsidRPr="008B56F5">
        <w:rPr>
          <w:rFonts w:asciiTheme="majorHAnsi" w:eastAsia="Times New Roman" w:hAnsiTheme="majorHAnsi"/>
        </w:rPr>
        <w:t>communities, Trustees</w:t>
      </w:r>
      <w:r w:rsidRPr="008B56F5">
        <w:rPr>
          <w:rFonts w:asciiTheme="majorHAnsi" w:eastAsia="Times New Roman" w:hAnsiTheme="majorHAnsi"/>
        </w:rPr>
        <w:t xml:space="preserve"> and the public</w:t>
      </w:r>
    </w:p>
    <w:p w:rsidR="00C747DA" w:rsidRPr="00FC3D3B" w:rsidRDefault="006059CB" w:rsidP="00FC3D3B">
      <w:pPr>
        <w:pStyle w:val="ListParagraph"/>
        <w:spacing w:before="240" w:after="120" w:line="240" w:lineRule="auto"/>
        <w:ind w:left="0" w:right="58"/>
        <w:contextualSpacing w:val="0"/>
        <w:rPr>
          <w:rFonts w:asciiTheme="majorHAnsi" w:eastAsia="Times New Roman" w:hAnsiTheme="majorHAnsi"/>
          <w:color w:val="5A5A5A" w:themeColor="text1" w:themeTint="A5"/>
        </w:rPr>
      </w:pPr>
      <w:r>
        <w:rPr>
          <w:rFonts w:asciiTheme="majorHAnsi" w:eastAsiaTheme="majorEastAsia" w:hAnsiTheme="majorHAnsi" w:cstheme="majorBidi"/>
          <w:b/>
          <w:bCs/>
          <w:spacing w:val="20"/>
        </w:rPr>
        <w:t xml:space="preserve">Committee </w:t>
      </w:r>
      <w:r w:rsidR="00C747DA" w:rsidRPr="004432DC">
        <w:rPr>
          <w:rFonts w:asciiTheme="majorHAnsi" w:eastAsiaTheme="majorEastAsia" w:hAnsiTheme="majorHAnsi" w:cstheme="majorBidi"/>
          <w:b/>
          <w:bCs/>
          <w:spacing w:val="20"/>
        </w:rPr>
        <w:t>Membership</w:t>
      </w:r>
    </w:p>
    <w:p w:rsidR="00C747DA" w:rsidRPr="00110C0A" w:rsidRDefault="00C747DA" w:rsidP="00C747DA">
      <w:pPr>
        <w:pStyle w:val="CCBody"/>
        <w:ind w:left="0"/>
        <w:rPr>
          <w:rFonts w:asciiTheme="majorHAnsi" w:hAnsiTheme="majorHAnsi"/>
          <w:sz w:val="22"/>
        </w:rPr>
      </w:pPr>
      <w:r w:rsidRPr="0034744E">
        <w:rPr>
          <w:rFonts w:asciiTheme="majorHAnsi" w:hAnsiTheme="majorHAnsi"/>
          <w:sz w:val="22"/>
        </w:rPr>
        <w:t xml:space="preserve">Each CAC </w:t>
      </w:r>
      <w:r>
        <w:rPr>
          <w:rFonts w:asciiTheme="majorHAnsi" w:hAnsiTheme="majorHAnsi"/>
          <w:sz w:val="22"/>
        </w:rPr>
        <w:t xml:space="preserve">must include </w:t>
      </w:r>
      <w:r w:rsidRPr="006C540E">
        <w:rPr>
          <w:rFonts w:asciiTheme="majorHAnsi" w:hAnsiTheme="majorHAnsi"/>
          <w:sz w:val="22"/>
        </w:rPr>
        <w:t>a divers</w:t>
      </w:r>
      <w:r>
        <w:rPr>
          <w:rFonts w:asciiTheme="majorHAnsi" w:hAnsiTheme="majorHAnsi"/>
          <w:sz w:val="22"/>
        </w:rPr>
        <w:t>ity of people, voices and ideas, with r</w:t>
      </w:r>
      <w:r w:rsidRPr="006C540E">
        <w:rPr>
          <w:rFonts w:asciiTheme="majorHAnsi" w:hAnsiTheme="majorHAnsi"/>
          <w:sz w:val="22"/>
        </w:rPr>
        <w:t>epresentation from relevant parent and community groups and/or agencies</w:t>
      </w:r>
      <w:r>
        <w:rPr>
          <w:rFonts w:asciiTheme="majorHAnsi" w:hAnsiTheme="majorHAnsi"/>
          <w:sz w:val="22"/>
        </w:rPr>
        <w:t xml:space="preserve">. Members are appointed for a two-year term (except SEAC </w:t>
      </w:r>
      <w:r w:rsidRPr="00110C0A">
        <w:rPr>
          <w:rFonts w:asciiTheme="majorHAnsi" w:hAnsiTheme="majorHAnsi"/>
          <w:sz w:val="22"/>
        </w:rPr>
        <w:t>and PIAC; see</w:t>
      </w:r>
      <w:r w:rsidR="00AC3043" w:rsidRPr="00AC3043">
        <w:rPr>
          <w:rFonts w:asciiTheme="majorHAnsi" w:hAnsiTheme="majorHAnsi"/>
        </w:rPr>
        <w:t xml:space="preserve"> </w:t>
      </w:r>
      <w:r w:rsidR="00AC3043">
        <w:rPr>
          <w:rFonts w:asciiTheme="majorHAnsi" w:hAnsiTheme="majorHAnsi"/>
        </w:rPr>
        <w:t>Regulation 612/00 &amp;464/97 of the Education Act</w:t>
      </w:r>
      <w:r w:rsidRPr="00110C0A">
        <w:rPr>
          <w:rFonts w:asciiTheme="majorHAnsi" w:hAnsiTheme="majorHAnsi"/>
          <w:sz w:val="22"/>
        </w:rPr>
        <w:t>).</w:t>
      </w:r>
    </w:p>
    <w:p w:rsidR="006059CB" w:rsidRDefault="006059CB" w:rsidP="006059CB">
      <w:pPr>
        <w:autoSpaceDE w:val="0"/>
        <w:autoSpaceDN w:val="0"/>
        <w:adjustRightInd w:val="0"/>
        <w:spacing w:after="240" w:line="240" w:lineRule="auto"/>
        <w:rPr>
          <w:rFonts w:asciiTheme="majorHAnsi" w:eastAsia="Times New Roman" w:hAnsiTheme="majorHAnsi" w:cs="Times New Roman"/>
          <w:lang w:eastAsia="en-CA"/>
        </w:rPr>
      </w:pPr>
      <w:r w:rsidRPr="00E73CB0">
        <w:rPr>
          <w:rFonts w:asciiTheme="majorHAnsi" w:eastAsia="Times New Roman" w:hAnsiTheme="majorHAnsi" w:cs="Times New Roman"/>
          <w:lang w:eastAsia="en-CA"/>
        </w:rPr>
        <w:t>B</w:t>
      </w:r>
      <w:r w:rsidRPr="00E73CB0">
        <w:rPr>
          <w:rFonts w:asciiTheme="majorHAnsi" w:eastAsia="Times New Roman" w:hAnsiTheme="majorHAnsi" w:cs="Times New Roman"/>
          <w:szCs w:val="20"/>
          <w:lang w:eastAsia="en-CA"/>
        </w:rPr>
        <w:t>oard employee groups who wish to be considered for representation on any</w:t>
      </w:r>
      <w:r w:rsidRPr="00110C0A">
        <w:rPr>
          <w:rFonts w:asciiTheme="majorHAnsi" w:eastAsia="Times New Roman" w:hAnsiTheme="majorHAnsi" w:cs="Times New Roman"/>
          <w:lang w:eastAsia="en-CA"/>
        </w:rPr>
        <w:t xml:space="preserve"> </w:t>
      </w:r>
      <w:r w:rsidRPr="00E73CB0">
        <w:rPr>
          <w:rFonts w:asciiTheme="majorHAnsi" w:eastAsia="Times New Roman" w:hAnsiTheme="majorHAnsi" w:cs="Times New Roman"/>
          <w:szCs w:val="20"/>
          <w:lang w:eastAsia="en-CA"/>
        </w:rPr>
        <w:t xml:space="preserve">Community Advisory Committee must submit </w:t>
      </w:r>
      <w:r w:rsidRPr="00110C0A">
        <w:rPr>
          <w:rFonts w:asciiTheme="majorHAnsi" w:eastAsia="Times New Roman" w:hAnsiTheme="majorHAnsi" w:cs="Times New Roman"/>
          <w:lang w:eastAsia="en-CA"/>
        </w:rPr>
        <w:t>a request</w:t>
      </w:r>
      <w:r w:rsidRPr="00E73CB0">
        <w:rPr>
          <w:rFonts w:asciiTheme="majorHAnsi" w:eastAsia="Times New Roman" w:hAnsiTheme="majorHAnsi" w:cs="Times New Roman"/>
          <w:szCs w:val="20"/>
          <w:lang w:eastAsia="en-CA"/>
        </w:rPr>
        <w:t xml:space="preserve"> to the Board for its consideration and approval</w:t>
      </w:r>
      <w:r w:rsidRPr="00110C0A">
        <w:rPr>
          <w:rFonts w:asciiTheme="majorHAnsi" w:eastAsia="Times New Roman" w:hAnsiTheme="majorHAnsi" w:cs="Times New Roman"/>
          <w:lang w:eastAsia="en-CA"/>
        </w:rPr>
        <w:t xml:space="preserve">, </w:t>
      </w:r>
      <w:r w:rsidRPr="00E73CB0">
        <w:rPr>
          <w:rFonts w:asciiTheme="majorHAnsi" w:eastAsia="Times New Roman" w:hAnsiTheme="majorHAnsi" w:cs="Times New Roman"/>
          <w:szCs w:val="20"/>
          <w:lang w:eastAsia="en-CA"/>
        </w:rPr>
        <w:t>including a</w:t>
      </w:r>
      <w:r w:rsidRPr="00110C0A">
        <w:rPr>
          <w:rFonts w:asciiTheme="majorHAnsi" w:eastAsia="Times New Roman" w:hAnsiTheme="majorHAnsi" w:cs="Times New Roman"/>
          <w:lang w:eastAsia="en-CA"/>
        </w:rPr>
        <w:t xml:space="preserve"> r</w:t>
      </w:r>
      <w:r>
        <w:rPr>
          <w:rFonts w:asciiTheme="majorHAnsi" w:eastAsia="Times New Roman" w:hAnsiTheme="majorHAnsi" w:cs="Times New Roman"/>
          <w:lang w:eastAsia="en-CA"/>
        </w:rPr>
        <w:t>ationale for the request. The representatives of an approved employee group may participate in CAC meetings and discussion, but do not have a vote.</w:t>
      </w:r>
    </w:p>
    <w:p w:rsidR="009047E4" w:rsidRDefault="009047E4" w:rsidP="006059CB">
      <w:pPr>
        <w:autoSpaceDE w:val="0"/>
        <w:autoSpaceDN w:val="0"/>
        <w:adjustRightInd w:val="0"/>
        <w:spacing w:after="240" w:line="240" w:lineRule="auto"/>
        <w:rPr>
          <w:rFonts w:asciiTheme="majorHAnsi" w:eastAsia="Times New Roman" w:hAnsiTheme="majorHAnsi" w:cs="Times New Roman"/>
          <w:lang w:eastAsia="en-CA"/>
        </w:rPr>
      </w:pPr>
      <w:r>
        <w:rPr>
          <w:rFonts w:asciiTheme="majorHAnsi" w:eastAsia="Times New Roman" w:hAnsiTheme="majorHAnsi" w:cs="Times New Roman"/>
          <w:lang w:eastAsia="en-CA"/>
        </w:rPr>
        <w:lastRenderedPageBreak/>
        <w:t>Board staff may be members of Advisory Commi</w:t>
      </w:r>
      <w:r w:rsidR="00967EF1">
        <w:rPr>
          <w:rFonts w:asciiTheme="majorHAnsi" w:eastAsia="Times New Roman" w:hAnsiTheme="majorHAnsi" w:cs="Times New Roman"/>
          <w:lang w:eastAsia="en-CA"/>
        </w:rPr>
        <w:t>ttees but must inform the committee of their employment with the Board in order to avoid any potential conflict of interest</w:t>
      </w:r>
      <w:r w:rsidR="00413971">
        <w:rPr>
          <w:rFonts w:asciiTheme="majorHAnsi" w:eastAsia="Times New Roman" w:hAnsiTheme="majorHAnsi" w:cs="Times New Roman"/>
          <w:lang w:eastAsia="en-CA"/>
        </w:rPr>
        <w:t>.</w:t>
      </w:r>
      <w:r w:rsidR="00AC3043">
        <w:rPr>
          <w:rFonts w:asciiTheme="majorHAnsi" w:eastAsia="Times New Roman" w:hAnsiTheme="majorHAnsi" w:cs="Times New Roman"/>
          <w:lang w:eastAsia="en-CA"/>
        </w:rPr>
        <w:t xml:space="preserve"> </w:t>
      </w:r>
      <w:proofErr w:type="gramStart"/>
      <w:r w:rsidR="00AC3043">
        <w:rPr>
          <w:rFonts w:asciiTheme="majorHAnsi" w:eastAsia="Times New Roman" w:hAnsiTheme="majorHAnsi" w:cs="Times New Roman"/>
          <w:lang w:eastAsia="en-CA"/>
        </w:rPr>
        <w:t>and</w:t>
      </w:r>
      <w:proofErr w:type="gramEnd"/>
      <w:r w:rsidR="00AC3043">
        <w:rPr>
          <w:rFonts w:asciiTheme="majorHAnsi" w:eastAsia="Times New Roman" w:hAnsiTheme="majorHAnsi" w:cs="Times New Roman"/>
          <w:lang w:eastAsia="en-CA"/>
        </w:rPr>
        <w:t xml:space="preserve"> do not have a vote</w:t>
      </w:r>
      <w:r w:rsidR="00967EF1">
        <w:rPr>
          <w:rFonts w:asciiTheme="majorHAnsi" w:eastAsia="Times New Roman" w:hAnsiTheme="majorHAnsi" w:cs="Times New Roman"/>
          <w:lang w:eastAsia="en-CA"/>
        </w:rPr>
        <w:t xml:space="preserve">. </w:t>
      </w:r>
      <w:r>
        <w:rPr>
          <w:rFonts w:asciiTheme="majorHAnsi" w:eastAsia="Times New Roman" w:hAnsiTheme="majorHAnsi" w:cs="Times New Roman"/>
          <w:lang w:eastAsia="en-CA"/>
        </w:rPr>
        <w:t xml:space="preserve"> </w:t>
      </w:r>
    </w:p>
    <w:p w:rsidR="009047E4" w:rsidRPr="00A07609" w:rsidRDefault="009047E4" w:rsidP="006059CB">
      <w:pPr>
        <w:autoSpaceDE w:val="0"/>
        <w:autoSpaceDN w:val="0"/>
        <w:adjustRightInd w:val="0"/>
        <w:spacing w:after="240" w:line="240" w:lineRule="auto"/>
        <w:rPr>
          <w:rFonts w:asciiTheme="majorHAnsi" w:eastAsia="Times New Roman" w:hAnsiTheme="majorHAnsi" w:cs="Times New Roman"/>
          <w:b/>
          <w:lang w:eastAsia="en-CA"/>
        </w:rPr>
      </w:pPr>
      <w:r w:rsidRPr="00A07609">
        <w:rPr>
          <w:rFonts w:asciiTheme="majorHAnsi" w:eastAsia="Times New Roman" w:hAnsiTheme="majorHAnsi" w:cs="Times New Roman"/>
          <w:b/>
          <w:lang w:eastAsia="en-CA"/>
        </w:rPr>
        <w:t xml:space="preserve">Trustee Members </w:t>
      </w:r>
    </w:p>
    <w:p w:rsidR="00FC3D3B" w:rsidRPr="00FC3D3B" w:rsidRDefault="00C747DA" w:rsidP="00FC3D3B">
      <w:pPr>
        <w:autoSpaceDE w:val="0"/>
        <w:autoSpaceDN w:val="0"/>
        <w:adjustRightInd w:val="0"/>
        <w:spacing w:after="240" w:line="240" w:lineRule="auto"/>
        <w:rPr>
          <w:rFonts w:asciiTheme="majorHAnsi" w:hAnsiTheme="majorHAnsi"/>
          <w:color w:val="5A5A5A" w:themeColor="text1" w:themeTint="A5"/>
        </w:rPr>
      </w:pPr>
      <w:r>
        <w:rPr>
          <w:rFonts w:asciiTheme="majorHAnsi" w:hAnsiTheme="majorHAnsi"/>
        </w:rPr>
        <w:t>Every CAC also has one or more Trustee-members who are appointed by the Board. Trustee-members may attend meetings,</w:t>
      </w:r>
      <w:r w:rsidRPr="006C540E">
        <w:rPr>
          <w:rFonts w:asciiTheme="majorHAnsi" w:hAnsiTheme="majorHAnsi"/>
        </w:rPr>
        <w:t xml:space="preserve"> participate in discussions</w:t>
      </w:r>
      <w:r>
        <w:rPr>
          <w:rFonts w:asciiTheme="majorHAnsi" w:hAnsiTheme="majorHAnsi"/>
        </w:rPr>
        <w:t>,</w:t>
      </w:r>
      <w:r w:rsidRPr="006C540E">
        <w:rPr>
          <w:rFonts w:asciiTheme="majorHAnsi" w:hAnsiTheme="majorHAnsi"/>
        </w:rPr>
        <w:t xml:space="preserve"> and provide infor</w:t>
      </w:r>
      <w:r w:rsidRPr="006C540E">
        <w:rPr>
          <w:rFonts w:asciiTheme="majorHAnsi" w:hAnsiTheme="majorHAnsi"/>
          <w:spacing w:val="-2"/>
        </w:rPr>
        <w:t>m</w:t>
      </w:r>
      <w:r w:rsidRPr="006C540E">
        <w:rPr>
          <w:rFonts w:asciiTheme="majorHAnsi" w:hAnsiTheme="majorHAnsi"/>
        </w:rPr>
        <w:t xml:space="preserve">ation on a </w:t>
      </w:r>
      <w:r w:rsidRPr="006C540E">
        <w:rPr>
          <w:rFonts w:asciiTheme="majorHAnsi" w:hAnsiTheme="majorHAnsi"/>
          <w:spacing w:val="-2"/>
        </w:rPr>
        <w:t>m</w:t>
      </w:r>
      <w:r w:rsidRPr="006C540E">
        <w:rPr>
          <w:rFonts w:asciiTheme="majorHAnsi" w:hAnsiTheme="majorHAnsi"/>
        </w:rPr>
        <w:t>a</w:t>
      </w:r>
      <w:r w:rsidR="009047E4">
        <w:rPr>
          <w:rFonts w:asciiTheme="majorHAnsi" w:hAnsiTheme="majorHAnsi"/>
        </w:rPr>
        <w:t>tter under discussion</w:t>
      </w:r>
      <w:r w:rsidR="00A07609">
        <w:rPr>
          <w:rFonts w:asciiTheme="majorHAnsi" w:hAnsiTheme="majorHAnsi"/>
        </w:rPr>
        <w:t xml:space="preserve">. Trustees are </w:t>
      </w:r>
      <w:r w:rsidR="00C60F84">
        <w:rPr>
          <w:rFonts w:asciiTheme="majorHAnsi" w:hAnsiTheme="majorHAnsi"/>
        </w:rPr>
        <w:t>-voting</w:t>
      </w:r>
      <w:r w:rsidR="00A07609">
        <w:rPr>
          <w:rFonts w:asciiTheme="majorHAnsi" w:hAnsiTheme="majorHAnsi"/>
        </w:rPr>
        <w:t xml:space="preserve"> members of CAC’s</w:t>
      </w:r>
      <w:r w:rsidR="00AC3043">
        <w:rPr>
          <w:rFonts w:asciiTheme="majorHAnsi" w:hAnsiTheme="majorHAnsi"/>
        </w:rPr>
        <w:t>.</w:t>
      </w:r>
    </w:p>
    <w:p w:rsidR="00FC3D3B" w:rsidRPr="006059CB" w:rsidRDefault="00B60426" w:rsidP="00FC3D3B">
      <w:pPr>
        <w:spacing w:before="240" w:after="120" w:line="240" w:lineRule="auto"/>
        <w:ind w:right="14"/>
        <w:rPr>
          <w:rFonts w:asciiTheme="majorHAnsi" w:eastAsia="Times New Roman" w:hAnsiTheme="majorHAnsi" w:cs="Times New Roman"/>
          <w:color w:val="5A5A5A" w:themeColor="text1" w:themeTint="A5"/>
        </w:rPr>
      </w:pPr>
      <w:r>
        <w:rPr>
          <w:rFonts w:asciiTheme="majorHAnsi" w:eastAsiaTheme="majorEastAsia" w:hAnsiTheme="majorHAnsi" w:cstheme="majorBidi"/>
          <w:b/>
          <w:bCs/>
          <w:spacing w:val="20"/>
        </w:rPr>
        <w:t>Committee</w:t>
      </w:r>
      <w:r w:rsidR="00F67005">
        <w:rPr>
          <w:rFonts w:asciiTheme="majorHAnsi" w:eastAsiaTheme="majorEastAsia" w:hAnsiTheme="majorHAnsi" w:cstheme="majorBidi"/>
          <w:b/>
          <w:bCs/>
          <w:spacing w:val="20"/>
        </w:rPr>
        <w:t xml:space="preserve"> </w:t>
      </w:r>
      <w:r w:rsidR="00A07609">
        <w:rPr>
          <w:rFonts w:asciiTheme="majorHAnsi" w:eastAsiaTheme="majorEastAsia" w:hAnsiTheme="majorHAnsi" w:cstheme="majorBidi"/>
          <w:b/>
          <w:bCs/>
          <w:spacing w:val="20"/>
        </w:rPr>
        <w:t>Chairs/</w:t>
      </w:r>
      <w:r w:rsidR="00FC3D3B">
        <w:rPr>
          <w:rFonts w:asciiTheme="majorHAnsi" w:eastAsiaTheme="majorEastAsia" w:hAnsiTheme="majorHAnsi" w:cstheme="majorBidi"/>
          <w:b/>
          <w:bCs/>
          <w:spacing w:val="20"/>
        </w:rPr>
        <w:t>Co-Chairs</w:t>
      </w:r>
    </w:p>
    <w:p w:rsidR="00FC3D3B" w:rsidRDefault="00FC3D3B" w:rsidP="00FC3D3B">
      <w:pPr>
        <w:spacing w:after="120" w:line="240" w:lineRule="auto"/>
        <w:rPr>
          <w:rFonts w:asciiTheme="majorHAnsi" w:hAnsiTheme="majorHAnsi"/>
        </w:rPr>
      </w:pPr>
      <w:r w:rsidRPr="00E73CB0">
        <w:rPr>
          <w:rFonts w:asciiTheme="majorHAnsi" w:hAnsiTheme="majorHAnsi"/>
        </w:rPr>
        <w:t xml:space="preserve">The </w:t>
      </w:r>
      <w:r w:rsidR="00A07609">
        <w:rPr>
          <w:rFonts w:asciiTheme="majorHAnsi" w:hAnsiTheme="majorHAnsi"/>
        </w:rPr>
        <w:t>Chair/</w:t>
      </w:r>
      <w:r w:rsidR="005C6916">
        <w:rPr>
          <w:rFonts w:asciiTheme="majorHAnsi" w:hAnsiTheme="majorHAnsi"/>
        </w:rPr>
        <w:t xml:space="preserve">Co-Chair is </w:t>
      </w:r>
      <w:r w:rsidR="00AC3043">
        <w:rPr>
          <w:rFonts w:asciiTheme="majorHAnsi" w:hAnsiTheme="majorHAnsi"/>
        </w:rPr>
        <w:t xml:space="preserve">elected </w:t>
      </w:r>
      <w:r w:rsidR="005C6916">
        <w:rPr>
          <w:rFonts w:asciiTheme="majorHAnsi" w:hAnsiTheme="majorHAnsi"/>
        </w:rPr>
        <w:t xml:space="preserve">by the CAC membership from among </w:t>
      </w:r>
      <w:r w:rsidR="00D20F14">
        <w:rPr>
          <w:rFonts w:asciiTheme="majorHAnsi" w:hAnsiTheme="majorHAnsi"/>
        </w:rPr>
        <w:t>its</w:t>
      </w:r>
      <w:r w:rsidR="00882147">
        <w:rPr>
          <w:rFonts w:asciiTheme="majorHAnsi" w:hAnsiTheme="majorHAnsi"/>
        </w:rPr>
        <w:t xml:space="preserve"> own</w:t>
      </w:r>
      <w:r w:rsidR="005C6916">
        <w:rPr>
          <w:rFonts w:asciiTheme="majorHAnsi" w:hAnsiTheme="majorHAnsi"/>
        </w:rPr>
        <w:t xml:space="preserve"> </w:t>
      </w:r>
      <w:r w:rsidR="005C6916" w:rsidRPr="00E73CB0">
        <w:rPr>
          <w:rFonts w:asciiTheme="majorHAnsi" w:hAnsiTheme="majorHAnsi"/>
        </w:rPr>
        <w:t xml:space="preserve">parent </w:t>
      </w:r>
      <w:r w:rsidR="005C6916">
        <w:rPr>
          <w:rFonts w:asciiTheme="majorHAnsi" w:hAnsiTheme="majorHAnsi"/>
        </w:rPr>
        <w:t>and</w:t>
      </w:r>
      <w:r w:rsidR="005C6916" w:rsidRPr="00E73CB0">
        <w:rPr>
          <w:rFonts w:asciiTheme="majorHAnsi" w:hAnsiTheme="majorHAnsi"/>
        </w:rPr>
        <w:t xml:space="preserve"> community member</w:t>
      </w:r>
      <w:r w:rsidR="005C6916">
        <w:rPr>
          <w:rFonts w:asciiTheme="majorHAnsi" w:hAnsiTheme="majorHAnsi"/>
        </w:rPr>
        <w:t>s</w:t>
      </w:r>
      <w:r w:rsidR="0048478F">
        <w:rPr>
          <w:rFonts w:asciiTheme="majorHAnsi" w:hAnsiTheme="majorHAnsi"/>
        </w:rPr>
        <w:t xml:space="preserve"> and appointed Trustees</w:t>
      </w:r>
      <w:r w:rsidRPr="00E73CB0">
        <w:rPr>
          <w:rFonts w:asciiTheme="majorHAnsi" w:hAnsiTheme="majorHAnsi"/>
        </w:rPr>
        <w:t xml:space="preserve">. </w:t>
      </w:r>
      <w:r w:rsidR="00A07609">
        <w:rPr>
          <w:rFonts w:asciiTheme="majorHAnsi" w:hAnsiTheme="majorHAnsi"/>
        </w:rPr>
        <w:t xml:space="preserve">It is recommended that </w:t>
      </w:r>
      <w:r w:rsidR="00780E03">
        <w:rPr>
          <w:rFonts w:asciiTheme="majorHAnsi" w:hAnsiTheme="majorHAnsi"/>
        </w:rPr>
        <w:t>t</w:t>
      </w:r>
      <w:r w:rsidRPr="00E73CB0">
        <w:rPr>
          <w:rFonts w:asciiTheme="majorHAnsi" w:hAnsiTheme="majorHAnsi"/>
        </w:rPr>
        <w:t>h</w:t>
      </w:r>
      <w:r w:rsidR="00A07609">
        <w:rPr>
          <w:rFonts w:asciiTheme="majorHAnsi" w:hAnsiTheme="majorHAnsi"/>
        </w:rPr>
        <w:t xml:space="preserve">e </w:t>
      </w:r>
      <w:r w:rsidR="0048478F">
        <w:rPr>
          <w:rFonts w:asciiTheme="majorHAnsi" w:hAnsiTheme="majorHAnsi"/>
        </w:rPr>
        <w:t>e</w:t>
      </w:r>
      <w:r w:rsidR="00A07609">
        <w:rPr>
          <w:rFonts w:asciiTheme="majorHAnsi" w:hAnsiTheme="majorHAnsi"/>
        </w:rPr>
        <w:t>lection process for Chair/</w:t>
      </w:r>
      <w:r w:rsidRPr="00E73CB0">
        <w:rPr>
          <w:rFonts w:asciiTheme="majorHAnsi" w:hAnsiTheme="majorHAnsi"/>
        </w:rPr>
        <w:t>Co-Chair</w:t>
      </w:r>
      <w:r w:rsidR="00882147">
        <w:rPr>
          <w:rFonts w:asciiTheme="majorHAnsi" w:hAnsiTheme="majorHAnsi"/>
        </w:rPr>
        <w:t>s</w:t>
      </w:r>
      <w:r w:rsidRPr="00E73CB0">
        <w:rPr>
          <w:rFonts w:asciiTheme="majorHAnsi" w:hAnsiTheme="majorHAnsi"/>
        </w:rPr>
        <w:t xml:space="preserve"> is</w:t>
      </w:r>
      <w:r w:rsidRPr="00E73CB0">
        <w:rPr>
          <w:rFonts w:asciiTheme="majorHAnsi" w:hAnsiTheme="majorHAnsi"/>
          <w:spacing w:val="1"/>
        </w:rPr>
        <w:t xml:space="preserve"> </w:t>
      </w:r>
      <w:r w:rsidRPr="00E73CB0">
        <w:rPr>
          <w:rFonts w:asciiTheme="majorHAnsi" w:hAnsiTheme="majorHAnsi"/>
        </w:rPr>
        <w:t xml:space="preserve">conducted annually to </w:t>
      </w:r>
      <w:r w:rsidR="00A07609">
        <w:rPr>
          <w:rFonts w:asciiTheme="majorHAnsi" w:hAnsiTheme="majorHAnsi"/>
        </w:rPr>
        <w:t xml:space="preserve">coincide with the annual organizational meeting of </w:t>
      </w:r>
      <w:r w:rsidR="005C6916">
        <w:rPr>
          <w:rFonts w:asciiTheme="majorHAnsi" w:hAnsiTheme="majorHAnsi"/>
        </w:rPr>
        <w:t>the Board</w:t>
      </w:r>
      <w:r>
        <w:rPr>
          <w:rFonts w:asciiTheme="majorHAnsi" w:hAnsiTheme="majorHAnsi"/>
        </w:rPr>
        <w:t>.</w:t>
      </w:r>
    </w:p>
    <w:p w:rsidR="00C747DA" w:rsidRPr="005C6916" w:rsidRDefault="005C6916" w:rsidP="00E73CB0">
      <w:pPr>
        <w:spacing w:before="240" w:after="120" w:line="240" w:lineRule="auto"/>
        <w:rPr>
          <w:rFonts w:asciiTheme="majorHAnsi" w:eastAsiaTheme="majorEastAsia" w:hAnsiTheme="majorHAnsi" w:cstheme="majorBidi"/>
          <w:b/>
          <w:bCs/>
          <w:spacing w:val="20"/>
        </w:rPr>
      </w:pPr>
      <w:r>
        <w:rPr>
          <w:rFonts w:asciiTheme="majorHAnsi" w:eastAsia="Times New Roman" w:hAnsiTheme="majorHAnsi" w:cs="Times New Roman"/>
        </w:rPr>
        <w:t>I</w:t>
      </w:r>
      <w:r w:rsidRPr="006C540E">
        <w:rPr>
          <w:rFonts w:asciiTheme="majorHAnsi" w:eastAsia="Times New Roman" w:hAnsiTheme="majorHAnsi" w:cs="Times New Roman"/>
        </w:rPr>
        <w:t>n con</w:t>
      </w:r>
      <w:r w:rsidRPr="006C540E">
        <w:rPr>
          <w:rFonts w:asciiTheme="majorHAnsi" w:eastAsia="Times New Roman" w:hAnsiTheme="majorHAnsi" w:cs="Times New Roman"/>
          <w:spacing w:val="1"/>
        </w:rPr>
        <w:t>s</w:t>
      </w:r>
      <w:r w:rsidRPr="006C540E">
        <w:rPr>
          <w:rFonts w:asciiTheme="majorHAnsi" w:eastAsia="Times New Roman" w:hAnsiTheme="majorHAnsi" w:cs="Times New Roman"/>
        </w:rPr>
        <w:t>ultation with t</w:t>
      </w:r>
      <w:r w:rsidRPr="006C540E">
        <w:rPr>
          <w:rFonts w:asciiTheme="majorHAnsi" w:eastAsia="Times New Roman" w:hAnsiTheme="majorHAnsi" w:cs="Times New Roman"/>
          <w:spacing w:val="-1"/>
        </w:rPr>
        <w:t>h</w:t>
      </w:r>
      <w:r w:rsidR="00A07609">
        <w:rPr>
          <w:rFonts w:asciiTheme="majorHAnsi" w:eastAsia="Times New Roman" w:hAnsiTheme="majorHAnsi" w:cs="Times New Roman"/>
        </w:rPr>
        <w:t xml:space="preserve">e </w:t>
      </w:r>
      <w:r>
        <w:rPr>
          <w:rFonts w:asciiTheme="majorHAnsi" w:eastAsia="Times New Roman" w:hAnsiTheme="majorHAnsi" w:cs="Times New Roman"/>
        </w:rPr>
        <w:t>SRP</w:t>
      </w:r>
      <w:r>
        <w:rPr>
          <w:rFonts w:asciiTheme="majorHAnsi" w:eastAsia="Times New Roman" w:hAnsiTheme="majorHAnsi" w:cs="Times New Roman"/>
          <w:position w:val="-1"/>
        </w:rPr>
        <w:t>, t</w:t>
      </w:r>
      <w:r w:rsidR="00FC3D3B">
        <w:rPr>
          <w:rFonts w:asciiTheme="majorHAnsi" w:eastAsia="Times New Roman" w:hAnsiTheme="majorHAnsi" w:cs="Times New Roman"/>
          <w:position w:val="-1"/>
        </w:rPr>
        <w:t xml:space="preserve">he Community </w:t>
      </w:r>
      <w:r w:rsidR="00A07609">
        <w:rPr>
          <w:rFonts w:asciiTheme="majorHAnsi" w:eastAsia="Times New Roman" w:hAnsiTheme="majorHAnsi" w:cs="Times New Roman"/>
          <w:position w:val="-1"/>
        </w:rPr>
        <w:t>Chair/</w:t>
      </w:r>
      <w:r w:rsidR="00FC3D3B">
        <w:rPr>
          <w:rFonts w:asciiTheme="majorHAnsi" w:eastAsia="Times New Roman" w:hAnsiTheme="majorHAnsi" w:cs="Times New Roman"/>
          <w:position w:val="-1"/>
        </w:rPr>
        <w:t xml:space="preserve">Co-Chair is </w:t>
      </w:r>
      <w:r w:rsidR="00FC3D3B">
        <w:rPr>
          <w:rFonts w:asciiTheme="majorHAnsi" w:eastAsia="Times New Roman" w:hAnsiTheme="majorHAnsi" w:cs="Times New Roman"/>
        </w:rPr>
        <w:t xml:space="preserve">responsible for </w:t>
      </w:r>
      <w:r w:rsidR="00FC3D3B">
        <w:rPr>
          <w:rFonts w:asciiTheme="majorHAnsi" w:eastAsia="Times New Roman" w:hAnsiTheme="majorHAnsi" w:cs="Times New Roman"/>
          <w:spacing w:val="-1"/>
        </w:rPr>
        <w:t xml:space="preserve">setting the CAC meeting </w:t>
      </w:r>
      <w:r w:rsidR="00780E03">
        <w:rPr>
          <w:rFonts w:asciiTheme="majorHAnsi" w:eastAsia="Times New Roman" w:hAnsiTheme="majorHAnsi" w:cs="Times New Roman"/>
          <w:spacing w:val="-1"/>
        </w:rPr>
        <w:t>agenda</w:t>
      </w:r>
      <w:r w:rsidR="00FC3D3B">
        <w:rPr>
          <w:rFonts w:asciiTheme="majorHAnsi" w:eastAsia="Times New Roman" w:hAnsiTheme="majorHAnsi" w:cs="Times New Roman"/>
          <w:spacing w:val="-1"/>
        </w:rPr>
        <w:t xml:space="preserve"> and determining the order of</w:t>
      </w:r>
      <w:r>
        <w:rPr>
          <w:rFonts w:asciiTheme="majorHAnsi" w:eastAsia="Times New Roman" w:hAnsiTheme="majorHAnsi" w:cs="Times New Roman"/>
          <w:spacing w:val="-1"/>
        </w:rPr>
        <w:t xml:space="preserve"> agenda</w:t>
      </w:r>
      <w:r w:rsidR="00FC3D3B">
        <w:rPr>
          <w:rFonts w:asciiTheme="majorHAnsi" w:eastAsia="Times New Roman" w:hAnsiTheme="majorHAnsi" w:cs="Times New Roman"/>
          <w:spacing w:val="-1"/>
        </w:rPr>
        <w:t xml:space="preserve"> i</w:t>
      </w:r>
      <w:r w:rsidR="00FC3D3B" w:rsidRPr="006C540E">
        <w:rPr>
          <w:rFonts w:asciiTheme="majorHAnsi" w:eastAsia="Times New Roman" w:hAnsiTheme="majorHAnsi" w:cs="Times New Roman"/>
        </w:rPr>
        <w:t>te</w:t>
      </w:r>
      <w:r w:rsidR="00FC3D3B" w:rsidRPr="006C540E">
        <w:rPr>
          <w:rFonts w:asciiTheme="majorHAnsi" w:eastAsia="Times New Roman" w:hAnsiTheme="majorHAnsi" w:cs="Times New Roman"/>
          <w:spacing w:val="-2"/>
        </w:rPr>
        <w:t>m</w:t>
      </w:r>
      <w:r w:rsidR="00FC3D3B" w:rsidRPr="006C540E">
        <w:rPr>
          <w:rFonts w:asciiTheme="majorHAnsi" w:eastAsia="Times New Roman" w:hAnsiTheme="majorHAnsi" w:cs="Times New Roman"/>
        </w:rPr>
        <w:t xml:space="preserve">s. The </w:t>
      </w:r>
      <w:r w:rsidR="00FC3D3B">
        <w:rPr>
          <w:rFonts w:asciiTheme="majorHAnsi" w:eastAsia="Times New Roman" w:hAnsiTheme="majorHAnsi" w:cs="Times New Roman"/>
        </w:rPr>
        <w:t>SRP</w:t>
      </w:r>
      <w:r w:rsidR="00FC3D3B" w:rsidRPr="006C540E">
        <w:rPr>
          <w:rFonts w:asciiTheme="majorHAnsi" w:eastAsia="Times New Roman" w:hAnsiTheme="majorHAnsi" w:cs="Times New Roman"/>
        </w:rPr>
        <w:t xml:space="preserve"> will pro</w:t>
      </w:r>
      <w:r w:rsidR="00FC3D3B" w:rsidRPr="006C540E">
        <w:rPr>
          <w:rFonts w:asciiTheme="majorHAnsi" w:eastAsia="Times New Roman" w:hAnsiTheme="majorHAnsi" w:cs="Times New Roman"/>
          <w:spacing w:val="-1"/>
        </w:rPr>
        <w:t>v</w:t>
      </w:r>
      <w:r w:rsidR="00FC3D3B" w:rsidRPr="006C540E">
        <w:rPr>
          <w:rFonts w:asciiTheme="majorHAnsi" w:eastAsia="Times New Roman" w:hAnsiTheme="majorHAnsi" w:cs="Times New Roman"/>
        </w:rPr>
        <w:t>ide ite</w:t>
      </w:r>
      <w:r w:rsidR="00FC3D3B" w:rsidRPr="006C540E">
        <w:rPr>
          <w:rFonts w:asciiTheme="majorHAnsi" w:eastAsia="Times New Roman" w:hAnsiTheme="majorHAnsi" w:cs="Times New Roman"/>
          <w:spacing w:val="-2"/>
        </w:rPr>
        <w:t>m</w:t>
      </w:r>
      <w:r w:rsidR="00FC3D3B" w:rsidRPr="006C540E">
        <w:rPr>
          <w:rFonts w:asciiTheme="majorHAnsi" w:eastAsia="Times New Roman" w:hAnsiTheme="majorHAnsi" w:cs="Times New Roman"/>
        </w:rPr>
        <w:t>s that ha</w:t>
      </w:r>
      <w:r w:rsidR="00FC3D3B" w:rsidRPr="006C540E">
        <w:rPr>
          <w:rFonts w:asciiTheme="majorHAnsi" w:eastAsia="Times New Roman" w:hAnsiTheme="majorHAnsi" w:cs="Times New Roman"/>
          <w:spacing w:val="-1"/>
        </w:rPr>
        <w:t>v</w:t>
      </w:r>
      <w:r w:rsidR="00FC3D3B" w:rsidRPr="006C540E">
        <w:rPr>
          <w:rFonts w:asciiTheme="majorHAnsi" w:eastAsia="Times New Roman" w:hAnsiTheme="majorHAnsi" w:cs="Times New Roman"/>
        </w:rPr>
        <w:t>e b</w:t>
      </w:r>
      <w:r w:rsidR="00FC3D3B" w:rsidRPr="006C540E">
        <w:rPr>
          <w:rFonts w:asciiTheme="majorHAnsi" w:eastAsia="Times New Roman" w:hAnsiTheme="majorHAnsi" w:cs="Times New Roman"/>
          <w:spacing w:val="-1"/>
        </w:rPr>
        <w:t>e</w:t>
      </w:r>
      <w:r w:rsidR="00FC3D3B" w:rsidRPr="006C540E">
        <w:rPr>
          <w:rFonts w:asciiTheme="majorHAnsi" w:eastAsia="Times New Roman" w:hAnsiTheme="majorHAnsi" w:cs="Times New Roman"/>
        </w:rPr>
        <w:t>en re</w:t>
      </w:r>
      <w:r w:rsidR="00FC3D3B" w:rsidRPr="006C540E">
        <w:rPr>
          <w:rFonts w:asciiTheme="majorHAnsi" w:eastAsia="Times New Roman" w:hAnsiTheme="majorHAnsi" w:cs="Times New Roman"/>
          <w:spacing w:val="-1"/>
        </w:rPr>
        <w:t>f</w:t>
      </w:r>
      <w:r w:rsidR="00FC3D3B" w:rsidRPr="006C540E">
        <w:rPr>
          <w:rFonts w:asciiTheme="majorHAnsi" w:eastAsia="Times New Roman" w:hAnsiTheme="majorHAnsi" w:cs="Times New Roman"/>
        </w:rPr>
        <w:t>er</w:t>
      </w:r>
      <w:r w:rsidR="00FC3D3B" w:rsidRPr="006C540E">
        <w:rPr>
          <w:rFonts w:asciiTheme="majorHAnsi" w:eastAsia="Times New Roman" w:hAnsiTheme="majorHAnsi" w:cs="Times New Roman"/>
          <w:spacing w:val="-1"/>
        </w:rPr>
        <w:t>r</w:t>
      </w:r>
      <w:r w:rsidR="00FC3D3B" w:rsidRPr="006C540E">
        <w:rPr>
          <w:rFonts w:asciiTheme="majorHAnsi" w:eastAsia="Times New Roman" w:hAnsiTheme="majorHAnsi" w:cs="Times New Roman"/>
        </w:rPr>
        <w:t xml:space="preserve">ed </w:t>
      </w:r>
      <w:r w:rsidR="00FC3D3B" w:rsidRPr="006C540E">
        <w:rPr>
          <w:rFonts w:asciiTheme="majorHAnsi" w:eastAsia="Times New Roman" w:hAnsiTheme="majorHAnsi" w:cs="Times New Roman"/>
          <w:spacing w:val="-1"/>
        </w:rPr>
        <w:t>b</w:t>
      </w:r>
      <w:r w:rsidR="00FC3D3B" w:rsidRPr="006C540E">
        <w:rPr>
          <w:rFonts w:asciiTheme="majorHAnsi" w:eastAsia="Times New Roman" w:hAnsiTheme="majorHAnsi" w:cs="Times New Roman"/>
        </w:rPr>
        <w:t>y the Board.</w:t>
      </w:r>
    </w:p>
    <w:p w:rsidR="005C6916" w:rsidRPr="00B60426" w:rsidRDefault="00B60426" w:rsidP="007741CF">
      <w:pPr>
        <w:tabs>
          <w:tab w:val="left" w:pos="1430"/>
        </w:tabs>
        <w:spacing w:before="360" w:after="240" w:line="240" w:lineRule="auto"/>
        <w:ind w:left="1426" w:right="14" w:hanging="1426"/>
        <w:rPr>
          <w:rFonts w:asciiTheme="majorHAnsi" w:eastAsiaTheme="majorEastAsia" w:hAnsiTheme="majorHAnsi" w:cstheme="majorBidi"/>
          <w:b/>
          <w:bCs/>
          <w:i/>
          <w:smallCaps/>
          <w:color w:val="3071C3" w:themeColor="text2" w:themeTint="BF"/>
          <w:spacing w:val="20"/>
          <w:sz w:val="24"/>
        </w:rPr>
      </w:pPr>
      <w:r w:rsidRPr="00B60426">
        <w:rPr>
          <w:rFonts w:asciiTheme="majorHAnsi" w:eastAsiaTheme="majorEastAsia" w:hAnsiTheme="majorHAnsi" w:cstheme="majorBidi"/>
          <w:b/>
          <w:bCs/>
          <w:i/>
          <w:smallCaps/>
          <w:color w:val="3071C3" w:themeColor="text2" w:themeTint="BF"/>
          <w:spacing w:val="20"/>
          <w:sz w:val="24"/>
        </w:rPr>
        <w:t>ensuring effective</w:t>
      </w:r>
      <w:r w:rsidR="0055586E" w:rsidRPr="00B60426">
        <w:rPr>
          <w:rFonts w:asciiTheme="majorHAnsi" w:eastAsiaTheme="majorEastAsia" w:hAnsiTheme="majorHAnsi" w:cstheme="majorBidi"/>
          <w:b/>
          <w:bCs/>
          <w:i/>
          <w:smallCaps/>
          <w:color w:val="3071C3" w:themeColor="text2" w:themeTint="BF"/>
          <w:spacing w:val="20"/>
          <w:sz w:val="24"/>
        </w:rPr>
        <w:t xml:space="preserve"> committee</w:t>
      </w:r>
      <w:r w:rsidR="00F67005" w:rsidRPr="00B60426">
        <w:rPr>
          <w:rFonts w:asciiTheme="majorHAnsi" w:eastAsiaTheme="majorEastAsia" w:hAnsiTheme="majorHAnsi" w:cstheme="majorBidi"/>
          <w:b/>
          <w:bCs/>
          <w:i/>
          <w:smallCaps/>
          <w:color w:val="3071C3" w:themeColor="text2" w:themeTint="BF"/>
          <w:spacing w:val="20"/>
          <w:sz w:val="24"/>
        </w:rPr>
        <w:t xml:space="preserve"> meetings</w:t>
      </w:r>
    </w:p>
    <w:p w:rsidR="005C6916" w:rsidRPr="005921FD" w:rsidRDefault="005921FD" w:rsidP="005921FD">
      <w:pPr>
        <w:spacing w:after="0" w:line="240" w:lineRule="auto"/>
        <w:ind w:right="10"/>
        <w:rPr>
          <w:rFonts w:asciiTheme="majorHAnsi" w:eastAsia="Times New Roman" w:hAnsiTheme="majorHAnsi" w:cs="Times New Roman"/>
        </w:rPr>
      </w:pPr>
      <w:r>
        <w:rPr>
          <w:rFonts w:asciiTheme="majorHAnsi" w:eastAsia="Times New Roman" w:hAnsiTheme="majorHAnsi" w:cs="Times New Roman"/>
        </w:rPr>
        <w:t>T</w:t>
      </w:r>
      <w:r w:rsidRPr="006C540E">
        <w:rPr>
          <w:rFonts w:asciiTheme="majorHAnsi" w:eastAsia="Times New Roman" w:hAnsiTheme="majorHAnsi" w:cs="Times New Roman"/>
        </w:rPr>
        <w:t xml:space="preserve">he following </w:t>
      </w:r>
      <w:r>
        <w:rPr>
          <w:rFonts w:asciiTheme="majorHAnsi" w:eastAsia="Times New Roman" w:hAnsiTheme="majorHAnsi" w:cs="Times New Roman"/>
        </w:rPr>
        <w:t xml:space="preserve">meeting </w:t>
      </w:r>
      <w:r w:rsidRPr="006C540E">
        <w:rPr>
          <w:rFonts w:asciiTheme="majorHAnsi" w:eastAsia="Times New Roman" w:hAnsiTheme="majorHAnsi" w:cs="Times New Roman"/>
        </w:rPr>
        <w:t>nor</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s are based on the Board’s generally accepted committee procedures, the Board’s bylaws, and the policy and procedure f</w:t>
      </w:r>
      <w:r w:rsidRPr="006C540E">
        <w:rPr>
          <w:rFonts w:asciiTheme="majorHAnsi" w:eastAsia="Times New Roman" w:hAnsiTheme="majorHAnsi" w:cs="Times New Roman"/>
          <w:spacing w:val="1"/>
        </w:rPr>
        <w:t>o</w:t>
      </w:r>
      <w:r w:rsidRPr="006C540E">
        <w:rPr>
          <w:rFonts w:asciiTheme="majorHAnsi" w:eastAsia="Times New Roman" w:hAnsiTheme="majorHAnsi" w:cs="Times New Roman"/>
        </w:rPr>
        <w:t>r parent and community involve</w:t>
      </w:r>
      <w:r w:rsidRPr="006C540E">
        <w:rPr>
          <w:rFonts w:asciiTheme="majorHAnsi" w:eastAsia="Times New Roman" w:hAnsiTheme="majorHAnsi" w:cs="Times New Roman"/>
          <w:spacing w:val="-2"/>
        </w:rPr>
        <w:t>m</w:t>
      </w:r>
      <w:r>
        <w:rPr>
          <w:rFonts w:asciiTheme="majorHAnsi" w:eastAsia="Times New Roman" w:hAnsiTheme="majorHAnsi" w:cs="Times New Roman"/>
        </w:rPr>
        <w:t xml:space="preserve">ent </w:t>
      </w:r>
    </w:p>
    <w:p w:rsidR="00F67005" w:rsidRPr="00F67005" w:rsidRDefault="00F67005" w:rsidP="005921FD">
      <w:pPr>
        <w:spacing w:before="240" w:after="120" w:line="240" w:lineRule="auto"/>
        <w:ind w:right="14"/>
        <w:rPr>
          <w:rFonts w:asciiTheme="majorHAnsi" w:eastAsiaTheme="majorEastAsia" w:hAnsiTheme="majorHAnsi" w:cstheme="majorBidi"/>
          <w:b/>
          <w:bCs/>
          <w:spacing w:val="20"/>
        </w:rPr>
      </w:pPr>
      <w:r w:rsidRPr="00F67005">
        <w:rPr>
          <w:rFonts w:asciiTheme="majorHAnsi" w:eastAsiaTheme="majorEastAsia" w:hAnsiTheme="majorHAnsi" w:cstheme="majorBidi"/>
          <w:b/>
          <w:bCs/>
          <w:spacing w:val="20"/>
        </w:rPr>
        <w:t>Convening a Meeting</w:t>
      </w:r>
    </w:p>
    <w:p w:rsidR="00F67005" w:rsidRDefault="005C6916" w:rsidP="00E73CB0">
      <w:pPr>
        <w:tabs>
          <w:tab w:val="right" w:pos="1210"/>
        </w:tabs>
        <w:spacing w:before="120" w:after="120" w:line="240" w:lineRule="auto"/>
        <w:ind w:right="-14"/>
        <w:rPr>
          <w:rFonts w:asciiTheme="majorHAnsi" w:hAnsiTheme="majorHAnsi"/>
        </w:rPr>
      </w:pPr>
      <w:r>
        <w:rPr>
          <w:rFonts w:asciiTheme="majorHAnsi" w:hAnsiTheme="majorHAnsi"/>
        </w:rPr>
        <w:t xml:space="preserve">CAC meetings are </w:t>
      </w:r>
      <w:r w:rsidRPr="006C540E">
        <w:rPr>
          <w:rFonts w:asciiTheme="majorHAnsi" w:hAnsiTheme="majorHAnsi"/>
        </w:rPr>
        <w:t>schedule</w:t>
      </w:r>
      <w:r>
        <w:rPr>
          <w:rFonts w:asciiTheme="majorHAnsi" w:hAnsiTheme="majorHAnsi"/>
        </w:rPr>
        <w:t>d</w:t>
      </w:r>
      <w:r w:rsidRPr="006C540E">
        <w:rPr>
          <w:rFonts w:asciiTheme="majorHAnsi" w:hAnsiTheme="majorHAnsi"/>
        </w:rPr>
        <w:t xml:space="preserve"> in advance </w:t>
      </w:r>
      <w:r>
        <w:rPr>
          <w:rFonts w:asciiTheme="majorHAnsi" w:hAnsiTheme="majorHAnsi"/>
        </w:rPr>
        <w:t xml:space="preserve">by the committee </w:t>
      </w:r>
      <w:r w:rsidRPr="006C540E">
        <w:rPr>
          <w:rFonts w:asciiTheme="majorHAnsi" w:hAnsiTheme="majorHAnsi"/>
        </w:rPr>
        <w:t xml:space="preserve">and </w:t>
      </w:r>
      <w:r>
        <w:rPr>
          <w:rFonts w:asciiTheme="majorHAnsi" w:hAnsiTheme="majorHAnsi"/>
        </w:rPr>
        <w:t xml:space="preserve">the dates are </w:t>
      </w:r>
      <w:r w:rsidRPr="006C540E">
        <w:rPr>
          <w:rFonts w:asciiTheme="majorHAnsi" w:hAnsiTheme="majorHAnsi"/>
        </w:rPr>
        <w:t>published</w:t>
      </w:r>
      <w:r>
        <w:rPr>
          <w:rFonts w:asciiTheme="majorHAnsi" w:hAnsiTheme="majorHAnsi"/>
        </w:rPr>
        <w:t xml:space="preserve">.  </w:t>
      </w:r>
      <w:r w:rsidR="00B5722D" w:rsidRPr="00B77F45">
        <w:rPr>
          <w:rFonts w:asciiTheme="majorHAnsi" w:hAnsiTheme="majorHAnsi"/>
        </w:rPr>
        <w:t xml:space="preserve">The person chairing the meeting and at least one </w:t>
      </w:r>
      <w:r w:rsidR="00882147">
        <w:rPr>
          <w:rFonts w:asciiTheme="majorHAnsi" w:hAnsiTheme="majorHAnsi"/>
        </w:rPr>
        <w:t xml:space="preserve">other </w:t>
      </w:r>
      <w:r w:rsidR="00B5722D" w:rsidRPr="00B77F45">
        <w:rPr>
          <w:rFonts w:asciiTheme="majorHAnsi" w:hAnsiTheme="majorHAnsi"/>
        </w:rPr>
        <w:t>member</w:t>
      </w:r>
      <w:r w:rsidR="00882147">
        <w:rPr>
          <w:rFonts w:asciiTheme="majorHAnsi" w:hAnsiTheme="majorHAnsi"/>
        </w:rPr>
        <w:t>, a</w:t>
      </w:r>
      <w:r w:rsidR="00882147" w:rsidRPr="00B77F45">
        <w:rPr>
          <w:rFonts w:asciiTheme="majorHAnsi" w:hAnsiTheme="majorHAnsi"/>
        </w:rPr>
        <w:t xml:space="preserve">long with the SRP </w:t>
      </w:r>
      <w:r w:rsidR="00882147">
        <w:rPr>
          <w:rFonts w:asciiTheme="majorHAnsi" w:hAnsiTheme="majorHAnsi"/>
        </w:rPr>
        <w:t>and Committee A</w:t>
      </w:r>
      <w:r w:rsidR="00882147" w:rsidRPr="00B77F45">
        <w:rPr>
          <w:rFonts w:asciiTheme="majorHAnsi" w:hAnsiTheme="majorHAnsi"/>
        </w:rPr>
        <w:t>ssistant</w:t>
      </w:r>
      <w:r w:rsidR="005921FD">
        <w:rPr>
          <w:rFonts w:asciiTheme="majorHAnsi" w:hAnsiTheme="majorHAnsi"/>
        </w:rPr>
        <w:t>,</w:t>
      </w:r>
      <w:r w:rsidR="00B5722D" w:rsidRPr="00B77F45">
        <w:rPr>
          <w:rFonts w:asciiTheme="majorHAnsi" w:hAnsiTheme="majorHAnsi"/>
        </w:rPr>
        <w:t xml:space="preserve"> must be phys</w:t>
      </w:r>
      <w:r w:rsidR="00882147">
        <w:rPr>
          <w:rFonts w:asciiTheme="majorHAnsi" w:hAnsiTheme="majorHAnsi"/>
        </w:rPr>
        <w:t>ically present at the meeting</w:t>
      </w:r>
      <w:r w:rsidR="00B5722D" w:rsidRPr="00B77F45">
        <w:rPr>
          <w:rFonts w:asciiTheme="majorHAnsi" w:hAnsiTheme="majorHAnsi"/>
        </w:rPr>
        <w:t xml:space="preserve">. </w:t>
      </w:r>
    </w:p>
    <w:p w:rsidR="00F67005" w:rsidRDefault="00F67005" w:rsidP="00110C0A">
      <w:pPr>
        <w:tabs>
          <w:tab w:val="right" w:pos="1210"/>
        </w:tabs>
        <w:spacing w:before="240" w:after="120" w:line="240" w:lineRule="auto"/>
        <w:ind w:right="-14"/>
        <w:rPr>
          <w:rFonts w:asciiTheme="majorHAnsi" w:eastAsia="Times New Roman" w:hAnsiTheme="majorHAnsi" w:cs="Times New Roman"/>
        </w:rPr>
      </w:pPr>
      <w:r w:rsidRPr="006C540E">
        <w:rPr>
          <w:rFonts w:asciiTheme="majorHAnsi" w:eastAsia="Times New Roman" w:hAnsiTheme="majorHAnsi" w:cs="Times New Roman"/>
        </w:rPr>
        <w:t xml:space="preserve">The </w:t>
      </w:r>
      <w:r>
        <w:rPr>
          <w:rFonts w:asciiTheme="majorHAnsi" w:eastAsia="Times New Roman" w:hAnsiTheme="majorHAnsi" w:cs="Times New Roman"/>
        </w:rPr>
        <w:t>meeting c</w:t>
      </w:r>
      <w:r w:rsidRPr="006C540E">
        <w:rPr>
          <w:rFonts w:asciiTheme="majorHAnsi" w:eastAsia="Times New Roman" w:hAnsiTheme="majorHAnsi" w:cs="Times New Roman"/>
        </w:rPr>
        <w:t xml:space="preserve">hair should convene the </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eeting as soon as</w:t>
      </w:r>
      <w:r w:rsidRPr="006C540E">
        <w:rPr>
          <w:rFonts w:asciiTheme="majorHAnsi" w:eastAsia="Times New Roman" w:hAnsiTheme="majorHAnsi" w:cs="Times New Roman"/>
          <w:spacing w:val="-1"/>
        </w:rPr>
        <w:t xml:space="preserve"> </w:t>
      </w:r>
      <w:r w:rsidRPr="006C540E">
        <w:rPr>
          <w:rFonts w:asciiTheme="majorHAnsi" w:eastAsia="Times New Roman" w:hAnsiTheme="majorHAnsi" w:cs="Times New Roman"/>
        </w:rPr>
        <w:t>a quorum</w:t>
      </w:r>
      <w:r w:rsidRPr="006C540E">
        <w:rPr>
          <w:rFonts w:asciiTheme="majorHAnsi" w:eastAsia="Times New Roman" w:hAnsiTheme="majorHAnsi" w:cs="Times New Roman"/>
          <w:spacing w:val="-2"/>
        </w:rPr>
        <w:t xml:space="preserve"> </w:t>
      </w:r>
      <w:r w:rsidRPr="006C540E">
        <w:rPr>
          <w:rFonts w:asciiTheme="majorHAnsi" w:eastAsia="Times New Roman" w:hAnsiTheme="majorHAnsi" w:cs="Times New Roman"/>
        </w:rPr>
        <w:t xml:space="preserve">of the </w:t>
      </w:r>
      <w:r w:rsidRPr="006C540E">
        <w:rPr>
          <w:rFonts w:asciiTheme="majorHAnsi" w:eastAsia="Times New Roman" w:hAnsiTheme="majorHAnsi" w:cs="Times New Roman"/>
          <w:spacing w:val="-2"/>
        </w:rPr>
        <w:t>m</w:t>
      </w:r>
      <w:r w:rsidRPr="006C540E">
        <w:rPr>
          <w:rFonts w:asciiTheme="majorHAnsi" w:eastAsia="Times New Roman" w:hAnsiTheme="majorHAnsi" w:cs="Times New Roman"/>
          <w:spacing w:val="1"/>
        </w:rPr>
        <w:t>e</w:t>
      </w:r>
      <w:r w:rsidRPr="006C540E">
        <w:rPr>
          <w:rFonts w:asciiTheme="majorHAnsi" w:eastAsia="Times New Roman" w:hAnsiTheme="majorHAnsi" w:cs="Times New Roman"/>
        </w:rPr>
        <w:t>mbers is present,</w:t>
      </w:r>
      <w:r>
        <w:rPr>
          <w:rFonts w:asciiTheme="majorHAnsi" w:eastAsia="Times New Roman" w:hAnsiTheme="majorHAnsi" w:cs="Times New Roman"/>
        </w:rPr>
        <w:t xml:space="preserve"> but not before </w:t>
      </w:r>
      <w:r w:rsidRPr="006C540E">
        <w:rPr>
          <w:rFonts w:asciiTheme="majorHAnsi" w:eastAsia="Times New Roman" w:hAnsiTheme="majorHAnsi" w:cs="Times New Roman"/>
        </w:rPr>
        <w:t>the scheduled start ti</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e.</w:t>
      </w:r>
      <w:r>
        <w:rPr>
          <w:rStyle w:val="IntenseReference"/>
          <w:u w:val="none"/>
        </w:rPr>
        <w:t xml:space="preserve"> </w:t>
      </w:r>
      <w:r>
        <w:rPr>
          <w:rFonts w:asciiTheme="majorHAnsi" w:eastAsia="Times New Roman" w:hAnsiTheme="majorHAnsi" w:cs="Times New Roman"/>
        </w:rPr>
        <w:t xml:space="preserve"> Unless otherwise</w:t>
      </w:r>
      <w:r w:rsidRPr="006C540E">
        <w:rPr>
          <w:rFonts w:asciiTheme="majorHAnsi" w:eastAsia="Times New Roman" w:hAnsiTheme="majorHAnsi" w:cs="Times New Roman"/>
        </w:rPr>
        <w:t xml:space="preserve"> outlined in </w:t>
      </w:r>
      <w:r>
        <w:rPr>
          <w:rFonts w:asciiTheme="majorHAnsi" w:eastAsia="Times New Roman" w:hAnsiTheme="majorHAnsi" w:cs="Times New Roman"/>
        </w:rPr>
        <w:t xml:space="preserve">the </w:t>
      </w:r>
      <w:r w:rsidRPr="006C540E">
        <w:rPr>
          <w:rFonts w:asciiTheme="majorHAnsi" w:eastAsia="Times New Roman" w:hAnsiTheme="majorHAnsi" w:cs="Times New Roman"/>
        </w:rPr>
        <w:t>CAC</w:t>
      </w:r>
      <w:r>
        <w:rPr>
          <w:rFonts w:asciiTheme="majorHAnsi" w:eastAsia="Times New Roman" w:hAnsiTheme="majorHAnsi" w:cs="Times New Roman"/>
        </w:rPr>
        <w:t>’s</w:t>
      </w:r>
      <w:r w:rsidRPr="006C540E">
        <w:rPr>
          <w:rFonts w:asciiTheme="majorHAnsi" w:eastAsia="Times New Roman" w:hAnsiTheme="majorHAnsi" w:cs="Times New Roman"/>
        </w:rPr>
        <w:t xml:space="preserve"> Terms of Reference</w:t>
      </w:r>
      <w:r>
        <w:rPr>
          <w:rFonts w:asciiTheme="majorHAnsi" w:eastAsia="Times New Roman" w:hAnsiTheme="majorHAnsi" w:cs="Times New Roman"/>
        </w:rPr>
        <w:t xml:space="preserve">, </w:t>
      </w:r>
      <w:r w:rsidRPr="006C540E">
        <w:rPr>
          <w:rFonts w:asciiTheme="majorHAnsi" w:eastAsia="Times New Roman" w:hAnsiTheme="majorHAnsi" w:cs="Times New Roman"/>
        </w:rPr>
        <w:t>quorum</w:t>
      </w:r>
      <w:r w:rsidRPr="006C540E">
        <w:rPr>
          <w:rFonts w:asciiTheme="majorHAnsi" w:eastAsia="Times New Roman" w:hAnsiTheme="majorHAnsi" w:cs="Times New Roman"/>
          <w:spacing w:val="-2"/>
        </w:rPr>
        <w:t xml:space="preserve"> </w:t>
      </w:r>
      <w:r w:rsidRPr="006C540E">
        <w:rPr>
          <w:rFonts w:asciiTheme="majorHAnsi" w:eastAsia="Times New Roman" w:hAnsiTheme="majorHAnsi" w:cs="Times New Roman"/>
        </w:rPr>
        <w:t xml:space="preserve">of the </w:t>
      </w:r>
      <w:r w:rsidRPr="006C540E">
        <w:rPr>
          <w:rFonts w:asciiTheme="majorHAnsi" w:eastAsia="Times New Roman" w:hAnsiTheme="majorHAnsi" w:cs="Times New Roman"/>
          <w:spacing w:val="-2"/>
        </w:rPr>
        <w:t>m</w:t>
      </w:r>
      <w:r w:rsidRPr="006C540E">
        <w:rPr>
          <w:rFonts w:asciiTheme="majorHAnsi" w:eastAsia="Times New Roman" w:hAnsiTheme="majorHAnsi" w:cs="Times New Roman"/>
          <w:spacing w:val="2"/>
        </w:rPr>
        <w:t>e</w:t>
      </w:r>
      <w:r w:rsidRPr="006C540E">
        <w:rPr>
          <w:rFonts w:asciiTheme="majorHAnsi" w:eastAsia="Times New Roman" w:hAnsiTheme="majorHAnsi" w:cs="Times New Roman"/>
        </w:rPr>
        <w:t>mb</w:t>
      </w:r>
      <w:r w:rsidRPr="006C540E">
        <w:rPr>
          <w:rFonts w:asciiTheme="majorHAnsi" w:eastAsia="Times New Roman" w:hAnsiTheme="majorHAnsi" w:cs="Times New Roman"/>
          <w:spacing w:val="2"/>
        </w:rPr>
        <w:t>e</w:t>
      </w:r>
      <w:r w:rsidRPr="006C540E">
        <w:rPr>
          <w:rFonts w:asciiTheme="majorHAnsi" w:eastAsia="Times New Roman" w:hAnsiTheme="majorHAnsi" w:cs="Times New Roman"/>
          <w:spacing w:val="1"/>
        </w:rPr>
        <w:t>r</w:t>
      </w:r>
      <w:r w:rsidRPr="006C540E">
        <w:rPr>
          <w:rFonts w:asciiTheme="majorHAnsi" w:eastAsia="Times New Roman" w:hAnsiTheme="majorHAnsi" w:cs="Times New Roman"/>
        </w:rPr>
        <w:t>s is half the total</w:t>
      </w:r>
      <w:r w:rsidRPr="006C540E">
        <w:rPr>
          <w:rFonts w:asciiTheme="majorHAnsi" w:eastAsia="Times New Roman" w:hAnsiTheme="majorHAnsi" w:cs="Times New Roman"/>
          <w:spacing w:val="-1"/>
        </w:rPr>
        <w:t xml:space="preserve"> </w:t>
      </w:r>
      <w:r w:rsidRPr="006C540E">
        <w:rPr>
          <w:rFonts w:asciiTheme="majorHAnsi" w:eastAsia="Times New Roman" w:hAnsiTheme="majorHAnsi" w:cs="Times New Roman"/>
        </w:rPr>
        <w:t>nu</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b</w:t>
      </w:r>
      <w:r w:rsidRPr="006C540E">
        <w:rPr>
          <w:rFonts w:asciiTheme="majorHAnsi" w:eastAsia="Times New Roman" w:hAnsiTheme="majorHAnsi" w:cs="Times New Roman"/>
          <w:spacing w:val="2"/>
        </w:rPr>
        <w:t>e</w:t>
      </w:r>
      <w:r w:rsidRPr="006C540E">
        <w:rPr>
          <w:rFonts w:asciiTheme="majorHAnsi" w:eastAsia="Times New Roman" w:hAnsiTheme="majorHAnsi" w:cs="Times New Roman"/>
        </w:rPr>
        <w:t xml:space="preserve">r of </w:t>
      </w:r>
      <w:r w:rsidRPr="006C540E">
        <w:rPr>
          <w:rFonts w:asciiTheme="majorHAnsi" w:eastAsia="Times New Roman" w:hAnsiTheme="majorHAnsi" w:cs="Times New Roman"/>
          <w:spacing w:val="-2"/>
        </w:rPr>
        <w:t>m</w:t>
      </w:r>
      <w:r w:rsidRPr="006C540E">
        <w:rPr>
          <w:rFonts w:asciiTheme="majorHAnsi" w:eastAsia="Times New Roman" w:hAnsiTheme="majorHAnsi" w:cs="Times New Roman"/>
          <w:spacing w:val="2"/>
        </w:rPr>
        <w:t>e</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bers plus one, rounded down</w:t>
      </w:r>
      <w:r>
        <w:rPr>
          <w:rFonts w:asciiTheme="majorHAnsi" w:eastAsia="Times New Roman" w:hAnsiTheme="majorHAnsi" w:cs="Times New Roman"/>
        </w:rPr>
        <w:t>, e.g.,</w:t>
      </w:r>
      <w:r w:rsidRPr="006C540E">
        <w:rPr>
          <w:rFonts w:asciiTheme="majorHAnsi" w:eastAsia="Times New Roman" w:hAnsiTheme="majorHAnsi" w:cs="Times New Roman"/>
        </w:rPr>
        <w:t xml:space="preserve"> </w:t>
      </w:r>
    </w:p>
    <w:p w:rsidR="00F67005" w:rsidRDefault="00F67005" w:rsidP="006B45C4">
      <w:pPr>
        <w:pStyle w:val="ListParagraph"/>
        <w:numPr>
          <w:ilvl w:val="0"/>
          <w:numId w:val="17"/>
        </w:numPr>
        <w:spacing w:before="120" w:after="120" w:line="240" w:lineRule="auto"/>
        <w:ind w:right="-14"/>
        <w:rPr>
          <w:rFonts w:asciiTheme="majorHAnsi" w:eastAsia="Times New Roman" w:hAnsiTheme="majorHAnsi" w:cs="Times New Roman"/>
        </w:rPr>
      </w:pPr>
      <w:r w:rsidRPr="00F67005">
        <w:rPr>
          <w:rFonts w:asciiTheme="majorHAnsi" w:eastAsia="Times New Roman" w:hAnsiTheme="majorHAnsi" w:cs="Times New Roman"/>
          <w:b/>
          <w:bCs/>
        </w:rPr>
        <w:t>16 membe</w:t>
      </w:r>
      <w:r w:rsidRPr="00F67005">
        <w:rPr>
          <w:rFonts w:asciiTheme="majorHAnsi" w:eastAsia="Times New Roman" w:hAnsiTheme="majorHAnsi" w:cs="Times New Roman"/>
          <w:b/>
          <w:bCs/>
          <w:spacing w:val="-1"/>
        </w:rPr>
        <w:t>r</w:t>
      </w:r>
      <w:r w:rsidRPr="00F67005">
        <w:rPr>
          <w:rFonts w:asciiTheme="majorHAnsi" w:eastAsia="Times New Roman" w:hAnsiTheme="majorHAnsi" w:cs="Times New Roman"/>
          <w:b/>
          <w:bCs/>
        </w:rPr>
        <w:t xml:space="preserve">s </w:t>
      </w:r>
      <w:r w:rsidRPr="00F67005">
        <w:rPr>
          <w:rFonts w:asciiTheme="majorHAnsi" w:eastAsia="Times New Roman" w:hAnsiTheme="majorHAnsi" w:cs="Times New Roman"/>
        </w:rPr>
        <w:t xml:space="preserve">divided by 2 = 8 plus 1 = </w:t>
      </w:r>
      <w:r w:rsidRPr="00F67005">
        <w:rPr>
          <w:rFonts w:asciiTheme="majorHAnsi" w:eastAsia="Times New Roman" w:hAnsiTheme="majorHAnsi" w:cs="Times New Roman"/>
          <w:b/>
          <w:bCs/>
        </w:rPr>
        <w:t>quorum is 9</w:t>
      </w:r>
    </w:p>
    <w:p w:rsidR="00F67005" w:rsidRPr="00F67005" w:rsidRDefault="00F67005" w:rsidP="006B45C4">
      <w:pPr>
        <w:pStyle w:val="ListParagraph"/>
        <w:numPr>
          <w:ilvl w:val="0"/>
          <w:numId w:val="17"/>
        </w:numPr>
        <w:spacing w:before="120" w:after="120" w:line="240" w:lineRule="auto"/>
        <w:ind w:right="-14"/>
        <w:rPr>
          <w:rFonts w:asciiTheme="majorHAnsi" w:eastAsia="Times New Roman" w:hAnsiTheme="majorHAnsi" w:cs="Times New Roman"/>
        </w:rPr>
      </w:pPr>
      <w:r w:rsidRPr="00F67005">
        <w:rPr>
          <w:rFonts w:asciiTheme="majorHAnsi" w:eastAsia="Times New Roman" w:hAnsiTheme="majorHAnsi" w:cs="Times New Roman"/>
          <w:b/>
          <w:bCs/>
        </w:rPr>
        <w:t>17 membe</w:t>
      </w:r>
      <w:r w:rsidRPr="00F67005">
        <w:rPr>
          <w:rFonts w:asciiTheme="majorHAnsi" w:eastAsia="Times New Roman" w:hAnsiTheme="majorHAnsi" w:cs="Times New Roman"/>
          <w:b/>
          <w:bCs/>
          <w:spacing w:val="-1"/>
        </w:rPr>
        <w:t>r</w:t>
      </w:r>
      <w:r w:rsidRPr="00F67005">
        <w:rPr>
          <w:rFonts w:asciiTheme="majorHAnsi" w:eastAsia="Times New Roman" w:hAnsiTheme="majorHAnsi" w:cs="Times New Roman"/>
          <w:b/>
          <w:bCs/>
        </w:rPr>
        <w:t xml:space="preserve">s </w:t>
      </w:r>
      <w:r w:rsidRPr="00F67005">
        <w:rPr>
          <w:rFonts w:asciiTheme="majorHAnsi" w:eastAsia="Times New Roman" w:hAnsiTheme="majorHAnsi" w:cs="Times New Roman"/>
        </w:rPr>
        <w:t xml:space="preserve">divided by 2 = 8.5 plus 1 = 9.5, rounded down = </w:t>
      </w:r>
      <w:r w:rsidRPr="00F67005">
        <w:rPr>
          <w:rFonts w:asciiTheme="majorHAnsi" w:eastAsia="Times New Roman" w:hAnsiTheme="majorHAnsi" w:cs="Times New Roman"/>
          <w:b/>
          <w:bCs/>
        </w:rPr>
        <w:t>quorum is 9</w:t>
      </w:r>
    </w:p>
    <w:p w:rsidR="00F67005" w:rsidRPr="00F866AE" w:rsidRDefault="00F67005" w:rsidP="00F866AE">
      <w:pPr>
        <w:tabs>
          <w:tab w:val="right" w:pos="1210"/>
        </w:tabs>
        <w:spacing w:before="240" w:after="120" w:line="240" w:lineRule="auto"/>
        <w:ind w:right="360"/>
        <w:rPr>
          <w:rFonts w:asciiTheme="majorHAnsi" w:eastAsia="Times New Roman" w:hAnsiTheme="majorHAnsi" w:cs="Times New Roman"/>
        </w:rPr>
      </w:pPr>
      <w:r>
        <w:rPr>
          <w:rFonts w:asciiTheme="majorHAnsi" w:eastAsia="Times New Roman" w:hAnsiTheme="majorHAnsi" w:cs="Times New Roman"/>
        </w:rPr>
        <w:tab/>
      </w:r>
      <w:r w:rsidRPr="00F866AE">
        <w:rPr>
          <w:rFonts w:asciiTheme="majorHAnsi" w:eastAsia="Times New Roman" w:hAnsiTheme="majorHAnsi" w:cs="Times New Roman"/>
        </w:rPr>
        <w:t>If a quorum</w:t>
      </w:r>
      <w:r w:rsidRPr="00F866AE">
        <w:rPr>
          <w:rFonts w:asciiTheme="majorHAnsi" w:eastAsia="Times New Roman" w:hAnsiTheme="majorHAnsi" w:cs="Times New Roman"/>
          <w:spacing w:val="-2"/>
        </w:rPr>
        <w:t xml:space="preserve"> </w:t>
      </w:r>
      <w:r w:rsidRPr="00F866AE">
        <w:rPr>
          <w:rFonts w:asciiTheme="majorHAnsi" w:eastAsia="Times New Roman" w:hAnsiTheme="majorHAnsi" w:cs="Times New Roman"/>
        </w:rPr>
        <w:t>is not present</w:t>
      </w:r>
      <w:r w:rsidRPr="00F866AE">
        <w:rPr>
          <w:rFonts w:asciiTheme="majorHAnsi" w:eastAsia="Times New Roman" w:hAnsiTheme="majorHAnsi" w:cs="Times New Roman"/>
          <w:spacing w:val="-1"/>
        </w:rPr>
        <w:t xml:space="preserve"> </w:t>
      </w:r>
      <w:r w:rsidRPr="00F866AE">
        <w:rPr>
          <w:rFonts w:asciiTheme="majorHAnsi" w:eastAsia="Times New Roman" w:hAnsiTheme="majorHAnsi" w:cs="Times New Roman"/>
        </w:rPr>
        <w:t xml:space="preserve">within 15 </w:t>
      </w:r>
      <w:r w:rsidRPr="00F866AE">
        <w:rPr>
          <w:rFonts w:asciiTheme="majorHAnsi" w:eastAsia="Times New Roman" w:hAnsiTheme="majorHAnsi" w:cs="Times New Roman"/>
          <w:spacing w:val="-2"/>
        </w:rPr>
        <w:t>m</w:t>
      </w:r>
      <w:r w:rsidRPr="00F866AE">
        <w:rPr>
          <w:rFonts w:asciiTheme="majorHAnsi" w:eastAsia="Times New Roman" w:hAnsiTheme="majorHAnsi" w:cs="Times New Roman"/>
          <w:spacing w:val="1"/>
        </w:rPr>
        <w:t>i</w:t>
      </w:r>
      <w:r w:rsidRPr="00F866AE">
        <w:rPr>
          <w:rFonts w:asciiTheme="majorHAnsi" w:eastAsia="Times New Roman" w:hAnsiTheme="majorHAnsi" w:cs="Times New Roman"/>
        </w:rPr>
        <w:t>nutes of the scheduled sta</w:t>
      </w:r>
      <w:r w:rsidRPr="00F866AE">
        <w:rPr>
          <w:rFonts w:asciiTheme="majorHAnsi" w:eastAsia="Times New Roman" w:hAnsiTheme="majorHAnsi" w:cs="Times New Roman"/>
          <w:spacing w:val="-1"/>
        </w:rPr>
        <w:t>r</w:t>
      </w:r>
      <w:r w:rsidRPr="00F866AE">
        <w:rPr>
          <w:rFonts w:asciiTheme="majorHAnsi" w:eastAsia="Times New Roman" w:hAnsiTheme="majorHAnsi" w:cs="Times New Roman"/>
        </w:rPr>
        <w:t>t ti</w:t>
      </w:r>
      <w:r w:rsidRPr="00F866AE">
        <w:rPr>
          <w:rFonts w:asciiTheme="majorHAnsi" w:eastAsia="Times New Roman" w:hAnsiTheme="majorHAnsi" w:cs="Times New Roman"/>
          <w:spacing w:val="-2"/>
        </w:rPr>
        <w:t>m</w:t>
      </w:r>
      <w:r w:rsidRPr="00F866AE">
        <w:rPr>
          <w:rFonts w:asciiTheme="majorHAnsi" w:eastAsia="Times New Roman" w:hAnsiTheme="majorHAnsi" w:cs="Times New Roman"/>
        </w:rPr>
        <w:t xml:space="preserve">e, the </w:t>
      </w:r>
      <w:r w:rsidRPr="00F866AE">
        <w:rPr>
          <w:rFonts w:asciiTheme="majorHAnsi" w:eastAsia="Times New Roman" w:hAnsiTheme="majorHAnsi" w:cs="Times New Roman"/>
          <w:spacing w:val="-2"/>
        </w:rPr>
        <w:t>m</w:t>
      </w:r>
      <w:r w:rsidRPr="00F866AE">
        <w:rPr>
          <w:rFonts w:asciiTheme="majorHAnsi" w:eastAsia="Times New Roman" w:hAnsiTheme="majorHAnsi" w:cs="Times New Roman"/>
        </w:rPr>
        <w:t xml:space="preserve">eeting is cancelled. At that point, the </w:t>
      </w:r>
      <w:r w:rsidRPr="00F866AE">
        <w:rPr>
          <w:rFonts w:asciiTheme="majorHAnsi" w:eastAsia="Times New Roman" w:hAnsiTheme="majorHAnsi" w:cs="Times New Roman"/>
          <w:spacing w:val="-2"/>
        </w:rPr>
        <w:t>m</w:t>
      </w:r>
      <w:r w:rsidRPr="00F866AE">
        <w:rPr>
          <w:rFonts w:asciiTheme="majorHAnsi" w:eastAsia="Times New Roman" w:hAnsiTheme="majorHAnsi" w:cs="Times New Roman"/>
          <w:spacing w:val="2"/>
        </w:rPr>
        <w:t>e</w:t>
      </w:r>
      <w:r w:rsidRPr="00F866AE">
        <w:rPr>
          <w:rFonts w:asciiTheme="majorHAnsi" w:eastAsia="Times New Roman" w:hAnsiTheme="majorHAnsi" w:cs="Times New Roman"/>
          <w:spacing w:val="-2"/>
        </w:rPr>
        <w:t>m</w:t>
      </w:r>
      <w:r w:rsidRPr="00F866AE">
        <w:rPr>
          <w:rFonts w:asciiTheme="majorHAnsi" w:eastAsia="Times New Roman" w:hAnsiTheme="majorHAnsi" w:cs="Times New Roman"/>
        </w:rPr>
        <w:t>b</w:t>
      </w:r>
      <w:r w:rsidRPr="00F866AE">
        <w:rPr>
          <w:rFonts w:asciiTheme="majorHAnsi" w:eastAsia="Times New Roman" w:hAnsiTheme="majorHAnsi" w:cs="Times New Roman"/>
          <w:spacing w:val="2"/>
        </w:rPr>
        <w:t>e</w:t>
      </w:r>
      <w:r w:rsidRPr="00F866AE">
        <w:rPr>
          <w:rFonts w:asciiTheme="majorHAnsi" w:eastAsia="Times New Roman" w:hAnsiTheme="majorHAnsi" w:cs="Times New Roman"/>
          <w:spacing w:val="1"/>
        </w:rPr>
        <w:t>r</w:t>
      </w:r>
      <w:r w:rsidRPr="00F866AE">
        <w:rPr>
          <w:rFonts w:asciiTheme="majorHAnsi" w:eastAsia="Times New Roman" w:hAnsiTheme="majorHAnsi" w:cs="Times New Roman"/>
        </w:rPr>
        <w:t>s present may choose to hold</w:t>
      </w:r>
      <w:r w:rsidRPr="00F866AE">
        <w:rPr>
          <w:rFonts w:asciiTheme="majorHAnsi" w:eastAsia="Times New Roman" w:hAnsiTheme="majorHAnsi" w:cs="Times New Roman"/>
          <w:spacing w:val="-1"/>
        </w:rPr>
        <w:t xml:space="preserve"> </w:t>
      </w:r>
      <w:r w:rsidRPr="00F866AE">
        <w:rPr>
          <w:rFonts w:asciiTheme="majorHAnsi" w:eastAsia="Times New Roman" w:hAnsiTheme="majorHAnsi" w:cs="Times New Roman"/>
        </w:rPr>
        <w:t>an info</w:t>
      </w:r>
      <w:r w:rsidRPr="00F866AE">
        <w:rPr>
          <w:rFonts w:asciiTheme="majorHAnsi" w:eastAsia="Times New Roman" w:hAnsiTheme="majorHAnsi" w:cs="Times New Roman"/>
          <w:spacing w:val="2"/>
        </w:rPr>
        <w:t>r</w:t>
      </w:r>
      <w:r w:rsidRPr="00F866AE">
        <w:rPr>
          <w:rFonts w:asciiTheme="majorHAnsi" w:eastAsia="Times New Roman" w:hAnsiTheme="majorHAnsi" w:cs="Times New Roman"/>
          <w:spacing w:val="-2"/>
        </w:rPr>
        <w:t>m</w:t>
      </w:r>
      <w:r w:rsidRPr="00F866AE">
        <w:rPr>
          <w:rFonts w:asciiTheme="majorHAnsi" w:eastAsia="Times New Roman" w:hAnsiTheme="majorHAnsi" w:cs="Times New Roman"/>
        </w:rPr>
        <w:t xml:space="preserve">al </w:t>
      </w:r>
      <w:r w:rsidRPr="00F866AE">
        <w:rPr>
          <w:rFonts w:asciiTheme="majorHAnsi" w:eastAsia="Times New Roman" w:hAnsiTheme="majorHAnsi" w:cs="Times New Roman"/>
          <w:spacing w:val="-2"/>
        </w:rPr>
        <w:t>m</w:t>
      </w:r>
      <w:r w:rsidRPr="00F866AE">
        <w:rPr>
          <w:rFonts w:asciiTheme="majorHAnsi" w:eastAsia="Times New Roman" w:hAnsiTheme="majorHAnsi" w:cs="Times New Roman"/>
        </w:rPr>
        <w:t xml:space="preserve">eeting for discussion purposes only. In this case, no votes </w:t>
      </w:r>
      <w:r w:rsidR="00F866AE">
        <w:rPr>
          <w:rFonts w:asciiTheme="majorHAnsi" w:eastAsia="Times New Roman" w:hAnsiTheme="majorHAnsi" w:cs="Times New Roman"/>
        </w:rPr>
        <w:t>are</w:t>
      </w:r>
      <w:r w:rsidRPr="00F866AE">
        <w:rPr>
          <w:rFonts w:asciiTheme="majorHAnsi" w:eastAsia="Times New Roman" w:hAnsiTheme="majorHAnsi" w:cs="Times New Roman"/>
        </w:rPr>
        <w:t xml:space="preserve"> held and official minutes are</w:t>
      </w:r>
      <w:r w:rsidR="00F866AE">
        <w:rPr>
          <w:rFonts w:asciiTheme="majorHAnsi" w:eastAsia="Times New Roman" w:hAnsiTheme="majorHAnsi" w:cs="Times New Roman"/>
        </w:rPr>
        <w:t xml:space="preserve"> not</w:t>
      </w:r>
      <w:r w:rsidRPr="00F866AE">
        <w:rPr>
          <w:rFonts w:asciiTheme="majorHAnsi" w:eastAsia="Times New Roman" w:hAnsiTheme="majorHAnsi" w:cs="Times New Roman"/>
        </w:rPr>
        <w:t xml:space="preserve"> recorded</w:t>
      </w:r>
      <w:r w:rsidR="00F866AE">
        <w:rPr>
          <w:rFonts w:asciiTheme="majorHAnsi" w:eastAsia="Times New Roman" w:hAnsiTheme="majorHAnsi" w:cs="Times New Roman"/>
        </w:rPr>
        <w:t>. However,</w:t>
      </w:r>
      <w:r w:rsidRPr="00F866AE">
        <w:rPr>
          <w:rFonts w:asciiTheme="majorHAnsi" w:eastAsia="Times New Roman" w:hAnsiTheme="majorHAnsi" w:cs="Times New Roman"/>
        </w:rPr>
        <w:t xml:space="preserve"> notes of the discussion should be kept for the benefit of members who were not present.  </w:t>
      </w:r>
    </w:p>
    <w:p w:rsidR="00F866AE" w:rsidRDefault="00F67005" w:rsidP="00F866AE">
      <w:pPr>
        <w:spacing w:before="240" w:after="120" w:line="240" w:lineRule="auto"/>
        <w:ind w:right="14"/>
        <w:rPr>
          <w:rFonts w:asciiTheme="majorHAnsi" w:hAnsiTheme="majorHAnsi"/>
        </w:rPr>
      </w:pPr>
      <w:r>
        <w:rPr>
          <w:rFonts w:asciiTheme="majorHAnsi" w:eastAsiaTheme="majorEastAsia" w:hAnsiTheme="majorHAnsi" w:cstheme="majorBidi"/>
          <w:b/>
          <w:bCs/>
          <w:spacing w:val="20"/>
        </w:rPr>
        <w:t>Part</w:t>
      </w:r>
      <w:r w:rsidRPr="00D20F14">
        <w:rPr>
          <w:rFonts w:asciiTheme="majorHAnsi" w:eastAsiaTheme="majorEastAsia" w:hAnsiTheme="majorHAnsi" w:cstheme="majorBidi"/>
          <w:b/>
          <w:bCs/>
          <w:spacing w:val="20"/>
        </w:rPr>
        <w:t>icipat</w:t>
      </w:r>
      <w:r>
        <w:rPr>
          <w:rFonts w:asciiTheme="majorHAnsi" w:eastAsiaTheme="majorEastAsia" w:hAnsiTheme="majorHAnsi" w:cstheme="majorBidi"/>
          <w:b/>
          <w:bCs/>
          <w:spacing w:val="20"/>
        </w:rPr>
        <w:t>ion</w:t>
      </w:r>
      <w:r w:rsidRPr="00B77F45">
        <w:rPr>
          <w:rFonts w:asciiTheme="majorHAnsi" w:hAnsiTheme="majorHAnsi"/>
        </w:rPr>
        <w:t xml:space="preserve"> </w:t>
      </w:r>
    </w:p>
    <w:p w:rsidR="00B5722D" w:rsidRDefault="00B5722D" w:rsidP="00B5722D">
      <w:pPr>
        <w:spacing w:after="240" w:line="240" w:lineRule="auto"/>
        <w:ind w:right="14"/>
        <w:rPr>
          <w:rFonts w:asciiTheme="majorHAnsi" w:hAnsiTheme="majorHAnsi"/>
        </w:rPr>
      </w:pPr>
      <w:r w:rsidRPr="00B77F45">
        <w:rPr>
          <w:rFonts w:asciiTheme="majorHAnsi" w:hAnsiTheme="majorHAnsi"/>
        </w:rPr>
        <w:t xml:space="preserve">CAC members who are unable to attend may participate </w:t>
      </w:r>
      <w:r w:rsidR="00F67005">
        <w:rPr>
          <w:rFonts w:asciiTheme="majorHAnsi" w:hAnsiTheme="majorHAnsi"/>
        </w:rPr>
        <w:t xml:space="preserve">in the </w:t>
      </w:r>
      <w:r w:rsidR="00F67005" w:rsidRPr="00B77F45">
        <w:rPr>
          <w:rFonts w:asciiTheme="majorHAnsi" w:hAnsiTheme="majorHAnsi"/>
        </w:rPr>
        <w:t xml:space="preserve">meeting </w:t>
      </w:r>
      <w:r w:rsidRPr="00B77F45">
        <w:rPr>
          <w:rFonts w:asciiTheme="majorHAnsi" w:hAnsiTheme="majorHAnsi"/>
        </w:rPr>
        <w:t xml:space="preserve">by conference call, provided they have </w:t>
      </w:r>
      <w:r w:rsidR="00F866AE">
        <w:rPr>
          <w:rFonts w:asciiTheme="majorHAnsi" w:hAnsiTheme="majorHAnsi"/>
        </w:rPr>
        <w:t>made arrangements with</w:t>
      </w:r>
      <w:r w:rsidRPr="00B77F45">
        <w:rPr>
          <w:rFonts w:asciiTheme="majorHAnsi" w:hAnsiTheme="majorHAnsi"/>
        </w:rPr>
        <w:t xml:space="preserve"> the </w:t>
      </w:r>
      <w:r>
        <w:rPr>
          <w:rFonts w:asciiTheme="majorHAnsi" w:hAnsiTheme="majorHAnsi"/>
        </w:rPr>
        <w:t>C</w:t>
      </w:r>
      <w:r w:rsidRPr="00B77F45">
        <w:rPr>
          <w:rFonts w:asciiTheme="majorHAnsi" w:hAnsiTheme="majorHAnsi"/>
        </w:rPr>
        <w:t xml:space="preserve">ommittee </w:t>
      </w:r>
      <w:r>
        <w:rPr>
          <w:rFonts w:asciiTheme="majorHAnsi" w:hAnsiTheme="majorHAnsi"/>
        </w:rPr>
        <w:t>A</w:t>
      </w:r>
      <w:r w:rsidRPr="00B77F45">
        <w:rPr>
          <w:rFonts w:asciiTheme="majorHAnsi" w:hAnsiTheme="majorHAnsi"/>
        </w:rPr>
        <w:t xml:space="preserve">ssistant </w:t>
      </w:r>
      <w:r w:rsidR="00F866AE">
        <w:rPr>
          <w:rFonts w:asciiTheme="majorHAnsi" w:hAnsiTheme="majorHAnsi"/>
        </w:rPr>
        <w:t>ahead of time to do so.</w:t>
      </w:r>
    </w:p>
    <w:p w:rsidR="00F1122B" w:rsidRDefault="005C6916" w:rsidP="00B5722D">
      <w:pPr>
        <w:spacing w:after="120" w:line="240" w:lineRule="auto"/>
        <w:ind w:right="14"/>
        <w:rPr>
          <w:rFonts w:asciiTheme="majorHAnsi" w:hAnsiTheme="majorHAnsi"/>
        </w:rPr>
      </w:pPr>
      <w:r>
        <w:rPr>
          <w:rFonts w:asciiTheme="majorHAnsi" w:hAnsiTheme="majorHAnsi"/>
        </w:rPr>
        <w:t xml:space="preserve">Members of the public are welcome to attend CAC meetings as observers. </w:t>
      </w:r>
      <w:r w:rsidR="00F1122B">
        <w:rPr>
          <w:rFonts w:asciiTheme="majorHAnsi" w:hAnsiTheme="majorHAnsi"/>
        </w:rPr>
        <w:t>In addition, e</w:t>
      </w:r>
      <w:r w:rsidRPr="00B5722D">
        <w:rPr>
          <w:rFonts w:asciiTheme="majorHAnsi" w:hAnsiTheme="majorHAnsi"/>
        </w:rPr>
        <w:t xml:space="preserve">ach CAC will establish </w:t>
      </w:r>
      <w:r w:rsidR="00B5722D" w:rsidRPr="00B5722D">
        <w:rPr>
          <w:rFonts w:asciiTheme="majorHAnsi" w:hAnsiTheme="majorHAnsi"/>
        </w:rPr>
        <w:t xml:space="preserve">a </w:t>
      </w:r>
      <w:r w:rsidRPr="00B5722D">
        <w:rPr>
          <w:rFonts w:asciiTheme="majorHAnsi" w:hAnsiTheme="majorHAnsi"/>
        </w:rPr>
        <w:t>specific process through which non-members are able to provide input and feedback to the committee.</w:t>
      </w:r>
      <w:r>
        <w:rPr>
          <w:rFonts w:asciiTheme="majorHAnsi" w:hAnsiTheme="majorHAnsi"/>
        </w:rPr>
        <w:t xml:space="preserve"> </w:t>
      </w:r>
    </w:p>
    <w:p w:rsidR="00B5722D" w:rsidRPr="00F1122B" w:rsidRDefault="005C6916" w:rsidP="007741CF">
      <w:pPr>
        <w:spacing w:before="240" w:after="120" w:line="240" w:lineRule="auto"/>
        <w:ind w:right="14"/>
        <w:rPr>
          <w:rFonts w:asciiTheme="majorHAnsi" w:eastAsiaTheme="majorEastAsia" w:hAnsiTheme="majorHAnsi" w:cstheme="majorBidi"/>
          <w:b/>
          <w:bCs/>
          <w:i/>
          <w:iCs/>
          <w:smallCaps/>
          <w:color w:val="17365D" w:themeColor="text2" w:themeShade="BF"/>
          <w:spacing w:val="20"/>
        </w:rPr>
      </w:pPr>
      <w:r>
        <w:rPr>
          <w:rFonts w:asciiTheme="majorHAnsi" w:hAnsiTheme="majorHAnsi"/>
        </w:rPr>
        <w:lastRenderedPageBreak/>
        <w:t xml:space="preserve">For example, at the discretion of the Chair and with the approval of a majority of the members present, the committee may </w:t>
      </w:r>
      <w:r w:rsidR="00B5722D">
        <w:rPr>
          <w:rFonts w:asciiTheme="majorHAnsi" w:hAnsiTheme="majorHAnsi"/>
        </w:rPr>
        <w:t xml:space="preserve">decide to </w:t>
      </w:r>
      <w:r>
        <w:rPr>
          <w:rFonts w:asciiTheme="majorHAnsi" w:hAnsiTheme="majorHAnsi"/>
        </w:rPr>
        <w:t xml:space="preserve">invite non-member guests to participate in discussion (but not voting) regarding specific matters on the agenda. </w:t>
      </w:r>
      <w:proofErr w:type="gramStart"/>
      <w:r w:rsidR="00B5722D">
        <w:rPr>
          <w:rFonts w:asciiTheme="majorHAnsi" w:hAnsiTheme="majorHAnsi"/>
        </w:rPr>
        <w:t xml:space="preserve">Typically, only CAC members, their designated alternates, and </w:t>
      </w:r>
      <w:r w:rsidR="00B5722D" w:rsidRPr="006C540E">
        <w:rPr>
          <w:rFonts w:asciiTheme="majorHAnsi" w:eastAsia="Times New Roman" w:hAnsiTheme="majorHAnsi" w:cs="Times New Roman"/>
        </w:rPr>
        <w:t xml:space="preserve">Trustees who are not </w:t>
      </w:r>
      <w:r w:rsidR="00B5722D" w:rsidRPr="006C540E">
        <w:rPr>
          <w:rFonts w:asciiTheme="majorHAnsi" w:eastAsia="Times New Roman" w:hAnsiTheme="majorHAnsi" w:cs="Times New Roman"/>
          <w:spacing w:val="-2"/>
        </w:rPr>
        <w:t>m</w:t>
      </w:r>
      <w:r w:rsidR="00B5722D" w:rsidRPr="006C540E">
        <w:rPr>
          <w:rFonts w:asciiTheme="majorHAnsi" w:eastAsia="Times New Roman" w:hAnsiTheme="majorHAnsi" w:cs="Times New Roman"/>
        </w:rPr>
        <w:t xml:space="preserve">embers of </w:t>
      </w:r>
      <w:r w:rsidR="00B5722D">
        <w:rPr>
          <w:rFonts w:asciiTheme="majorHAnsi" w:eastAsia="Times New Roman" w:hAnsiTheme="majorHAnsi" w:cs="Times New Roman"/>
        </w:rPr>
        <w:t>the</w:t>
      </w:r>
      <w:r w:rsidR="00B5722D" w:rsidRPr="006C540E">
        <w:rPr>
          <w:rFonts w:asciiTheme="majorHAnsi" w:eastAsia="Times New Roman" w:hAnsiTheme="majorHAnsi" w:cs="Times New Roman"/>
        </w:rPr>
        <w:t xml:space="preserve"> </w:t>
      </w:r>
      <w:r w:rsidR="00B5722D">
        <w:rPr>
          <w:rFonts w:asciiTheme="majorHAnsi" w:eastAsia="Times New Roman" w:hAnsiTheme="majorHAnsi" w:cs="Times New Roman"/>
        </w:rPr>
        <w:t>committee</w:t>
      </w:r>
      <w:r w:rsidR="00B5722D">
        <w:rPr>
          <w:rFonts w:asciiTheme="majorHAnsi" w:hAnsiTheme="majorHAnsi"/>
        </w:rPr>
        <w:t xml:space="preserve"> </w:t>
      </w:r>
      <w:r w:rsidR="00F1122B">
        <w:rPr>
          <w:rFonts w:asciiTheme="majorHAnsi" w:hAnsiTheme="majorHAnsi"/>
        </w:rPr>
        <w:t>take part in</w:t>
      </w:r>
      <w:r w:rsidR="00B5722D">
        <w:rPr>
          <w:rFonts w:asciiTheme="majorHAnsi" w:hAnsiTheme="majorHAnsi"/>
        </w:rPr>
        <w:t xml:space="preserve"> committee discussions</w:t>
      </w:r>
      <w:r w:rsidR="00F1122B">
        <w:rPr>
          <w:rFonts w:asciiTheme="majorHAnsi" w:hAnsiTheme="majorHAnsi"/>
        </w:rPr>
        <w:t>.</w:t>
      </w:r>
      <w:proofErr w:type="gramEnd"/>
      <w:r w:rsidR="00F1122B">
        <w:rPr>
          <w:rFonts w:asciiTheme="majorHAnsi" w:hAnsiTheme="majorHAnsi"/>
        </w:rPr>
        <w:t xml:space="preserve">  </w:t>
      </w:r>
    </w:p>
    <w:p w:rsidR="00F1122B" w:rsidRPr="00F1122B" w:rsidRDefault="00F1122B" w:rsidP="00882147">
      <w:pPr>
        <w:spacing w:before="240" w:after="120" w:line="240" w:lineRule="auto"/>
        <w:ind w:right="-14"/>
        <w:rPr>
          <w:rFonts w:asciiTheme="majorHAnsi" w:eastAsiaTheme="majorEastAsia" w:hAnsiTheme="majorHAnsi" w:cstheme="majorBidi"/>
          <w:b/>
          <w:bCs/>
          <w:spacing w:val="20"/>
        </w:rPr>
      </w:pPr>
      <w:r w:rsidRPr="00F1122B">
        <w:rPr>
          <w:rFonts w:asciiTheme="majorHAnsi" w:eastAsiaTheme="majorEastAsia" w:hAnsiTheme="majorHAnsi" w:cstheme="majorBidi"/>
          <w:b/>
          <w:bCs/>
          <w:spacing w:val="20"/>
        </w:rPr>
        <w:t>Agenda</w:t>
      </w:r>
    </w:p>
    <w:p w:rsidR="005C6916" w:rsidRDefault="00F1122B" w:rsidP="00882147">
      <w:pPr>
        <w:spacing w:after="0" w:line="240" w:lineRule="auto"/>
        <w:ind w:right="-20"/>
        <w:rPr>
          <w:rFonts w:asciiTheme="majorHAnsi" w:eastAsia="Times New Roman" w:hAnsiTheme="majorHAnsi" w:cs="Times New Roman"/>
        </w:rPr>
      </w:pPr>
      <w:r w:rsidRPr="006C540E">
        <w:rPr>
          <w:rFonts w:asciiTheme="majorHAnsi" w:eastAsia="Times New Roman" w:hAnsiTheme="majorHAnsi" w:cs="Times New Roman"/>
        </w:rPr>
        <w:t xml:space="preserve">During the </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 xml:space="preserve">eeting, </w:t>
      </w:r>
      <w:r>
        <w:rPr>
          <w:rFonts w:asciiTheme="majorHAnsi" w:eastAsia="Times New Roman" w:hAnsiTheme="majorHAnsi" w:cs="Times New Roman"/>
        </w:rPr>
        <w:t>t</w:t>
      </w:r>
      <w:r w:rsidR="00F67005" w:rsidRPr="006C540E">
        <w:rPr>
          <w:rFonts w:asciiTheme="majorHAnsi" w:eastAsia="Times New Roman" w:hAnsiTheme="majorHAnsi" w:cs="Times New Roman"/>
        </w:rPr>
        <w:t>he order of</w:t>
      </w:r>
      <w:r w:rsidR="00F67005" w:rsidRPr="006C540E">
        <w:rPr>
          <w:rFonts w:asciiTheme="majorHAnsi" w:eastAsia="Times New Roman" w:hAnsiTheme="majorHAnsi" w:cs="Times New Roman"/>
          <w:spacing w:val="-2"/>
        </w:rPr>
        <w:t xml:space="preserve"> </w:t>
      </w:r>
      <w:r w:rsidR="00F67005" w:rsidRPr="006C540E">
        <w:rPr>
          <w:rFonts w:asciiTheme="majorHAnsi" w:eastAsia="Times New Roman" w:hAnsiTheme="majorHAnsi" w:cs="Times New Roman"/>
        </w:rPr>
        <w:t>ite</w:t>
      </w:r>
      <w:r w:rsidR="00F67005" w:rsidRPr="006C540E">
        <w:rPr>
          <w:rFonts w:asciiTheme="majorHAnsi" w:eastAsia="Times New Roman" w:hAnsiTheme="majorHAnsi" w:cs="Times New Roman"/>
          <w:spacing w:val="-2"/>
        </w:rPr>
        <w:t>m</w:t>
      </w:r>
      <w:r w:rsidR="00F67005" w:rsidRPr="006C540E">
        <w:rPr>
          <w:rFonts w:asciiTheme="majorHAnsi" w:eastAsia="Times New Roman" w:hAnsiTheme="majorHAnsi" w:cs="Times New Roman"/>
        </w:rPr>
        <w:t xml:space="preserve">s on the agenda </w:t>
      </w:r>
      <w:r w:rsidR="00F67005" w:rsidRPr="006C540E">
        <w:rPr>
          <w:rFonts w:asciiTheme="majorHAnsi" w:eastAsia="Times New Roman" w:hAnsiTheme="majorHAnsi" w:cs="Times New Roman"/>
          <w:spacing w:val="-2"/>
        </w:rPr>
        <w:t>m</w:t>
      </w:r>
      <w:r w:rsidR="00F67005" w:rsidRPr="006C540E">
        <w:rPr>
          <w:rFonts w:asciiTheme="majorHAnsi" w:eastAsia="Times New Roman" w:hAnsiTheme="majorHAnsi" w:cs="Times New Roman"/>
        </w:rPr>
        <w:t>ay be</w:t>
      </w:r>
      <w:r w:rsidR="00F67005" w:rsidRPr="006C540E">
        <w:rPr>
          <w:rFonts w:asciiTheme="majorHAnsi" w:eastAsia="Times New Roman" w:hAnsiTheme="majorHAnsi" w:cs="Times New Roman"/>
          <w:spacing w:val="-1"/>
        </w:rPr>
        <w:t xml:space="preserve"> </w:t>
      </w:r>
      <w:r w:rsidR="00F67005" w:rsidRPr="006C540E">
        <w:rPr>
          <w:rFonts w:asciiTheme="majorHAnsi" w:eastAsia="Times New Roman" w:hAnsiTheme="majorHAnsi" w:cs="Times New Roman"/>
        </w:rPr>
        <w:t xml:space="preserve">changed if a </w:t>
      </w:r>
      <w:r w:rsidR="00F67005" w:rsidRPr="006C540E">
        <w:rPr>
          <w:rFonts w:asciiTheme="majorHAnsi" w:eastAsia="Times New Roman" w:hAnsiTheme="majorHAnsi" w:cs="Times New Roman"/>
          <w:spacing w:val="-2"/>
        </w:rPr>
        <w:t>m</w:t>
      </w:r>
      <w:r w:rsidR="00F67005" w:rsidRPr="006C540E">
        <w:rPr>
          <w:rFonts w:asciiTheme="majorHAnsi" w:eastAsia="Times New Roman" w:hAnsiTheme="majorHAnsi" w:cs="Times New Roman"/>
          <w:spacing w:val="2"/>
        </w:rPr>
        <w:t>a</w:t>
      </w:r>
      <w:r w:rsidR="00F67005" w:rsidRPr="006C540E">
        <w:rPr>
          <w:rFonts w:asciiTheme="majorHAnsi" w:eastAsia="Times New Roman" w:hAnsiTheme="majorHAnsi" w:cs="Times New Roman"/>
        </w:rPr>
        <w:t xml:space="preserve">jority of the </w:t>
      </w:r>
      <w:r w:rsidR="00F67005" w:rsidRPr="006C540E">
        <w:rPr>
          <w:rFonts w:asciiTheme="majorHAnsi" w:eastAsia="Times New Roman" w:hAnsiTheme="majorHAnsi" w:cs="Times New Roman"/>
          <w:spacing w:val="-2"/>
        </w:rPr>
        <w:t>m</w:t>
      </w:r>
      <w:r w:rsidR="00F67005" w:rsidRPr="006C540E">
        <w:rPr>
          <w:rFonts w:asciiTheme="majorHAnsi" w:eastAsia="Times New Roman" w:hAnsiTheme="majorHAnsi" w:cs="Times New Roman"/>
          <w:spacing w:val="2"/>
        </w:rPr>
        <w:t>e</w:t>
      </w:r>
      <w:r w:rsidR="00F67005" w:rsidRPr="006C540E">
        <w:rPr>
          <w:rFonts w:asciiTheme="majorHAnsi" w:eastAsia="Times New Roman" w:hAnsiTheme="majorHAnsi" w:cs="Times New Roman"/>
        </w:rPr>
        <w:t>mbers</w:t>
      </w:r>
      <w:r w:rsidR="00F67005">
        <w:rPr>
          <w:rFonts w:asciiTheme="majorHAnsi" w:eastAsia="Times New Roman" w:hAnsiTheme="majorHAnsi" w:cs="Times New Roman"/>
        </w:rPr>
        <w:t xml:space="preserve"> </w:t>
      </w:r>
      <w:r w:rsidR="00F67005" w:rsidRPr="006C540E">
        <w:rPr>
          <w:rFonts w:asciiTheme="majorHAnsi" w:eastAsia="Times New Roman" w:hAnsiTheme="majorHAnsi" w:cs="Times New Roman"/>
        </w:rPr>
        <w:t>presen</w:t>
      </w:r>
      <w:r w:rsidR="00F67005">
        <w:rPr>
          <w:rFonts w:asciiTheme="majorHAnsi" w:eastAsia="Times New Roman" w:hAnsiTheme="majorHAnsi" w:cs="Times New Roman"/>
          <w:spacing w:val="8"/>
        </w:rPr>
        <w:t>t</w:t>
      </w:r>
      <w:r w:rsidR="00F67005" w:rsidRPr="006C540E">
        <w:rPr>
          <w:rFonts w:asciiTheme="majorHAnsi" w:eastAsia="Times New Roman" w:hAnsiTheme="majorHAnsi" w:cs="Times New Roman"/>
        </w:rPr>
        <w:t xml:space="preserve"> agree by vote.</w:t>
      </w:r>
      <w:r w:rsidR="00882147">
        <w:rPr>
          <w:rFonts w:asciiTheme="majorHAnsi" w:eastAsia="Times New Roman" w:hAnsiTheme="majorHAnsi" w:cs="Times New Roman"/>
        </w:rPr>
        <w:t xml:space="preserve"> N</w:t>
      </w:r>
      <w:r w:rsidR="00F67005" w:rsidRPr="006C540E">
        <w:rPr>
          <w:rFonts w:asciiTheme="majorHAnsi" w:eastAsia="Times New Roman" w:hAnsiTheme="majorHAnsi" w:cs="Times New Roman"/>
        </w:rPr>
        <w:t>ew ite</w:t>
      </w:r>
      <w:r w:rsidR="00F67005" w:rsidRPr="006C540E">
        <w:rPr>
          <w:rFonts w:asciiTheme="majorHAnsi" w:eastAsia="Times New Roman" w:hAnsiTheme="majorHAnsi" w:cs="Times New Roman"/>
          <w:spacing w:val="-2"/>
        </w:rPr>
        <w:t>m</w:t>
      </w:r>
      <w:r w:rsidR="00F67005" w:rsidRPr="006C540E">
        <w:rPr>
          <w:rFonts w:asciiTheme="majorHAnsi" w:eastAsia="Times New Roman" w:hAnsiTheme="majorHAnsi" w:cs="Times New Roman"/>
        </w:rPr>
        <w:t xml:space="preserve">s </w:t>
      </w:r>
      <w:r w:rsidR="00F67005" w:rsidRPr="006C540E">
        <w:rPr>
          <w:rFonts w:asciiTheme="majorHAnsi" w:eastAsia="Times New Roman" w:hAnsiTheme="majorHAnsi" w:cs="Times New Roman"/>
          <w:spacing w:val="-2"/>
        </w:rPr>
        <w:t>m</w:t>
      </w:r>
      <w:r w:rsidR="00F67005" w:rsidRPr="006C540E">
        <w:rPr>
          <w:rFonts w:asciiTheme="majorHAnsi" w:eastAsia="Times New Roman" w:hAnsiTheme="majorHAnsi" w:cs="Times New Roman"/>
        </w:rPr>
        <w:t>ay be added to</w:t>
      </w:r>
      <w:r w:rsidR="00F67005" w:rsidRPr="006C540E">
        <w:rPr>
          <w:rFonts w:asciiTheme="majorHAnsi" w:eastAsia="Times New Roman" w:hAnsiTheme="majorHAnsi" w:cs="Times New Roman"/>
          <w:spacing w:val="-1"/>
        </w:rPr>
        <w:t xml:space="preserve"> </w:t>
      </w:r>
      <w:r w:rsidR="00F67005" w:rsidRPr="006C540E">
        <w:rPr>
          <w:rFonts w:asciiTheme="majorHAnsi" w:eastAsia="Times New Roman" w:hAnsiTheme="majorHAnsi" w:cs="Times New Roman"/>
        </w:rPr>
        <w:t xml:space="preserve">the agenda if a </w:t>
      </w:r>
      <w:r w:rsidR="00F67005" w:rsidRPr="006C540E">
        <w:rPr>
          <w:rFonts w:asciiTheme="majorHAnsi" w:eastAsia="Times New Roman" w:hAnsiTheme="majorHAnsi" w:cs="Times New Roman"/>
          <w:spacing w:val="-2"/>
        </w:rPr>
        <w:t>m</w:t>
      </w:r>
      <w:r w:rsidR="00F67005" w:rsidRPr="006C540E">
        <w:rPr>
          <w:rFonts w:asciiTheme="majorHAnsi" w:eastAsia="Times New Roman" w:hAnsiTheme="majorHAnsi" w:cs="Times New Roman"/>
        </w:rPr>
        <w:t>ajority of the</w:t>
      </w:r>
      <w:r w:rsidR="00F67005">
        <w:rPr>
          <w:rFonts w:asciiTheme="majorHAnsi" w:eastAsia="Times New Roman" w:hAnsiTheme="majorHAnsi" w:cs="Times New Roman"/>
        </w:rPr>
        <w:t xml:space="preserve"> </w:t>
      </w:r>
      <w:r w:rsidR="00882147" w:rsidRPr="006C540E">
        <w:rPr>
          <w:rFonts w:asciiTheme="majorHAnsi" w:eastAsia="Arial" w:hAnsiTheme="majorHAnsi" w:cs="Arial"/>
        </w:rPr>
        <w:t xml:space="preserve">total number of </w:t>
      </w:r>
      <w:r w:rsidR="00882147" w:rsidRPr="006C540E">
        <w:rPr>
          <w:rFonts w:asciiTheme="majorHAnsi" w:eastAsia="Arial" w:hAnsiTheme="majorHAnsi" w:cs="Arial"/>
          <w:spacing w:val="1"/>
        </w:rPr>
        <w:t>c</w:t>
      </w:r>
      <w:r w:rsidR="00882147" w:rsidRPr="006C540E">
        <w:rPr>
          <w:rFonts w:asciiTheme="majorHAnsi" w:eastAsia="Arial" w:hAnsiTheme="majorHAnsi" w:cs="Arial"/>
        </w:rPr>
        <w:t>ommittee members</w:t>
      </w:r>
      <w:r w:rsidR="00882147">
        <w:rPr>
          <w:rFonts w:asciiTheme="majorHAnsi" w:eastAsia="Arial" w:hAnsiTheme="majorHAnsi" w:cs="Arial"/>
          <w:spacing w:val="-1"/>
        </w:rPr>
        <w:t xml:space="preserve">, </w:t>
      </w:r>
      <w:r w:rsidR="00882147" w:rsidRPr="006C540E">
        <w:rPr>
          <w:rFonts w:asciiTheme="majorHAnsi" w:eastAsia="Arial" w:hAnsiTheme="majorHAnsi" w:cs="Arial"/>
          <w:spacing w:val="2"/>
        </w:rPr>
        <w:t>w</w:t>
      </w:r>
      <w:r w:rsidR="00882147" w:rsidRPr="006C540E">
        <w:rPr>
          <w:rFonts w:asciiTheme="majorHAnsi" w:eastAsia="Arial" w:hAnsiTheme="majorHAnsi" w:cs="Arial"/>
        </w:rPr>
        <w:t>het</w:t>
      </w:r>
      <w:r w:rsidR="00882147" w:rsidRPr="006C540E">
        <w:rPr>
          <w:rFonts w:asciiTheme="majorHAnsi" w:eastAsia="Arial" w:hAnsiTheme="majorHAnsi" w:cs="Arial"/>
          <w:spacing w:val="-1"/>
        </w:rPr>
        <w:t>h</w:t>
      </w:r>
      <w:r w:rsidR="00882147" w:rsidRPr="006C540E">
        <w:rPr>
          <w:rFonts w:asciiTheme="majorHAnsi" w:eastAsia="Arial" w:hAnsiTheme="majorHAnsi" w:cs="Arial"/>
        </w:rPr>
        <w:t xml:space="preserve">er </w:t>
      </w:r>
      <w:r w:rsidR="00882147" w:rsidRPr="006C540E">
        <w:rPr>
          <w:rFonts w:asciiTheme="majorHAnsi" w:eastAsia="Arial" w:hAnsiTheme="majorHAnsi" w:cs="Arial"/>
          <w:spacing w:val="-1"/>
        </w:rPr>
        <w:t>p</w:t>
      </w:r>
      <w:r w:rsidR="00882147" w:rsidRPr="006C540E">
        <w:rPr>
          <w:rFonts w:asciiTheme="majorHAnsi" w:eastAsia="Arial" w:hAnsiTheme="majorHAnsi" w:cs="Arial"/>
        </w:rPr>
        <w:t>r</w:t>
      </w:r>
      <w:r w:rsidR="00882147" w:rsidRPr="006C540E">
        <w:rPr>
          <w:rFonts w:asciiTheme="majorHAnsi" w:eastAsia="Arial" w:hAnsiTheme="majorHAnsi" w:cs="Arial"/>
          <w:spacing w:val="-1"/>
        </w:rPr>
        <w:t>es</w:t>
      </w:r>
      <w:r w:rsidR="00882147">
        <w:rPr>
          <w:rFonts w:asciiTheme="majorHAnsi" w:eastAsia="Arial" w:hAnsiTheme="majorHAnsi" w:cs="Arial"/>
        </w:rPr>
        <w:t>ent or not,</w:t>
      </w:r>
      <w:r w:rsidR="00882147" w:rsidRPr="006C540E">
        <w:rPr>
          <w:rFonts w:asciiTheme="majorHAnsi" w:eastAsia="Times New Roman" w:hAnsiTheme="majorHAnsi" w:cs="Times New Roman"/>
          <w:spacing w:val="-2"/>
        </w:rPr>
        <w:t xml:space="preserve"> </w:t>
      </w:r>
      <w:r w:rsidR="00F67005" w:rsidRPr="006C540E">
        <w:rPr>
          <w:rFonts w:asciiTheme="majorHAnsi" w:eastAsia="Times New Roman" w:hAnsiTheme="majorHAnsi" w:cs="Times New Roman"/>
        </w:rPr>
        <w:t>agree by vote</w:t>
      </w:r>
      <w:r w:rsidR="00882147">
        <w:rPr>
          <w:rFonts w:asciiTheme="majorHAnsi" w:eastAsia="Times New Roman" w:hAnsiTheme="majorHAnsi" w:cs="Times New Roman"/>
        </w:rPr>
        <w:t>, (</w:t>
      </w:r>
      <w:r w:rsidR="00F67005" w:rsidRPr="006C540E">
        <w:rPr>
          <w:rFonts w:asciiTheme="majorHAnsi" w:eastAsia="Arial" w:hAnsiTheme="majorHAnsi" w:cs="Arial"/>
        </w:rPr>
        <w:t>there m</w:t>
      </w:r>
      <w:r w:rsidR="00F67005" w:rsidRPr="006C540E">
        <w:rPr>
          <w:rFonts w:asciiTheme="majorHAnsi" w:eastAsia="Arial" w:hAnsiTheme="majorHAnsi" w:cs="Arial"/>
          <w:spacing w:val="-1"/>
        </w:rPr>
        <w:t>u</w:t>
      </w:r>
      <w:r w:rsidR="00F67005">
        <w:rPr>
          <w:rFonts w:asciiTheme="majorHAnsi" w:eastAsia="Arial" w:hAnsiTheme="majorHAnsi" w:cs="Arial"/>
        </w:rPr>
        <w:t xml:space="preserve">st </w:t>
      </w:r>
      <w:r w:rsidR="00F67005" w:rsidRPr="006C540E">
        <w:rPr>
          <w:rFonts w:asciiTheme="majorHAnsi" w:eastAsia="Arial" w:hAnsiTheme="majorHAnsi" w:cs="Arial"/>
        </w:rPr>
        <w:t>agr</w:t>
      </w:r>
      <w:r w:rsidR="00F67005" w:rsidRPr="006C540E">
        <w:rPr>
          <w:rFonts w:asciiTheme="majorHAnsi" w:eastAsia="Arial" w:hAnsiTheme="majorHAnsi" w:cs="Arial"/>
          <w:spacing w:val="-1"/>
        </w:rPr>
        <w:t>e</w:t>
      </w:r>
      <w:r w:rsidR="00F67005" w:rsidRPr="006C540E">
        <w:rPr>
          <w:rFonts w:asciiTheme="majorHAnsi" w:eastAsia="Arial" w:hAnsiTheme="majorHAnsi" w:cs="Arial"/>
        </w:rPr>
        <w:t>em</w:t>
      </w:r>
      <w:r w:rsidR="00F67005" w:rsidRPr="006C540E">
        <w:rPr>
          <w:rFonts w:asciiTheme="majorHAnsi" w:eastAsia="Arial" w:hAnsiTheme="majorHAnsi" w:cs="Arial"/>
          <w:spacing w:val="-1"/>
        </w:rPr>
        <w:t>e</w:t>
      </w:r>
      <w:r w:rsidR="00F67005" w:rsidRPr="006C540E">
        <w:rPr>
          <w:rFonts w:asciiTheme="majorHAnsi" w:eastAsia="Arial" w:hAnsiTheme="majorHAnsi" w:cs="Arial"/>
        </w:rPr>
        <w:t>nt by a numb</w:t>
      </w:r>
      <w:r w:rsidR="00F67005" w:rsidRPr="006C540E">
        <w:rPr>
          <w:rFonts w:asciiTheme="majorHAnsi" w:eastAsia="Arial" w:hAnsiTheme="majorHAnsi" w:cs="Arial"/>
          <w:spacing w:val="-1"/>
        </w:rPr>
        <w:t>e</w:t>
      </w:r>
      <w:r w:rsidR="00F67005" w:rsidRPr="006C540E">
        <w:rPr>
          <w:rFonts w:asciiTheme="majorHAnsi" w:eastAsia="Arial" w:hAnsiTheme="majorHAnsi" w:cs="Arial"/>
        </w:rPr>
        <w:t>r of votes equ</w:t>
      </w:r>
      <w:r w:rsidR="00F67005" w:rsidRPr="006C540E">
        <w:rPr>
          <w:rFonts w:asciiTheme="majorHAnsi" w:eastAsia="Arial" w:hAnsiTheme="majorHAnsi" w:cs="Arial"/>
          <w:spacing w:val="-1"/>
        </w:rPr>
        <w:t>a</w:t>
      </w:r>
      <w:r w:rsidR="00F67005" w:rsidRPr="006C540E">
        <w:rPr>
          <w:rFonts w:asciiTheme="majorHAnsi" w:eastAsia="Arial" w:hAnsiTheme="majorHAnsi" w:cs="Arial"/>
        </w:rPr>
        <w:t>l to the com</w:t>
      </w:r>
      <w:r w:rsidR="00F67005" w:rsidRPr="006C540E">
        <w:rPr>
          <w:rFonts w:asciiTheme="majorHAnsi" w:eastAsia="Arial" w:hAnsiTheme="majorHAnsi" w:cs="Arial"/>
          <w:spacing w:val="-1"/>
        </w:rPr>
        <w:t>m</w:t>
      </w:r>
      <w:r w:rsidR="00F67005" w:rsidRPr="006C540E">
        <w:rPr>
          <w:rFonts w:asciiTheme="majorHAnsi" w:eastAsia="Arial" w:hAnsiTheme="majorHAnsi" w:cs="Arial"/>
        </w:rPr>
        <w:t>ittee’s qu</w:t>
      </w:r>
      <w:r w:rsidR="00F67005" w:rsidRPr="006C540E">
        <w:rPr>
          <w:rFonts w:asciiTheme="majorHAnsi" w:eastAsia="Arial" w:hAnsiTheme="majorHAnsi" w:cs="Arial"/>
          <w:spacing w:val="-1"/>
        </w:rPr>
        <w:t>o</w:t>
      </w:r>
      <w:r w:rsidR="00F67005" w:rsidRPr="006C540E">
        <w:rPr>
          <w:rFonts w:asciiTheme="majorHAnsi" w:eastAsia="Arial" w:hAnsiTheme="majorHAnsi" w:cs="Arial"/>
        </w:rPr>
        <w:t>r</w:t>
      </w:r>
      <w:r w:rsidR="00F67005" w:rsidRPr="006C540E">
        <w:rPr>
          <w:rFonts w:asciiTheme="majorHAnsi" w:eastAsia="Arial" w:hAnsiTheme="majorHAnsi" w:cs="Arial"/>
          <w:spacing w:val="-1"/>
        </w:rPr>
        <w:t>u</w:t>
      </w:r>
      <w:r w:rsidR="00F67005" w:rsidRPr="006C540E">
        <w:rPr>
          <w:rFonts w:asciiTheme="majorHAnsi" w:eastAsia="Arial" w:hAnsiTheme="majorHAnsi" w:cs="Arial"/>
        </w:rPr>
        <w:t>m.</w:t>
      </w:r>
      <w:r w:rsidR="00F67005">
        <w:rPr>
          <w:rFonts w:asciiTheme="majorHAnsi" w:eastAsia="Arial" w:hAnsiTheme="majorHAnsi" w:cs="Arial"/>
        </w:rPr>
        <w:t>)</w:t>
      </w:r>
    </w:p>
    <w:p w:rsidR="005C6916" w:rsidRPr="00882147" w:rsidRDefault="00882147" w:rsidP="00882147">
      <w:pPr>
        <w:spacing w:before="240" w:after="120" w:line="240" w:lineRule="auto"/>
        <w:rPr>
          <w:rFonts w:asciiTheme="majorHAnsi" w:eastAsiaTheme="majorEastAsia" w:hAnsiTheme="majorHAnsi" w:cstheme="majorBidi"/>
          <w:b/>
          <w:bCs/>
          <w:spacing w:val="20"/>
        </w:rPr>
      </w:pPr>
      <w:r>
        <w:rPr>
          <w:rFonts w:asciiTheme="majorHAnsi" w:eastAsiaTheme="majorEastAsia" w:hAnsiTheme="majorHAnsi" w:cstheme="majorBidi"/>
          <w:b/>
          <w:bCs/>
          <w:spacing w:val="20"/>
        </w:rPr>
        <w:t>H</w:t>
      </w:r>
      <w:r w:rsidR="005C6916" w:rsidRPr="00882147">
        <w:rPr>
          <w:rFonts w:asciiTheme="majorHAnsi" w:eastAsiaTheme="majorEastAsia" w:hAnsiTheme="majorHAnsi" w:cstheme="majorBidi"/>
          <w:b/>
          <w:bCs/>
          <w:spacing w:val="20"/>
        </w:rPr>
        <w:t xml:space="preserve">earing </w:t>
      </w:r>
      <w:r>
        <w:rPr>
          <w:rFonts w:asciiTheme="majorHAnsi" w:eastAsiaTheme="majorEastAsia" w:hAnsiTheme="majorHAnsi" w:cstheme="majorBidi"/>
          <w:b/>
          <w:bCs/>
          <w:spacing w:val="20"/>
        </w:rPr>
        <w:t>D</w:t>
      </w:r>
      <w:r w:rsidR="005921FD">
        <w:rPr>
          <w:rFonts w:asciiTheme="majorHAnsi" w:eastAsiaTheme="majorEastAsia" w:hAnsiTheme="majorHAnsi" w:cstheme="majorBidi"/>
          <w:b/>
          <w:bCs/>
          <w:spacing w:val="20"/>
        </w:rPr>
        <w:t>elegations</w:t>
      </w:r>
    </w:p>
    <w:p w:rsidR="005C6916" w:rsidRDefault="005C6916" w:rsidP="007741CF">
      <w:pPr>
        <w:tabs>
          <w:tab w:val="right" w:pos="1320"/>
          <w:tab w:val="left" w:pos="1430"/>
        </w:tabs>
        <w:spacing w:after="240" w:line="240" w:lineRule="auto"/>
        <w:ind w:right="-14"/>
        <w:rPr>
          <w:rFonts w:asciiTheme="majorHAnsi" w:eastAsia="Times New Roman" w:hAnsiTheme="majorHAnsi" w:cs="Times New Roman"/>
          <w:b/>
        </w:rPr>
      </w:pPr>
      <w:r w:rsidRPr="00195408">
        <w:rPr>
          <w:rFonts w:asciiTheme="majorHAnsi" w:eastAsia="Times New Roman" w:hAnsiTheme="majorHAnsi" w:cs="Times New Roman"/>
        </w:rPr>
        <w:t>Delegations provide an opportunity for parents, community members and</w:t>
      </w:r>
      <w:r w:rsidRPr="00882147">
        <w:rPr>
          <w:rStyle w:val="IntenseReference"/>
          <w:u w:val="none"/>
        </w:rPr>
        <w:t xml:space="preserve"> </w:t>
      </w:r>
      <w:r w:rsidRPr="00195408">
        <w:rPr>
          <w:rFonts w:asciiTheme="majorHAnsi" w:eastAsia="Times New Roman" w:hAnsiTheme="majorHAnsi" w:cs="Times New Roman"/>
        </w:rPr>
        <w:t>others</w:t>
      </w:r>
      <w:r w:rsidR="00882147" w:rsidRPr="00882147">
        <w:rPr>
          <w:rStyle w:val="IntenseReference"/>
          <w:u w:val="none"/>
        </w:rPr>
        <w:t xml:space="preserve"> </w:t>
      </w:r>
      <w:r w:rsidR="005921FD">
        <w:rPr>
          <w:rFonts w:asciiTheme="majorHAnsi" w:eastAsia="Times New Roman" w:hAnsiTheme="majorHAnsi" w:cs="Times New Roman"/>
        </w:rPr>
        <w:t>with an i</w:t>
      </w:r>
      <w:r>
        <w:rPr>
          <w:rFonts w:asciiTheme="majorHAnsi" w:eastAsia="Times New Roman" w:hAnsiTheme="majorHAnsi" w:cs="Times New Roman"/>
        </w:rPr>
        <w:t xml:space="preserve">nterested in issues related to the CAC’s mandate to provide input </w:t>
      </w:r>
      <w:r w:rsidR="005921FD">
        <w:rPr>
          <w:rFonts w:asciiTheme="majorHAnsi" w:eastAsia="Times New Roman" w:hAnsiTheme="majorHAnsi" w:cs="Times New Roman"/>
        </w:rPr>
        <w:t xml:space="preserve">to the CAC, </w:t>
      </w:r>
      <w:r>
        <w:rPr>
          <w:rFonts w:asciiTheme="majorHAnsi" w:eastAsia="Times New Roman" w:hAnsiTheme="majorHAnsi" w:cs="Times New Roman"/>
        </w:rPr>
        <w:t xml:space="preserve">and for the committee to gather valuable feedback from </w:t>
      </w:r>
      <w:r w:rsidR="005921FD">
        <w:rPr>
          <w:rFonts w:asciiTheme="majorHAnsi" w:eastAsia="Times New Roman" w:hAnsiTheme="majorHAnsi" w:cs="Times New Roman"/>
        </w:rPr>
        <w:t>its</w:t>
      </w:r>
      <w:r>
        <w:rPr>
          <w:rFonts w:asciiTheme="majorHAnsi" w:eastAsia="Times New Roman" w:hAnsiTheme="majorHAnsi" w:cs="Times New Roman"/>
        </w:rPr>
        <w:t xml:space="preserve"> stakeholders. Putting in place a clear delegation process, and ensuring that this information is publicly available, will help keep committee meetings manageable and on-task. </w:t>
      </w:r>
    </w:p>
    <w:p w:rsidR="005C6916" w:rsidRPr="00FC3D3B" w:rsidRDefault="005C6916" w:rsidP="005C6916">
      <w:pPr>
        <w:tabs>
          <w:tab w:val="right" w:pos="1320"/>
          <w:tab w:val="left" w:pos="1430"/>
        </w:tabs>
        <w:spacing w:after="120" w:line="240" w:lineRule="auto"/>
        <w:ind w:right="-14"/>
        <w:rPr>
          <w:rFonts w:asciiTheme="majorHAnsi" w:eastAsia="Times New Roman" w:hAnsiTheme="majorHAnsi" w:cs="Times New Roman"/>
          <w:b/>
        </w:rPr>
      </w:pPr>
      <w:r>
        <w:rPr>
          <w:rFonts w:asciiTheme="majorHAnsi" w:eastAsia="Times New Roman" w:hAnsiTheme="majorHAnsi" w:cs="Times New Roman"/>
        </w:rPr>
        <w:t>The following suggestions may be helpful in developing an effective delegation process:</w:t>
      </w:r>
    </w:p>
    <w:p w:rsidR="005921FD" w:rsidRDefault="005C6916" w:rsidP="006B45C4">
      <w:pPr>
        <w:pStyle w:val="ListParagraph"/>
        <w:numPr>
          <w:ilvl w:val="0"/>
          <w:numId w:val="18"/>
        </w:numPr>
        <w:tabs>
          <w:tab w:val="left" w:pos="1260"/>
          <w:tab w:val="right" w:pos="1320"/>
          <w:tab w:val="left" w:pos="1760"/>
        </w:tabs>
        <w:spacing w:after="120" w:line="240" w:lineRule="auto"/>
        <w:ind w:right="-14"/>
        <w:contextualSpacing w:val="0"/>
        <w:rPr>
          <w:rFonts w:asciiTheme="majorHAnsi" w:eastAsia="Times New Roman" w:hAnsiTheme="majorHAnsi" w:cs="Times New Roman"/>
        </w:rPr>
      </w:pPr>
      <w:r w:rsidRPr="005921FD">
        <w:rPr>
          <w:rFonts w:asciiTheme="majorHAnsi" w:eastAsia="Times New Roman" w:hAnsiTheme="majorHAnsi" w:cs="Times New Roman"/>
        </w:rPr>
        <w:t xml:space="preserve">The CAC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 xml:space="preserve">ay </w:t>
      </w:r>
      <w:r w:rsidR="005921FD">
        <w:rPr>
          <w:rFonts w:asciiTheme="majorHAnsi" w:eastAsia="Times New Roman" w:hAnsiTheme="majorHAnsi" w:cs="Times New Roman"/>
        </w:rPr>
        <w:t>decide</w:t>
      </w:r>
      <w:r w:rsidRPr="005921FD">
        <w:rPr>
          <w:rFonts w:asciiTheme="majorHAnsi" w:eastAsia="Times New Roman" w:hAnsiTheme="majorHAnsi" w:cs="Times New Roman"/>
        </w:rPr>
        <w:t xml:space="preserve"> to est</w:t>
      </w:r>
      <w:r w:rsidRPr="005921FD">
        <w:rPr>
          <w:rFonts w:asciiTheme="majorHAnsi" w:eastAsia="Times New Roman" w:hAnsiTheme="majorHAnsi" w:cs="Times New Roman"/>
          <w:spacing w:val="-1"/>
        </w:rPr>
        <w:t>a</w:t>
      </w:r>
      <w:r w:rsidRPr="005921FD">
        <w:rPr>
          <w:rFonts w:asciiTheme="majorHAnsi" w:eastAsia="Times New Roman" w:hAnsiTheme="majorHAnsi" w:cs="Times New Roman"/>
        </w:rPr>
        <w:t>blish t</w:t>
      </w:r>
      <w:r w:rsidRPr="005921FD">
        <w:rPr>
          <w:rFonts w:asciiTheme="majorHAnsi" w:eastAsia="Times New Roman" w:hAnsiTheme="majorHAnsi" w:cs="Times New Roman"/>
          <w:spacing w:val="-1"/>
        </w:rPr>
        <w:t>h</w:t>
      </w:r>
      <w:r w:rsidRPr="005921FD">
        <w:rPr>
          <w:rFonts w:asciiTheme="majorHAnsi" w:eastAsia="Times New Roman" w:hAnsiTheme="majorHAnsi" w:cs="Times New Roman"/>
        </w:rPr>
        <w:t xml:space="preserve">e </w:t>
      </w:r>
      <w:r w:rsidRPr="005921FD">
        <w:rPr>
          <w:rFonts w:asciiTheme="majorHAnsi" w:eastAsia="Times New Roman" w:hAnsiTheme="majorHAnsi" w:cs="Times New Roman"/>
          <w:spacing w:val="-2"/>
        </w:rPr>
        <w:t>m</w:t>
      </w:r>
      <w:r w:rsidRPr="005921FD">
        <w:rPr>
          <w:rFonts w:asciiTheme="majorHAnsi" w:eastAsia="Times New Roman" w:hAnsiTheme="majorHAnsi" w:cs="Times New Roman"/>
          <w:spacing w:val="1"/>
        </w:rPr>
        <w:t>a</w:t>
      </w:r>
      <w:r w:rsidRPr="005921FD">
        <w:rPr>
          <w:rFonts w:asciiTheme="majorHAnsi" w:eastAsia="Times New Roman" w:hAnsiTheme="majorHAnsi" w:cs="Times New Roman"/>
        </w:rPr>
        <w:t>xi</w:t>
      </w:r>
      <w:r w:rsidRPr="005921FD">
        <w:rPr>
          <w:rFonts w:asciiTheme="majorHAnsi" w:eastAsia="Times New Roman" w:hAnsiTheme="majorHAnsi" w:cs="Times New Roman"/>
          <w:spacing w:val="-2"/>
        </w:rPr>
        <w:t>m</w:t>
      </w:r>
      <w:r w:rsidRPr="005921FD">
        <w:rPr>
          <w:rFonts w:asciiTheme="majorHAnsi" w:eastAsia="Times New Roman" w:hAnsiTheme="majorHAnsi" w:cs="Times New Roman"/>
          <w:spacing w:val="1"/>
        </w:rPr>
        <w:t>u</w:t>
      </w:r>
      <w:r w:rsidRPr="005921FD">
        <w:rPr>
          <w:rFonts w:asciiTheme="majorHAnsi" w:eastAsia="Times New Roman" w:hAnsiTheme="majorHAnsi" w:cs="Times New Roman"/>
        </w:rPr>
        <w:t>m n</w:t>
      </w:r>
      <w:r w:rsidRPr="005921FD">
        <w:rPr>
          <w:rFonts w:asciiTheme="majorHAnsi" w:eastAsia="Times New Roman" w:hAnsiTheme="majorHAnsi" w:cs="Times New Roman"/>
          <w:spacing w:val="2"/>
        </w:rPr>
        <w:t>u</w:t>
      </w:r>
      <w:r w:rsidRPr="005921FD">
        <w:rPr>
          <w:rFonts w:asciiTheme="majorHAnsi" w:eastAsia="Times New Roman" w:hAnsiTheme="majorHAnsi" w:cs="Times New Roman"/>
        </w:rPr>
        <w:t>mber of delegation</w:t>
      </w:r>
      <w:r w:rsidRPr="005921FD">
        <w:rPr>
          <w:rFonts w:asciiTheme="majorHAnsi" w:eastAsia="Times New Roman" w:hAnsiTheme="majorHAnsi" w:cs="Times New Roman"/>
          <w:spacing w:val="-1"/>
        </w:rPr>
        <w:t xml:space="preserve"> </w:t>
      </w:r>
      <w:r w:rsidRPr="005921FD">
        <w:rPr>
          <w:rFonts w:asciiTheme="majorHAnsi" w:eastAsia="Times New Roman" w:hAnsiTheme="majorHAnsi" w:cs="Times New Roman"/>
        </w:rPr>
        <w:t>requests that will be acce</w:t>
      </w:r>
      <w:r w:rsidRPr="005921FD">
        <w:rPr>
          <w:rFonts w:asciiTheme="majorHAnsi" w:eastAsia="Times New Roman" w:hAnsiTheme="majorHAnsi" w:cs="Times New Roman"/>
          <w:spacing w:val="-1"/>
        </w:rPr>
        <w:t>p</w:t>
      </w:r>
      <w:r w:rsidRPr="005921FD">
        <w:rPr>
          <w:rFonts w:asciiTheme="majorHAnsi" w:eastAsia="Times New Roman" w:hAnsiTheme="majorHAnsi" w:cs="Times New Roman"/>
        </w:rPr>
        <w:t xml:space="preserve">ted for any one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eeting. Delegation requests sh</w:t>
      </w:r>
      <w:r w:rsidRPr="005921FD">
        <w:rPr>
          <w:rFonts w:asciiTheme="majorHAnsi" w:eastAsia="Times New Roman" w:hAnsiTheme="majorHAnsi" w:cs="Times New Roman"/>
          <w:spacing w:val="-1"/>
        </w:rPr>
        <w:t>o</w:t>
      </w:r>
      <w:r w:rsidRPr="005921FD">
        <w:rPr>
          <w:rFonts w:asciiTheme="majorHAnsi" w:eastAsia="Times New Roman" w:hAnsiTheme="majorHAnsi" w:cs="Times New Roman"/>
        </w:rPr>
        <w:t xml:space="preserve">uld be submitted two days prior to the </w:t>
      </w:r>
      <w:r w:rsidRPr="005921FD">
        <w:rPr>
          <w:rFonts w:asciiTheme="majorHAnsi" w:eastAsia="Times New Roman" w:hAnsiTheme="majorHAnsi" w:cs="Times New Roman"/>
          <w:spacing w:val="-2"/>
        </w:rPr>
        <w:t>m</w:t>
      </w:r>
      <w:r w:rsidRPr="005921FD">
        <w:rPr>
          <w:rFonts w:asciiTheme="majorHAnsi" w:eastAsia="Times New Roman" w:hAnsiTheme="majorHAnsi" w:cs="Times New Roman"/>
          <w:spacing w:val="2"/>
        </w:rPr>
        <w:t>e</w:t>
      </w:r>
      <w:r w:rsidRPr="005921FD">
        <w:rPr>
          <w:rFonts w:asciiTheme="majorHAnsi" w:eastAsia="Times New Roman" w:hAnsiTheme="majorHAnsi" w:cs="Times New Roman"/>
        </w:rPr>
        <w:t>eting to t</w:t>
      </w:r>
      <w:r w:rsidRPr="005921FD">
        <w:rPr>
          <w:rFonts w:asciiTheme="majorHAnsi" w:eastAsia="Times New Roman" w:hAnsiTheme="majorHAnsi" w:cs="Times New Roman"/>
          <w:spacing w:val="-1"/>
        </w:rPr>
        <w:t>h</w:t>
      </w:r>
      <w:r w:rsidRPr="005921FD">
        <w:rPr>
          <w:rFonts w:asciiTheme="majorHAnsi" w:eastAsia="Times New Roman" w:hAnsiTheme="majorHAnsi" w:cs="Times New Roman"/>
        </w:rPr>
        <w:t xml:space="preserve">e </w:t>
      </w:r>
      <w:r w:rsidRPr="005921FD">
        <w:rPr>
          <w:rFonts w:asciiTheme="majorHAnsi" w:eastAsia="Times New Roman" w:hAnsiTheme="majorHAnsi" w:cs="Times New Roman"/>
          <w:spacing w:val="-1"/>
        </w:rPr>
        <w:t>c</w:t>
      </w:r>
      <w:r w:rsidRPr="005921FD">
        <w:rPr>
          <w:rFonts w:asciiTheme="majorHAnsi" w:eastAsia="Times New Roman" w:hAnsiTheme="majorHAnsi" w:cs="Times New Roman"/>
          <w:spacing w:val="1"/>
        </w:rPr>
        <w:t>o</w:t>
      </w:r>
      <w:r w:rsidRPr="005921FD">
        <w:rPr>
          <w:rFonts w:asciiTheme="majorHAnsi" w:eastAsia="Times New Roman" w:hAnsiTheme="majorHAnsi" w:cs="Times New Roman"/>
        </w:rPr>
        <w:t>m</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ittee a</w:t>
      </w:r>
      <w:r w:rsidRPr="005921FD">
        <w:rPr>
          <w:rFonts w:asciiTheme="majorHAnsi" w:eastAsia="Times New Roman" w:hAnsiTheme="majorHAnsi" w:cs="Times New Roman"/>
          <w:spacing w:val="-1"/>
        </w:rPr>
        <w:t>s</w:t>
      </w:r>
      <w:r w:rsidRPr="005921FD">
        <w:rPr>
          <w:rFonts w:asciiTheme="majorHAnsi" w:eastAsia="Times New Roman" w:hAnsiTheme="majorHAnsi" w:cs="Times New Roman"/>
        </w:rPr>
        <w:t>sista</w:t>
      </w:r>
      <w:r w:rsidRPr="005921FD">
        <w:rPr>
          <w:rFonts w:asciiTheme="majorHAnsi" w:eastAsia="Times New Roman" w:hAnsiTheme="majorHAnsi" w:cs="Times New Roman"/>
          <w:spacing w:val="-1"/>
        </w:rPr>
        <w:t>n</w:t>
      </w:r>
      <w:r w:rsidRPr="005921FD">
        <w:rPr>
          <w:rFonts w:asciiTheme="majorHAnsi" w:eastAsia="Times New Roman" w:hAnsiTheme="majorHAnsi" w:cs="Times New Roman"/>
        </w:rPr>
        <w:t xml:space="preserve">t, who will </w:t>
      </w:r>
      <w:r w:rsidRPr="005921FD">
        <w:rPr>
          <w:rFonts w:asciiTheme="majorHAnsi" w:eastAsia="Times New Roman" w:hAnsiTheme="majorHAnsi" w:cs="Times New Roman"/>
          <w:spacing w:val="-2"/>
        </w:rPr>
        <w:t>re</w:t>
      </w:r>
      <w:r w:rsidRPr="005921FD">
        <w:rPr>
          <w:rFonts w:asciiTheme="majorHAnsi" w:eastAsia="Times New Roman" w:hAnsiTheme="majorHAnsi" w:cs="Times New Roman"/>
        </w:rPr>
        <w:t xml:space="preserve">cord the requests and advise the Chair. </w:t>
      </w:r>
      <w:r w:rsidR="005921FD">
        <w:rPr>
          <w:rFonts w:asciiTheme="majorHAnsi" w:eastAsia="Times New Roman" w:hAnsiTheme="majorHAnsi" w:cs="Times New Roman"/>
        </w:rPr>
        <w:t>A</w:t>
      </w:r>
      <w:r w:rsidR="005921FD" w:rsidRPr="005921FD">
        <w:rPr>
          <w:rFonts w:asciiTheme="majorHAnsi" w:eastAsia="Times New Roman" w:hAnsiTheme="majorHAnsi" w:cs="Times New Roman"/>
        </w:rPr>
        <w:t>ft</w:t>
      </w:r>
      <w:r w:rsidR="005921FD" w:rsidRPr="005921FD">
        <w:rPr>
          <w:rFonts w:asciiTheme="majorHAnsi" w:eastAsia="Times New Roman" w:hAnsiTheme="majorHAnsi" w:cs="Times New Roman"/>
          <w:spacing w:val="-1"/>
        </w:rPr>
        <w:t>e</w:t>
      </w:r>
      <w:r w:rsidR="005921FD" w:rsidRPr="005921FD">
        <w:rPr>
          <w:rFonts w:asciiTheme="majorHAnsi" w:eastAsia="Times New Roman" w:hAnsiTheme="majorHAnsi" w:cs="Times New Roman"/>
        </w:rPr>
        <w:t>r the submission deadline</w:t>
      </w:r>
      <w:r w:rsidR="005921FD">
        <w:rPr>
          <w:rFonts w:asciiTheme="majorHAnsi" w:eastAsia="Times New Roman" w:hAnsiTheme="majorHAnsi" w:cs="Times New Roman"/>
        </w:rPr>
        <w:t>, new r</w:t>
      </w:r>
      <w:r w:rsidRPr="005921FD">
        <w:rPr>
          <w:rFonts w:asciiTheme="majorHAnsi" w:eastAsia="Times New Roman" w:hAnsiTheme="majorHAnsi" w:cs="Times New Roman"/>
        </w:rPr>
        <w:t xml:space="preserve">equests should only be accepted if the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aximum</w:t>
      </w:r>
      <w:r w:rsidRPr="005921FD">
        <w:rPr>
          <w:rFonts w:asciiTheme="majorHAnsi" w:eastAsia="Times New Roman" w:hAnsiTheme="majorHAnsi" w:cs="Times New Roman"/>
          <w:spacing w:val="-2"/>
        </w:rPr>
        <w:t xml:space="preserve"> </w:t>
      </w:r>
      <w:r w:rsidRPr="005921FD">
        <w:rPr>
          <w:rFonts w:asciiTheme="majorHAnsi" w:eastAsia="Times New Roman" w:hAnsiTheme="majorHAnsi" w:cs="Times New Roman"/>
        </w:rPr>
        <w:t>number of speakers</w:t>
      </w:r>
      <w:r w:rsidRPr="005921FD">
        <w:rPr>
          <w:rFonts w:asciiTheme="majorHAnsi" w:eastAsia="Times New Roman" w:hAnsiTheme="majorHAnsi" w:cs="Times New Roman"/>
          <w:spacing w:val="-1"/>
        </w:rPr>
        <w:t xml:space="preserve"> </w:t>
      </w:r>
      <w:r w:rsidRPr="005921FD">
        <w:rPr>
          <w:rFonts w:asciiTheme="majorHAnsi" w:eastAsia="Times New Roman" w:hAnsiTheme="majorHAnsi" w:cs="Times New Roman"/>
        </w:rPr>
        <w:t>has not be</w:t>
      </w:r>
      <w:r w:rsidRPr="005921FD">
        <w:rPr>
          <w:rFonts w:asciiTheme="majorHAnsi" w:eastAsia="Times New Roman" w:hAnsiTheme="majorHAnsi" w:cs="Times New Roman"/>
          <w:spacing w:val="-1"/>
        </w:rPr>
        <w:t>e</w:t>
      </w:r>
      <w:r w:rsidRPr="005921FD">
        <w:rPr>
          <w:rFonts w:asciiTheme="majorHAnsi" w:eastAsia="Times New Roman" w:hAnsiTheme="majorHAnsi" w:cs="Times New Roman"/>
        </w:rPr>
        <w:t>n reached.</w:t>
      </w:r>
    </w:p>
    <w:p w:rsidR="005921FD" w:rsidRDefault="005C6916" w:rsidP="006B45C4">
      <w:pPr>
        <w:pStyle w:val="ListParagraph"/>
        <w:numPr>
          <w:ilvl w:val="0"/>
          <w:numId w:val="18"/>
        </w:numPr>
        <w:tabs>
          <w:tab w:val="left" w:pos="1260"/>
          <w:tab w:val="right" w:pos="1320"/>
          <w:tab w:val="left" w:pos="1760"/>
        </w:tabs>
        <w:spacing w:after="120" w:line="240" w:lineRule="auto"/>
        <w:ind w:right="-14"/>
        <w:contextualSpacing w:val="0"/>
        <w:rPr>
          <w:rFonts w:asciiTheme="majorHAnsi" w:eastAsia="Times New Roman" w:hAnsiTheme="majorHAnsi" w:cs="Times New Roman"/>
        </w:rPr>
      </w:pPr>
      <w:r w:rsidRPr="005921FD">
        <w:rPr>
          <w:rFonts w:asciiTheme="majorHAnsi" w:eastAsia="Times New Roman" w:hAnsiTheme="majorHAnsi" w:cs="Times New Roman"/>
        </w:rPr>
        <w:t>The com</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 xml:space="preserve">ittee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ay est</w:t>
      </w:r>
      <w:r w:rsidRPr="005921FD">
        <w:rPr>
          <w:rFonts w:asciiTheme="majorHAnsi" w:eastAsia="Times New Roman" w:hAnsiTheme="majorHAnsi" w:cs="Times New Roman"/>
          <w:spacing w:val="-1"/>
        </w:rPr>
        <w:t>a</w:t>
      </w:r>
      <w:r w:rsidRPr="005921FD">
        <w:rPr>
          <w:rFonts w:asciiTheme="majorHAnsi" w:eastAsia="Times New Roman" w:hAnsiTheme="majorHAnsi" w:cs="Times New Roman"/>
        </w:rPr>
        <w:t>blish a ti</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e li</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 xml:space="preserve">it </w:t>
      </w:r>
      <w:r w:rsidRPr="005921FD">
        <w:rPr>
          <w:rFonts w:asciiTheme="majorHAnsi" w:eastAsia="Times New Roman" w:hAnsiTheme="majorHAnsi" w:cs="Times New Roman"/>
          <w:spacing w:val="-1"/>
        </w:rPr>
        <w:t>f</w:t>
      </w:r>
      <w:r w:rsidRPr="005921FD">
        <w:rPr>
          <w:rFonts w:asciiTheme="majorHAnsi" w:eastAsia="Times New Roman" w:hAnsiTheme="majorHAnsi" w:cs="Times New Roman"/>
        </w:rPr>
        <w:t xml:space="preserve">or each delegate (usually three to five </w:t>
      </w:r>
      <w:r w:rsidRPr="005921FD">
        <w:rPr>
          <w:rFonts w:asciiTheme="majorHAnsi" w:eastAsia="Times New Roman" w:hAnsiTheme="majorHAnsi" w:cs="Times New Roman"/>
          <w:spacing w:val="-2"/>
        </w:rPr>
        <w:t>m</w:t>
      </w:r>
      <w:r w:rsidRPr="005921FD">
        <w:rPr>
          <w:rFonts w:asciiTheme="majorHAnsi" w:eastAsia="Times New Roman" w:hAnsiTheme="majorHAnsi" w:cs="Times New Roman"/>
          <w:spacing w:val="1"/>
        </w:rPr>
        <w:t>i</w:t>
      </w:r>
      <w:r w:rsidRPr="005921FD">
        <w:rPr>
          <w:rFonts w:asciiTheme="majorHAnsi" w:eastAsia="Times New Roman" w:hAnsiTheme="majorHAnsi" w:cs="Times New Roman"/>
        </w:rPr>
        <w:t>nutes). The Chair should info</w:t>
      </w:r>
      <w:r w:rsidRPr="005921FD">
        <w:rPr>
          <w:rFonts w:asciiTheme="majorHAnsi" w:eastAsia="Times New Roman" w:hAnsiTheme="majorHAnsi" w:cs="Times New Roman"/>
          <w:spacing w:val="2"/>
        </w:rPr>
        <w:t>r</w:t>
      </w:r>
      <w:r w:rsidRPr="005921FD">
        <w:rPr>
          <w:rFonts w:asciiTheme="majorHAnsi" w:eastAsia="Times New Roman" w:hAnsiTheme="majorHAnsi" w:cs="Times New Roman"/>
        </w:rPr>
        <w:t>m</w:t>
      </w:r>
      <w:r w:rsidRPr="005921FD">
        <w:rPr>
          <w:rFonts w:asciiTheme="majorHAnsi" w:eastAsia="Times New Roman" w:hAnsiTheme="majorHAnsi" w:cs="Times New Roman"/>
          <w:spacing w:val="-2"/>
        </w:rPr>
        <w:t xml:space="preserve"> </w:t>
      </w:r>
      <w:r w:rsidRPr="005921FD">
        <w:rPr>
          <w:rFonts w:asciiTheme="majorHAnsi" w:eastAsia="Times New Roman" w:hAnsiTheme="majorHAnsi" w:cs="Times New Roman"/>
        </w:rPr>
        <w:t>the spea</w:t>
      </w:r>
      <w:r w:rsidRPr="005921FD">
        <w:rPr>
          <w:rFonts w:asciiTheme="majorHAnsi" w:eastAsia="Times New Roman" w:hAnsiTheme="majorHAnsi" w:cs="Times New Roman"/>
          <w:spacing w:val="-1"/>
        </w:rPr>
        <w:t>k</w:t>
      </w:r>
      <w:r w:rsidRPr="005921FD">
        <w:rPr>
          <w:rFonts w:asciiTheme="majorHAnsi" w:eastAsia="Times New Roman" w:hAnsiTheme="majorHAnsi" w:cs="Times New Roman"/>
        </w:rPr>
        <w:t>er when 30 seconds of speaking ti</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e re</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ain, and a</w:t>
      </w:r>
      <w:r w:rsidRPr="005921FD">
        <w:rPr>
          <w:rFonts w:asciiTheme="majorHAnsi" w:eastAsia="Times New Roman" w:hAnsiTheme="majorHAnsi" w:cs="Times New Roman"/>
          <w:spacing w:val="-1"/>
        </w:rPr>
        <w:t>s</w:t>
      </w:r>
      <w:r w:rsidRPr="005921FD">
        <w:rPr>
          <w:rFonts w:asciiTheme="majorHAnsi" w:eastAsia="Times New Roman" w:hAnsiTheme="majorHAnsi" w:cs="Times New Roman"/>
        </w:rPr>
        <w:t>k the spea</w:t>
      </w:r>
      <w:r w:rsidRPr="005921FD">
        <w:rPr>
          <w:rFonts w:asciiTheme="majorHAnsi" w:eastAsia="Times New Roman" w:hAnsiTheme="majorHAnsi" w:cs="Times New Roman"/>
          <w:spacing w:val="-1"/>
        </w:rPr>
        <w:t>k</w:t>
      </w:r>
      <w:r w:rsidRPr="005921FD">
        <w:rPr>
          <w:rFonts w:asciiTheme="majorHAnsi" w:eastAsia="Times New Roman" w:hAnsiTheme="majorHAnsi" w:cs="Times New Roman"/>
        </w:rPr>
        <w:t>er to conclu</w:t>
      </w:r>
      <w:r w:rsidRPr="005921FD">
        <w:rPr>
          <w:rFonts w:asciiTheme="majorHAnsi" w:eastAsia="Times New Roman" w:hAnsiTheme="majorHAnsi" w:cs="Times New Roman"/>
          <w:spacing w:val="-1"/>
        </w:rPr>
        <w:t>d</w:t>
      </w:r>
      <w:r w:rsidRPr="005921FD">
        <w:rPr>
          <w:rFonts w:asciiTheme="majorHAnsi" w:eastAsia="Times New Roman" w:hAnsiTheme="majorHAnsi" w:cs="Times New Roman"/>
        </w:rPr>
        <w:t>e w</w:t>
      </w:r>
      <w:r w:rsidRPr="005921FD">
        <w:rPr>
          <w:rFonts w:asciiTheme="majorHAnsi" w:eastAsia="Times New Roman" w:hAnsiTheme="majorHAnsi" w:cs="Times New Roman"/>
          <w:spacing w:val="-1"/>
        </w:rPr>
        <w:t>h</w:t>
      </w:r>
      <w:r w:rsidRPr="005921FD">
        <w:rPr>
          <w:rFonts w:asciiTheme="majorHAnsi" w:eastAsia="Times New Roman" w:hAnsiTheme="majorHAnsi" w:cs="Times New Roman"/>
        </w:rPr>
        <w:t>en the ti</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e allotted has been reached.</w:t>
      </w:r>
    </w:p>
    <w:p w:rsidR="005921FD" w:rsidRDefault="005C6916" w:rsidP="006B45C4">
      <w:pPr>
        <w:pStyle w:val="ListParagraph"/>
        <w:numPr>
          <w:ilvl w:val="0"/>
          <w:numId w:val="18"/>
        </w:numPr>
        <w:tabs>
          <w:tab w:val="left" w:pos="1260"/>
          <w:tab w:val="right" w:pos="1320"/>
          <w:tab w:val="left" w:pos="1760"/>
        </w:tabs>
        <w:spacing w:after="120" w:line="240" w:lineRule="auto"/>
        <w:ind w:right="-14"/>
        <w:contextualSpacing w:val="0"/>
        <w:rPr>
          <w:rFonts w:asciiTheme="majorHAnsi" w:eastAsia="Times New Roman" w:hAnsiTheme="majorHAnsi" w:cs="Times New Roman"/>
        </w:rPr>
      </w:pPr>
      <w:r w:rsidRPr="005921FD">
        <w:rPr>
          <w:rFonts w:asciiTheme="majorHAnsi" w:eastAsia="Times New Roman" w:hAnsiTheme="majorHAnsi" w:cs="Times New Roman"/>
        </w:rPr>
        <w:t xml:space="preserve">After a speaker has finished, committee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embers</w:t>
      </w:r>
      <w:r w:rsidRPr="005921FD">
        <w:rPr>
          <w:rFonts w:asciiTheme="majorHAnsi" w:eastAsia="Times New Roman" w:hAnsiTheme="majorHAnsi" w:cs="Times New Roman"/>
          <w:spacing w:val="-2"/>
        </w:rPr>
        <w:t xml:space="preserve"> m</w:t>
      </w:r>
      <w:r w:rsidRPr="005921FD">
        <w:rPr>
          <w:rFonts w:asciiTheme="majorHAnsi" w:eastAsia="Times New Roman" w:hAnsiTheme="majorHAnsi" w:cs="Times New Roman"/>
        </w:rPr>
        <w:t xml:space="preserve">ay </w:t>
      </w:r>
      <w:r w:rsidRPr="005921FD">
        <w:rPr>
          <w:rFonts w:asciiTheme="majorHAnsi" w:eastAsia="Times New Roman" w:hAnsiTheme="majorHAnsi" w:cs="Times New Roman"/>
          <w:spacing w:val="1"/>
        </w:rPr>
        <w:t>a</w:t>
      </w:r>
      <w:r w:rsidRPr="005921FD">
        <w:rPr>
          <w:rFonts w:asciiTheme="majorHAnsi" w:eastAsia="Times New Roman" w:hAnsiTheme="majorHAnsi" w:cs="Times New Roman"/>
        </w:rPr>
        <w:t>sk questions for clarification only, but not questions that solicit further infor</w:t>
      </w:r>
      <w:r w:rsidRPr="005921FD">
        <w:rPr>
          <w:rFonts w:asciiTheme="majorHAnsi" w:eastAsia="Times New Roman" w:hAnsiTheme="majorHAnsi" w:cs="Times New Roman"/>
          <w:spacing w:val="-2"/>
        </w:rPr>
        <w:t>m</w:t>
      </w:r>
      <w:r w:rsidRPr="005921FD">
        <w:rPr>
          <w:rFonts w:asciiTheme="majorHAnsi" w:eastAsia="Times New Roman" w:hAnsiTheme="majorHAnsi" w:cs="Times New Roman"/>
          <w:spacing w:val="-1"/>
        </w:rPr>
        <w:t>a</w:t>
      </w:r>
      <w:r w:rsidRPr="005921FD">
        <w:rPr>
          <w:rFonts w:asciiTheme="majorHAnsi" w:eastAsia="Times New Roman" w:hAnsiTheme="majorHAnsi" w:cs="Times New Roman"/>
        </w:rPr>
        <w:t>tion from the spea</w:t>
      </w:r>
      <w:r w:rsidRPr="005921FD">
        <w:rPr>
          <w:rFonts w:asciiTheme="majorHAnsi" w:eastAsia="Times New Roman" w:hAnsiTheme="majorHAnsi" w:cs="Times New Roman"/>
          <w:spacing w:val="-1"/>
        </w:rPr>
        <w:t>k</w:t>
      </w:r>
      <w:r w:rsidRPr="005921FD">
        <w:rPr>
          <w:rFonts w:asciiTheme="majorHAnsi" w:eastAsia="Times New Roman" w:hAnsiTheme="majorHAnsi" w:cs="Times New Roman"/>
        </w:rPr>
        <w:t>er</w:t>
      </w:r>
      <w:r w:rsidRPr="005921FD">
        <w:rPr>
          <w:rFonts w:asciiTheme="majorHAnsi" w:eastAsia="Times New Roman" w:hAnsiTheme="majorHAnsi" w:cs="Times New Roman"/>
          <w:spacing w:val="-1"/>
        </w:rPr>
        <w:t xml:space="preserve"> </w:t>
      </w:r>
      <w:r w:rsidRPr="005921FD">
        <w:rPr>
          <w:rFonts w:asciiTheme="majorHAnsi" w:eastAsia="Times New Roman" w:hAnsiTheme="majorHAnsi" w:cs="Times New Roman"/>
        </w:rPr>
        <w:t>or raise issues not touched on by the speaker. If appropriate, these types of qu</w:t>
      </w:r>
      <w:r w:rsidRPr="005921FD">
        <w:rPr>
          <w:rFonts w:asciiTheme="majorHAnsi" w:eastAsia="Times New Roman" w:hAnsiTheme="majorHAnsi" w:cs="Times New Roman"/>
          <w:spacing w:val="1"/>
        </w:rPr>
        <w:t>e</w:t>
      </w:r>
      <w:r w:rsidRPr="005921FD">
        <w:rPr>
          <w:rFonts w:asciiTheme="majorHAnsi" w:eastAsia="Times New Roman" w:hAnsiTheme="majorHAnsi" w:cs="Times New Roman"/>
        </w:rPr>
        <w:t xml:space="preserve">stions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 xml:space="preserve">ay be raised during the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eeting following the delegations.</w:t>
      </w:r>
    </w:p>
    <w:p w:rsidR="005921FD" w:rsidRDefault="005C6916" w:rsidP="006B45C4">
      <w:pPr>
        <w:pStyle w:val="ListParagraph"/>
        <w:numPr>
          <w:ilvl w:val="0"/>
          <w:numId w:val="18"/>
        </w:numPr>
        <w:tabs>
          <w:tab w:val="left" w:pos="1260"/>
          <w:tab w:val="right" w:pos="1320"/>
          <w:tab w:val="left" w:pos="1760"/>
        </w:tabs>
        <w:spacing w:after="120" w:line="240" w:lineRule="auto"/>
        <w:ind w:right="-14"/>
        <w:contextualSpacing w:val="0"/>
        <w:rPr>
          <w:rFonts w:asciiTheme="majorHAnsi" w:eastAsia="Times New Roman" w:hAnsiTheme="majorHAnsi" w:cs="Times New Roman"/>
        </w:rPr>
      </w:pPr>
      <w:r w:rsidRPr="005921FD">
        <w:rPr>
          <w:rFonts w:asciiTheme="majorHAnsi" w:eastAsia="Times New Roman" w:hAnsiTheme="majorHAnsi" w:cs="Times New Roman"/>
        </w:rPr>
        <w:t>If</w:t>
      </w:r>
      <w:r w:rsidRPr="005921FD">
        <w:rPr>
          <w:rFonts w:asciiTheme="majorHAnsi" w:eastAsia="Times New Roman" w:hAnsiTheme="majorHAnsi" w:cs="Times New Roman"/>
          <w:spacing w:val="-1"/>
        </w:rPr>
        <w:t xml:space="preserve"> </w:t>
      </w:r>
      <w:r w:rsidRPr="005921FD">
        <w:rPr>
          <w:rFonts w:asciiTheme="majorHAnsi" w:eastAsia="Times New Roman" w:hAnsiTheme="majorHAnsi" w:cs="Times New Roman"/>
        </w:rPr>
        <w:t>the committee wishes to discu</w:t>
      </w:r>
      <w:r w:rsidRPr="005921FD">
        <w:rPr>
          <w:rFonts w:asciiTheme="majorHAnsi" w:eastAsia="Times New Roman" w:hAnsiTheme="majorHAnsi" w:cs="Times New Roman"/>
          <w:spacing w:val="-1"/>
        </w:rPr>
        <w:t>s</w:t>
      </w:r>
      <w:r w:rsidRPr="005921FD">
        <w:rPr>
          <w:rFonts w:asciiTheme="majorHAnsi" w:eastAsia="Times New Roman" w:hAnsiTheme="majorHAnsi" w:cs="Times New Roman"/>
        </w:rPr>
        <w:t xml:space="preserve">s a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atter rai</w:t>
      </w:r>
      <w:r w:rsidRPr="005921FD">
        <w:rPr>
          <w:rFonts w:asciiTheme="majorHAnsi" w:eastAsia="Times New Roman" w:hAnsiTheme="majorHAnsi" w:cs="Times New Roman"/>
          <w:spacing w:val="-1"/>
        </w:rPr>
        <w:t>se</w:t>
      </w:r>
      <w:r w:rsidRPr="005921FD">
        <w:rPr>
          <w:rFonts w:asciiTheme="majorHAnsi" w:eastAsia="Times New Roman" w:hAnsiTheme="majorHAnsi" w:cs="Times New Roman"/>
        </w:rPr>
        <w:t>d by a dele</w:t>
      </w:r>
      <w:r w:rsidRPr="005921FD">
        <w:rPr>
          <w:rFonts w:asciiTheme="majorHAnsi" w:eastAsia="Times New Roman" w:hAnsiTheme="majorHAnsi" w:cs="Times New Roman"/>
          <w:spacing w:val="-1"/>
        </w:rPr>
        <w:t>g</w:t>
      </w:r>
      <w:r w:rsidRPr="005921FD">
        <w:rPr>
          <w:rFonts w:asciiTheme="majorHAnsi" w:eastAsia="Times New Roman" w:hAnsiTheme="majorHAnsi" w:cs="Times New Roman"/>
        </w:rPr>
        <w:t xml:space="preserve">ate and that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 xml:space="preserve">atter is not on the agenda, a </w:t>
      </w:r>
      <w:r w:rsidRPr="005921FD">
        <w:rPr>
          <w:rFonts w:asciiTheme="majorHAnsi" w:eastAsia="Times New Roman" w:hAnsiTheme="majorHAnsi" w:cs="Times New Roman"/>
          <w:spacing w:val="-2"/>
        </w:rPr>
        <w:t>m</w:t>
      </w:r>
      <w:r w:rsidRPr="005921FD">
        <w:rPr>
          <w:rFonts w:asciiTheme="majorHAnsi" w:eastAsia="Times New Roman" w:hAnsiTheme="majorHAnsi" w:cs="Times New Roman"/>
          <w:spacing w:val="2"/>
        </w:rPr>
        <w:t>e</w:t>
      </w:r>
      <w:r w:rsidRPr="005921FD">
        <w:rPr>
          <w:rFonts w:asciiTheme="majorHAnsi" w:eastAsia="Times New Roman" w:hAnsiTheme="majorHAnsi" w:cs="Times New Roman"/>
        </w:rPr>
        <w:t xml:space="preserve">mber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ay r</w:t>
      </w:r>
      <w:r w:rsidRPr="005921FD">
        <w:rPr>
          <w:rFonts w:asciiTheme="majorHAnsi" w:eastAsia="Times New Roman" w:hAnsiTheme="majorHAnsi" w:cs="Times New Roman"/>
          <w:spacing w:val="2"/>
        </w:rPr>
        <w:t>e</w:t>
      </w:r>
      <w:r w:rsidRPr="005921FD">
        <w:rPr>
          <w:rFonts w:asciiTheme="majorHAnsi" w:eastAsia="Times New Roman" w:hAnsiTheme="majorHAnsi" w:cs="Times New Roman"/>
        </w:rPr>
        <w:t xml:space="preserve">quest that the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 xml:space="preserve">atter be included on the agenda of the next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eeting.</w:t>
      </w:r>
    </w:p>
    <w:p w:rsidR="005C6916" w:rsidRPr="005921FD" w:rsidRDefault="005C6916" w:rsidP="00B60426">
      <w:pPr>
        <w:tabs>
          <w:tab w:val="left" w:pos="1260"/>
          <w:tab w:val="right" w:pos="1320"/>
          <w:tab w:val="left" w:pos="1760"/>
        </w:tabs>
        <w:spacing w:before="240" w:after="240" w:line="240" w:lineRule="auto"/>
        <w:ind w:right="-14"/>
        <w:rPr>
          <w:rFonts w:asciiTheme="majorHAnsi" w:eastAsia="Times New Roman" w:hAnsiTheme="majorHAnsi" w:cs="Times New Roman"/>
        </w:rPr>
      </w:pPr>
      <w:r w:rsidRPr="005921FD">
        <w:rPr>
          <w:rFonts w:asciiTheme="majorHAnsi" w:eastAsia="Times New Roman" w:hAnsiTheme="majorHAnsi" w:cs="Times New Roman"/>
        </w:rPr>
        <w:t xml:space="preserve">After </w:t>
      </w:r>
      <w:r w:rsidR="005921FD">
        <w:rPr>
          <w:rFonts w:asciiTheme="majorHAnsi" w:eastAsia="Times New Roman" w:hAnsiTheme="majorHAnsi" w:cs="Times New Roman"/>
        </w:rPr>
        <w:t xml:space="preserve">the committee has heard all </w:t>
      </w:r>
      <w:r w:rsidRPr="005921FD">
        <w:rPr>
          <w:rFonts w:asciiTheme="majorHAnsi" w:eastAsia="Times New Roman" w:hAnsiTheme="majorHAnsi" w:cs="Times New Roman"/>
        </w:rPr>
        <w:t xml:space="preserve">delegations, the delegates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ay r</w:t>
      </w:r>
      <w:r w:rsidRPr="005921FD">
        <w:rPr>
          <w:rFonts w:asciiTheme="majorHAnsi" w:eastAsia="Times New Roman" w:hAnsiTheme="majorHAnsi" w:cs="Times New Roman"/>
          <w:spacing w:val="1"/>
        </w:rPr>
        <w:t>e</w:t>
      </w:r>
      <w:r w:rsidRPr="005921FD">
        <w:rPr>
          <w:rFonts w:asciiTheme="majorHAnsi" w:eastAsia="Times New Roman" w:hAnsiTheme="majorHAnsi" w:cs="Times New Roman"/>
          <w:spacing w:val="-2"/>
        </w:rPr>
        <w:t>m</w:t>
      </w:r>
      <w:r w:rsidRPr="005921FD">
        <w:rPr>
          <w:rFonts w:asciiTheme="majorHAnsi" w:eastAsia="Times New Roman" w:hAnsiTheme="majorHAnsi" w:cs="Times New Roman"/>
          <w:spacing w:val="1"/>
        </w:rPr>
        <w:t>a</w:t>
      </w:r>
      <w:r w:rsidRPr="005921FD">
        <w:rPr>
          <w:rFonts w:asciiTheme="majorHAnsi" w:eastAsia="Times New Roman" w:hAnsiTheme="majorHAnsi" w:cs="Times New Roman"/>
        </w:rPr>
        <w:t xml:space="preserve">in as observers, but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 xml:space="preserve">ay not participate in the </w:t>
      </w:r>
      <w:r w:rsidR="005921FD">
        <w:rPr>
          <w:rFonts w:asciiTheme="majorHAnsi" w:eastAsia="Times New Roman" w:hAnsiTheme="majorHAnsi" w:cs="Times New Roman"/>
        </w:rPr>
        <w:t>discussion</w:t>
      </w:r>
      <w:r w:rsidRPr="005921FD">
        <w:rPr>
          <w:rFonts w:asciiTheme="majorHAnsi" w:eastAsia="Times New Roman" w:hAnsiTheme="majorHAnsi" w:cs="Times New Roman"/>
        </w:rPr>
        <w:t>.</w:t>
      </w:r>
    </w:p>
    <w:p w:rsidR="00B5722D" w:rsidRPr="005921FD" w:rsidRDefault="005921FD" w:rsidP="005921FD">
      <w:pPr>
        <w:spacing w:before="240" w:after="120" w:line="240" w:lineRule="auto"/>
        <w:ind w:right="-14"/>
        <w:rPr>
          <w:rFonts w:asciiTheme="majorHAnsi" w:eastAsiaTheme="majorEastAsia" w:hAnsiTheme="majorHAnsi" w:cstheme="majorBidi"/>
          <w:b/>
          <w:bCs/>
          <w:spacing w:val="20"/>
        </w:rPr>
      </w:pPr>
      <w:r w:rsidRPr="005921FD">
        <w:rPr>
          <w:rFonts w:asciiTheme="majorHAnsi" w:eastAsiaTheme="majorEastAsia" w:hAnsiTheme="majorHAnsi" w:cstheme="majorBidi"/>
          <w:b/>
          <w:bCs/>
          <w:spacing w:val="20"/>
        </w:rPr>
        <w:t xml:space="preserve">Discussion </w:t>
      </w:r>
    </w:p>
    <w:p w:rsidR="00B5722D" w:rsidRDefault="00B5722D" w:rsidP="00B5722D">
      <w:pPr>
        <w:tabs>
          <w:tab w:val="right" w:pos="1210"/>
        </w:tabs>
        <w:spacing w:after="0" w:line="240" w:lineRule="auto"/>
        <w:ind w:left="1760" w:right="10" w:hanging="1760"/>
        <w:rPr>
          <w:rFonts w:asciiTheme="majorHAnsi" w:eastAsia="Times New Roman" w:hAnsiTheme="majorHAnsi" w:cs="Times New Roman"/>
          <w:u w:color="000000"/>
        </w:rPr>
      </w:pPr>
      <w:r w:rsidRPr="006C540E">
        <w:rPr>
          <w:rFonts w:asciiTheme="majorHAnsi" w:eastAsia="Times New Roman" w:hAnsiTheme="majorHAnsi" w:cs="Times New Roman"/>
        </w:rPr>
        <w:t xml:space="preserve">The usual sequence </w:t>
      </w:r>
      <w:r w:rsidR="00B60426">
        <w:rPr>
          <w:rFonts w:asciiTheme="majorHAnsi" w:eastAsia="Times New Roman" w:hAnsiTheme="majorHAnsi" w:cs="Times New Roman"/>
        </w:rPr>
        <w:t>for</w:t>
      </w:r>
      <w:r w:rsidR="004869B6">
        <w:rPr>
          <w:rFonts w:asciiTheme="majorHAnsi" w:eastAsia="Times New Roman" w:hAnsiTheme="majorHAnsi" w:cs="Times New Roman"/>
        </w:rPr>
        <w:t xml:space="preserve"> </w:t>
      </w:r>
      <w:r w:rsidR="00B60426">
        <w:rPr>
          <w:rFonts w:asciiTheme="majorHAnsi" w:eastAsia="Times New Roman" w:hAnsiTheme="majorHAnsi" w:cs="Times New Roman"/>
        </w:rPr>
        <w:t>consideration of</w:t>
      </w:r>
      <w:r w:rsidR="004869B6">
        <w:rPr>
          <w:rFonts w:asciiTheme="majorHAnsi" w:eastAsia="Times New Roman" w:hAnsiTheme="majorHAnsi" w:cs="Times New Roman"/>
        </w:rPr>
        <w:t xml:space="preserve"> each</w:t>
      </w:r>
      <w:r w:rsidRPr="006C540E">
        <w:rPr>
          <w:rFonts w:asciiTheme="majorHAnsi" w:eastAsia="Times New Roman" w:hAnsiTheme="majorHAnsi" w:cs="Times New Roman"/>
        </w:rPr>
        <w:t xml:space="preserve"> item</w:t>
      </w:r>
      <w:r w:rsidRPr="006C540E">
        <w:rPr>
          <w:rFonts w:asciiTheme="majorHAnsi" w:eastAsia="Times New Roman" w:hAnsiTheme="majorHAnsi" w:cs="Times New Roman"/>
          <w:spacing w:val="-2"/>
        </w:rPr>
        <w:t xml:space="preserve"> </w:t>
      </w:r>
      <w:r w:rsidRPr="006C540E">
        <w:rPr>
          <w:rFonts w:asciiTheme="majorHAnsi" w:eastAsia="Times New Roman" w:hAnsiTheme="majorHAnsi" w:cs="Times New Roman"/>
        </w:rPr>
        <w:t xml:space="preserve">on the agenda is: </w:t>
      </w:r>
      <w:r w:rsidRPr="001C2843">
        <w:rPr>
          <w:rFonts w:asciiTheme="majorHAnsi" w:eastAsia="Times New Roman" w:hAnsiTheme="majorHAnsi" w:cs="Times New Roman"/>
          <w:u w:color="000000"/>
        </w:rPr>
        <w:tab/>
      </w:r>
    </w:p>
    <w:p w:rsidR="00B5722D" w:rsidRPr="004869B6" w:rsidRDefault="00B5722D" w:rsidP="006B45C4">
      <w:pPr>
        <w:pStyle w:val="ListParagraph"/>
        <w:numPr>
          <w:ilvl w:val="0"/>
          <w:numId w:val="19"/>
        </w:numPr>
        <w:tabs>
          <w:tab w:val="right" w:pos="1210"/>
          <w:tab w:val="left" w:pos="1870"/>
        </w:tabs>
        <w:spacing w:before="120" w:after="120" w:line="240" w:lineRule="auto"/>
        <w:ind w:right="10"/>
        <w:contextualSpacing w:val="0"/>
        <w:rPr>
          <w:rFonts w:asciiTheme="majorHAnsi" w:eastAsia="Times New Roman" w:hAnsiTheme="majorHAnsi" w:cs="Times New Roman"/>
        </w:rPr>
      </w:pPr>
      <w:r w:rsidRPr="004869B6">
        <w:rPr>
          <w:rFonts w:asciiTheme="majorHAnsi" w:eastAsia="Times New Roman" w:hAnsiTheme="majorHAnsi" w:cs="Times New Roman"/>
        </w:rPr>
        <w:t xml:space="preserve">introduction by </w:t>
      </w:r>
      <w:r w:rsidR="004869B6">
        <w:rPr>
          <w:rFonts w:asciiTheme="majorHAnsi" w:eastAsia="Times New Roman" w:hAnsiTheme="majorHAnsi" w:cs="Times New Roman"/>
        </w:rPr>
        <w:t>SRP</w:t>
      </w:r>
      <w:r w:rsidRPr="004869B6">
        <w:rPr>
          <w:rFonts w:asciiTheme="majorHAnsi" w:eastAsia="Times New Roman" w:hAnsiTheme="majorHAnsi" w:cs="Times New Roman"/>
        </w:rPr>
        <w:t xml:space="preserve"> (</w:t>
      </w:r>
      <w:r w:rsidR="004869B6">
        <w:rPr>
          <w:rFonts w:asciiTheme="majorHAnsi" w:eastAsia="Times New Roman" w:hAnsiTheme="majorHAnsi" w:cs="Times New Roman"/>
        </w:rPr>
        <w:t xml:space="preserve">providing </w:t>
      </w:r>
      <w:r w:rsidRPr="004869B6">
        <w:rPr>
          <w:rFonts w:asciiTheme="majorHAnsi" w:eastAsia="Times New Roman" w:hAnsiTheme="majorHAnsi" w:cs="Times New Roman"/>
        </w:rPr>
        <w:t xml:space="preserve">status and background </w:t>
      </w:r>
      <w:r w:rsidR="004869B6">
        <w:rPr>
          <w:rFonts w:asciiTheme="majorHAnsi" w:eastAsia="Times New Roman" w:hAnsiTheme="majorHAnsi" w:cs="Times New Roman"/>
        </w:rPr>
        <w:t>regarding</w:t>
      </w:r>
      <w:r w:rsidRPr="004869B6">
        <w:rPr>
          <w:rFonts w:asciiTheme="majorHAnsi" w:eastAsia="Times New Roman" w:hAnsiTheme="majorHAnsi" w:cs="Times New Roman"/>
        </w:rPr>
        <w:t xml:space="preserve"> the </w:t>
      </w:r>
      <w:r w:rsidRPr="004869B6">
        <w:rPr>
          <w:rFonts w:asciiTheme="majorHAnsi" w:eastAsia="Times New Roman" w:hAnsiTheme="majorHAnsi" w:cs="Times New Roman"/>
          <w:spacing w:val="-2"/>
        </w:rPr>
        <w:t>m</w:t>
      </w:r>
      <w:r w:rsidRPr="004869B6">
        <w:rPr>
          <w:rFonts w:asciiTheme="majorHAnsi" w:eastAsia="Times New Roman" w:hAnsiTheme="majorHAnsi" w:cs="Times New Roman"/>
        </w:rPr>
        <w:t>atter);</w:t>
      </w:r>
    </w:p>
    <w:p w:rsidR="00B5722D" w:rsidRPr="004869B6" w:rsidRDefault="00B5722D" w:rsidP="006B45C4">
      <w:pPr>
        <w:pStyle w:val="ListParagraph"/>
        <w:numPr>
          <w:ilvl w:val="0"/>
          <w:numId w:val="19"/>
        </w:numPr>
        <w:tabs>
          <w:tab w:val="right" w:pos="1210"/>
          <w:tab w:val="left" w:pos="1870"/>
        </w:tabs>
        <w:spacing w:before="120" w:after="120" w:line="240" w:lineRule="auto"/>
        <w:ind w:right="-20"/>
        <w:contextualSpacing w:val="0"/>
        <w:rPr>
          <w:rFonts w:asciiTheme="majorHAnsi" w:eastAsia="Times New Roman" w:hAnsiTheme="majorHAnsi" w:cs="Times New Roman"/>
        </w:rPr>
      </w:pPr>
      <w:r w:rsidRPr="004869B6">
        <w:rPr>
          <w:rFonts w:asciiTheme="majorHAnsi" w:eastAsia="Times New Roman" w:hAnsiTheme="majorHAnsi" w:cs="Times New Roman"/>
        </w:rPr>
        <w:t>general discussion</w:t>
      </w:r>
      <w:r w:rsidR="004869B6">
        <w:rPr>
          <w:rFonts w:asciiTheme="majorHAnsi" w:eastAsia="Times New Roman" w:hAnsiTheme="majorHAnsi" w:cs="Times New Roman"/>
        </w:rPr>
        <w:t xml:space="preserve"> by committee members;</w:t>
      </w:r>
    </w:p>
    <w:p w:rsidR="00B5722D" w:rsidRPr="004869B6" w:rsidRDefault="00B5722D" w:rsidP="006B45C4">
      <w:pPr>
        <w:pStyle w:val="ListParagraph"/>
        <w:numPr>
          <w:ilvl w:val="0"/>
          <w:numId w:val="19"/>
        </w:numPr>
        <w:tabs>
          <w:tab w:val="right" w:pos="1210"/>
          <w:tab w:val="left" w:pos="1870"/>
        </w:tabs>
        <w:spacing w:before="120" w:after="120" w:line="240" w:lineRule="auto"/>
        <w:ind w:right="-20"/>
        <w:contextualSpacing w:val="0"/>
        <w:rPr>
          <w:rFonts w:asciiTheme="majorHAnsi" w:eastAsia="Times New Roman" w:hAnsiTheme="majorHAnsi" w:cs="Times New Roman"/>
        </w:rPr>
      </w:pPr>
      <w:r w:rsidRPr="004869B6">
        <w:rPr>
          <w:rFonts w:asciiTheme="majorHAnsi" w:eastAsia="Times New Roman" w:hAnsiTheme="majorHAnsi" w:cs="Times New Roman"/>
          <w:position w:val="-1"/>
        </w:rPr>
        <w:t>presentation</w:t>
      </w:r>
      <w:r w:rsidRPr="004869B6">
        <w:rPr>
          <w:rFonts w:asciiTheme="majorHAnsi" w:eastAsia="Times New Roman" w:hAnsiTheme="majorHAnsi" w:cs="Times New Roman"/>
          <w:spacing w:val="-1"/>
          <w:position w:val="-1"/>
        </w:rPr>
        <w:t xml:space="preserve"> </w:t>
      </w:r>
      <w:r w:rsidRPr="004869B6">
        <w:rPr>
          <w:rFonts w:asciiTheme="majorHAnsi" w:eastAsia="Times New Roman" w:hAnsiTheme="majorHAnsi" w:cs="Times New Roman"/>
          <w:position w:val="-1"/>
        </w:rPr>
        <w:t xml:space="preserve">of </w:t>
      </w:r>
      <w:r w:rsidRPr="004869B6">
        <w:rPr>
          <w:rFonts w:asciiTheme="majorHAnsi" w:eastAsia="Times New Roman" w:hAnsiTheme="majorHAnsi" w:cs="Times New Roman"/>
          <w:spacing w:val="-2"/>
          <w:position w:val="-1"/>
        </w:rPr>
        <w:t>m</w:t>
      </w:r>
      <w:r w:rsidRPr="004869B6">
        <w:rPr>
          <w:rFonts w:asciiTheme="majorHAnsi" w:eastAsia="Times New Roman" w:hAnsiTheme="majorHAnsi" w:cs="Times New Roman"/>
          <w:position w:val="-1"/>
        </w:rPr>
        <w:t>otions and a</w:t>
      </w:r>
      <w:r w:rsidRPr="004869B6">
        <w:rPr>
          <w:rFonts w:asciiTheme="majorHAnsi" w:eastAsia="Times New Roman" w:hAnsiTheme="majorHAnsi" w:cs="Times New Roman"/>
          <w:spacing w:val="-2"/>
          <w:position w:val="-1"/>
        </w:rPr>
        <w:t>m</w:t>
      </w:r>
      <w:r w:rsidRPr="004869B6">
        <w:rPr>
          <w:rFonts w:asciiTheme="majorHAnsi" w:eastAsia="Times New Roman" w:hAnsiTheme="majorHAnsi" w:cs="Times New Roman"/>
          <w:position w:val="-1"/>
        </w:rPr>
        <w:t>end</w:t>
      </w:r>
      <w:r w:rsidRPr="004869B6">
        <w:rPr>
          <w:rFonts w:asciiTheme="majorHAnsi" w:eastAsia="Times New Roman" w:hAnsiTheme="majorHAnsi" w:cs="Times New Roman"/>
          <w:spacing w:val="-2"/>
          <w:position w:val="-1"/>
        </w:rPr>
        <w:t>m</w:t>
      </w:r>
      <w:r w:rsidRPr="004869B6">
        <w:rPr>
          <w:rFonts w:asciiTheme="majorHAnsi" w:eastAsia="Times New Roman" w:hAnsiTheme="majorHAnsi" w:cs="Times New Roman"/>
          <w:position w:val="-1"/>
        </w:rPr>
        <w:t>ents</w:t>
      </w:r>
      <w:r w:rsidRPr="004869B6">
        <w:rPr>
          <w:rFonts w:asciiTheme="majorHAnsi" w:eastAsia="Times New Roman" w:hAnsiTheme="majorHAnsi" w:cs="Times New Roman"/>
        </w:rPr>
        <w:t>;</w:t>
      </w:r>
    </w:p>
    <w:p w:rsidR="00B5722D" w:rsidRPr="004869B6" w:rsidRDefault="00B5722D" w:rsidP="006B45C4">
      <w:pPr>
        <w:pStyle w:val="ListParagraph"/>
        <w:numPr>
          <w:ilvl w:val="0"/>
          <w:numId w:val="19"/>
        </w:numPr>
        <w:spacing w:before="120" w:after="120" w:line="240" w:lineRule="auto"/>
        <w:ind w:right="-20"/>
        <w:contextualSpacing w:val="0"/>
        <w:rPr>
          <w:rFonts w:asciiTheme="majorHAnsi" w:eastAsia="Times New Roman" w:hAnsiTheme="majorHAnsi" w:cs="Times New Roman"/>
        </w:rPr>
      </w:pPr>
      <w:proofErr w:type="gramStart"/>
      <w:r w:rsidRPr="004869B6">
        <w:rPr>
          <w:rFonts w:asciiTheme="majorHAnsi" w:eastAsia="Times New Roman" w:hAnsiTheme="majorHAnsi" w:cs="Times New Roman"/>
        </w:rPr>
        <w:t>voting</w:t>
      </w:r>
      <w:proofErr w:type="gramEnd"/>
      <w:r w:rsidRPr="004869B6">
        <w:rPr>
          <w:rFonts w:asciiTheme="majorHAnsi" w:eastAsia="Times New Roman" w:hAnsiTheme="majorHAnsi" w:cs="Times New Roman"/>
        </w:rPr>
        <w:t xml:space="preserve"> on motions and a</w:t>
      </w:r>
      <w:r w:rsidRPr="004869B6">
        <w:rPr>
          <w:rFonts w:asciiTheme="majorHAnsi" w:eastAsia="Times New Roman" w:hAnsiTheme="majorHAnsi" w:cs="Times New Roman"/>
          <w:spacing w:val="-2"/>
        </w:rPr>
        <w:t>m</w:t>
      </w:r>
      <w:r w:rsidR="004869B6">
        <w:rPr>
          <w:rFonts w:asciiTheme="majorHAnsi" w:eastAsia="Times New Roman" w:hAnsiTheme="majorHAnsi" w:cs="Times New Roman"/>
        </w:rPr>
        <w:t>endments (first</w:t>
      </w:r>
      <w:r w:rsidRPr="004869B6">
        <w:rPr>
          <w:rFonts w:asciiTheme="majorHAnsi" w:eastAsia="Times New Roman" w:hAnsiTheme="majorHAnsi" w:cs="Times New Roman"/>
        </w:rPr>
        <w:t xml:space="preserve"> on</w:t>
      </w:r>
      <w:r w:rsidRPr="004869B6">
        <w:rPr>
          <w:rFonts w:asciiTheme="majorHAnsi" w:eastAsia="Times New Roman" w:hAnsiTheme="majorHAnsi" w:cs="Times New Roman"/>
          <w:spacing w:val="1"/>
        </w:rPr>
        <w:t xml:space="preserve"> </w:t>
      </w:r>
      <w:r w:rsidRPr="004869B6">
        <w:rPr>
          <w:rFonts w:asciiTheme="majorHAnsi" w:eastAsia="Times New Roman" w:hAnsiTheme="majorHAnsi" w:cs="Times New Roman"/>
        </w:rPr>
        <w:t>a</w:t>
      </w:r>
      <w:r w:rsidRPr="004869B6">
        <w:rPr>
          <w:rFonts w:asciiTheme="majorHAnsi" w:eastAsia="Times New Roman" w:hAnsiTheme="majorHAnsi" w:cs="Times New Roman"/>
          <w:spacing w:val="-2"/>
        </w:rPr>
        <w:t>m</w:t>
      </w:r>
      <w:r w:rsidRPr="004869B6">
        <w:rPr>
          <w:rFonts w:asciiTheme="majorHAnsi" w:eastAsia="Times New Roman" w:hAnsiTheme="majorHAnsi" w:cs="Times New Roman"/>
        </w:rPr>
        <w:t>end</w:t>
      </w:r>
      <w:r w:rsidRPr="004869B6">
        <w:rPr>
          <w:rFonts w:asciiTheme="majorHAnsi" w:eastAsia="Times New Roman" w:hAnsiTheme="majorHAnsi" w:cs="Times New Roman"/>
          <w:spacing w:val="-2"/>
        </w:rPr>
        <w:t>m</w:t>
      </w:r>
      <w:r w:rsidRPr="004869B6">
        <w:rPr>
          <w:rFonts w:asciiTheme="majorHAnsi" w:eastAsia="Times New Roman" w:hAnsiTheme="majorHAnsi" w:cs="Times New Roman"/>
        </w:rPr>
        <w:t xml:space="preserve">ents </w:t>
      </w:r>
      <w:r w:rsidR="004869B6">
        <w:rPr>
          <w:rFonts w:asciiTheme="majorHAnsi" w:eastAsia="Times New Roman" w:hAnsiTheme="majorHAnsi" w:cs="Times New Roman"/>
        </w:rPr>
        <w:t xml:space="preserve">to motions and, </w:t>
      </w:r>
      <w:r w:rsidRPr="004869B6">
        <w:rPr>
          <w:rFonts w:asciiTheme="majorHAnsi" w:eastAsia="Times New Roman" w:hAnsiTheme="majorHAnsi" w:cs="Times New Roman"/>
        </w:rPr>
        <w:t xml:space="preserve">if carried, then </w:t>
      </w:r>
      <w:r w:rsidR="004869B6">
        <w:rPr>
          <w:rFonts w:asciiTheme="majorHAnsi" w:eastAsia="Times New Roman" w:hAnsiTheme="majorHAnsi" w:cs="Times New Roman"/>
        </w:rPr>
        <w:t>on the</w:t>
      </w:r>
      <w:r w:rsidRPr="004869B6">
        <w:rPr>
          <w:rFonts w:asciiTheme="majorHAnsi" w:eastAsia="Times New Roman" w:hAnsiTheme="majorHAnsi" w:cs="Times New Roman"/>
        </w:rPr>
        <w:t xml:space="preserve"> </w:t>
      </w:r>
      <w:r w:rsidRPr="004869B6">
        <w:rPr>
          <w:rFonts w:asciiTheme="majorHAnsi" w:eastAsia="Times New Roman" w:hAnsiTheme="majorHAnsi" w:cs="Times New Roman"/>
          <w:spacing w:val="-2"/>
        </w:rPr>
        <w:t>m</w:t>
      </w:r>
      <w:r w:rsidRPr="004869B6">
        <w:rPr>
          <w:rFonts w:asciiTheme="majorHAnsi" w:eastAsia="Times New Roman" w:hAnsiTheme="majorHAnsi" w:cs="Times New Roman"/>
        </w:rPr>
        <w:t>otion “as a</w:t>
      </w:r>
      <w:r w:rsidRPr="004869B6">
        <w:rPr>
          <w:rFonts w:asciiTheme="majorHAnsi" w:eastAsia="Times New Roman" w:hAnsiTheme="majorHAnsi" w:cs="Times New Roman"/>
          <w:spacing w:val="-2"/>
        </w:rPr>
        <w:t>m</w:t>
      </w:r>
      <w:r w:rsidRPr="004869B6">
        <w:rPr>
          <w:rFonts w:asciiTheme="majorHAnsi" w:eastAsia="Times New Roman" w:hAnsiTheme="majorHAnsi" w:cs="Times New Roman"/>
        </w:rPr>
        <w:t>ended”).</w:t>
      </w:r>
    </w:p>
    <w:p w:rsidR="00F1122B" w:rsidRDefault="004869B6" w:rsidP="00A41DB4">
      <w:pPr>
        <w:spacing w:before="240" w:after="120" w:line="240" w:lineRule="auto"/>
        <w:ind w:right="-20"/>
        <w:rPr>
          <w:rFonts w:asciiTheme="majorHAnsi" w:eastAsia="Times New Roman" w:hAnsiTheme="majorHAnsi" w:cs="Times New Roman"/>
        </w:rPr>
      </w:pPr>
      <w:r w:rsidRPr="004869B6">
        <w:rPr>
          <w:rFonts w:asciiTheme="majorHAnsi" w:hAnsiTheme="majorHAnsi"/>
        </w:rPr>
        <w:lastRenderedPageBreak/>
        <w:t xml:space="preserve">Trustees who are not members of the CAC may participate in discussion, but </w:t>
      </w:r>
      <w:r w:rsidRPr="004869B6">
        <w:rPr>
          <w:rFonts w:asciiTheme="majorHAnsi" w:eastAsia="Times New Roman" w:hAnsiTheme="majorHAnsi" w:cs="Times New Roman"/>
        </w:rPr>
        <w:t>do not have voting privileges.</w:t>
      </w:r>
    </w:p>
    <w:p w:rsidR="004869B6" w:rsidRDefault="004869B6" w:rsidP="00A41DB4">
      <w:pPr>
        <w:spacing w:before="240" w:after="120" w:line="240" w:lineRule="auto"/>
        <w:rPr>
          <w:rFonts w:asciiTheme="majorHAnsi" w:hAnsiTheme="majorHAnsi"/>
        </w:rPr>
      </w:pPr>
      <w:r w:rsidRPr="005921FD">
        <w:rPr>
          <w:rFonts w:asciiTheme="majorHAnsi" w:eastAsiaTheme="majorEastAsia" w:hAnsiTheme="majorHAnsi" w:cstheme="majorBidi"/>
          <w:b/>
          <w:bCs/>
          <w:spacing w:val="20"/>
        </w:rPr>
        <w:t>Voting</w:t>
      </w:r>
      <w:r>
        <w:rPr>
          <w:rFonts w:asciiTheme="majorHAnsi" w:hAnsiTheme="majorHAnsi"/>
        </w:rPr>
        <w:t xml:space="preserve"> </w:t>
      </w:r>
    </w:p>
    <w:p w:rsidR="00B5722D" w:rsidRPr="00A41DB4" w:rsidRDefault="00A41DB4" w:rsidP="00A41DB4">
      <w:pPr>
        <w:spacing w:after="0" w:line="240" w:lineRule="auto"/>
        <w:rPr>
          <w:rFonts w:asciiTheme="majorHAnsi" w:eastAsia="Times New Roman" w:hAnsiTheme="majorHAnsi" w:cs="Times New Roman"/>
        </w:rPr>
      </w:pPr>
      <w:r w:rsidRPr="00A41DB4">
        <w:rPr>
          <w:rFonts w:asciiTheme="majorHAnsi" w:eastAsia="Times New Roman" w:hAnsiTheme="majorHAnsi" w:cs="Times New Roman"/>
        </w:rPr>
        <w:t xml:space="preserve">There is no discussion during the taking of a vote. Conducting a vote involves three basic </w:t>
      </w:r>
      <w:r w:rsidR="00B5722D" w:rsidRPr="00A41DB4">
        <w:rPr>
          <w:rFonts w:asciiTheme="majorHAnsi" w:eastAsia="Times New Roman" w:hAnsiTheme="majorHAnsi" w:cs="Times New Roman"/>
        </w:rPr>
        <w:t>steps:</w:t>
      </w:r>
    </w:p>
    <w:p w:rsidR="00B5722D" w:rsidRPr="00A41DB4" w:rsidRDefault="00B5722D" w:rsidP="006B45C4">
      <w:pPr>
        <w:pStyle w:val="ListParagraph"/>
        <w:numPr>
          <w:ilvl w:val="0"/>
          <w:numId w:val="20"/>
        </w:numPr>
        <w:tabs>
          <w:tab w:val="left" w:pos="1870"/>
        </w:tabs>
        <w:spacing w:before="120" w:after="120" w:line="240" w:lineRule="auto"/>
        <w:contextualSpacing w:val="0"/>
        <w:rPr>
          <w:rFonts w:asciiTheme="majorHAnsi" w:eastAsia="Times New Roman" w:hAnsiTheme="majorHAnsi" w:cs="Times New Roman"/>
        </w:rPr>
      </w:pPr>
      <w:r w:rsidRPr="00A41DB4">
        <w:rPr>
          <w:rFonts w:asciiTheme="majorHAnsi" w:eastAsia="Times New Roman" w:hAnsiTheme="majorHAnsi" w:cs="Times New Roman"/>
        </w:rPr>
        <w:t xml:space="preserve">The </w:t>
      </w:r>
      <w:r w:rsidR="00A41DB4" w:rsidRPr="00A41DB4">
        <w:rPr>
          <w:rFonts w:asciiTheme="majorHAnsi" w:eastAsia="Times New Roman" w:hAnsiTheme="majorHAnsi" w:cs="Times New Roman"/>
        </w:rPr>
        <w:t>c</w:t>
      </w:r>
      <w:r w:rsidRPr="00A41DB4">
        <w:rPr>
          <w:rFonts w:asciiTheme="majorHAnsi" w:eastAsia="Times New Roman" w:hAnsiTheme="majorHAnsi" w:cs="Times New Roman"/>
        </w:rPr>
        <w:t>hair si</w:t>
      </w:r>
      <w:r w:rsidRPr="00A41DB4">
        <w:rPr>
          <w:rFonts w:asciiTheme="majorHAnsi" w:eastAsia="Times New Roman" w:hAnsiTheme="majorHAnsi" w:cs="Times New Roman"/>
          <w:spacing w:val="-1"/>
        </w:rPr>
        <w:t>g</w:t>
      </w:r>
      <w:r w:rsidRPr="00A41DB4">
        <w:rPr>
          <w:rFonts w:asciiTheme="majorHAnsi" w:eastAsia="Times New Roman" w:hAnsiTheme="majorHAnsi" w:cs="Times New Roman"/>
        </w:rPr>
        <w:t>nals t</w:t>
      </w:r>
      <w:r w:rsidRPr="00A41DB4">
        <w:rPr>
          <w:rFonts w:asciiTheme="majorHAnsi" w:eastAsia="Times New Roman" w:hAnsiTheme="majorHAnsi" w:cs="Times New Roman"/>
          <w:spacing w:val="-1"/>
        </w:rPr>
        <w:t>h</w:t>
      </w:r>
      <w:r w:rsidRPr="00A41DB4">
        <w:rPr>
          <w:rFonts w:asciiTheme="majorHAnsi" w:eastAsia="Times New Roman" w:hAnsiTheme="majorHAnsi" w:cs="Times New Roman"/>
        </w:rPr>
        <w:t xml:space="preserve">at a </w:t>
      </w:r>
      <w:r w:rsidRPr="00A41DB4">
        <w:rPr>
          <w:rFonts w:asciiTheme="majorHAnsi" w:eastAsia="Times New Roman" w:hAnsiTheme="majorHAnsi" w:cs="Times New Roman"/>
          <w:spacing w:val="-1"/>
        </w:rPr>
        <w:t>v</w:t>
      </w:r>
      <w:r w:rsidRPr="00A41DB4">
        <w:rPr>
          <w:rFonts w:asciiTheme="majorHAnsi" w:eastAsia="Times New Roman" w:hAnsiTheme="majorHAnsi" w:cs="Times New Roman"/>
        </w:rPr>
        <w:t xml:space="preserve">ote will be taken by saying, </w:t>
      </w:r>
      <w:r w:rsidRPr="00A41DB4">
        <w:rPr>
          <w:rFonts w:asciiTheme="majorHAnsi" w:eastAsia="Times New Roman" w:hAnsiTheme="majorHAnsi" w:cs="Times New Roman"/>
          <w:spacing w:val="1"/>
        </w:rPr>
        <w:t>“</w:t>
      </w:r>
      <w:r w:rsidRPr="00A41DB4">
        <w:rPr>
          <w:rFonts w:asciiTheme="majorHAnsi" w:eastAsia="Times New Roman" w:hAnsiTheme="majorHAnsi" w:cs="Times New Roman"/>
          <w:spacing w:val="-2"/>
        </w:rPr>
        <w:t>W</w:t>
      </w:r>
      <w:r w:rsidRPr="00A41DB4">
        <w:rPr>
          <w:rFonts w:asciiTheme="majorHAnsi" w:eastAsia="Times New Roman" w:hAnsiTheme="majorHAnsi" w:cs="Times New Roman"/>
        </w:rPr>
        <w:t xml:space="preserve">e will now vote on …,” and </w:t>
      </w:r>
      <w:r w:rsidR="00A41DB4" w:rsidRPr="00A41DB4">
        <w:rPr>
          <w:rFonts w:asciiTheme="majorHAnsi" w:eastAsia="Times New Roman" w:hAnsiTheme="majorHAnsi" w:cs="Times New Roman"/>
        </w:rPr>
        <w:t>repeats the substance of the motion;</w:t>
      </w:r>
    </w:p>
    <w:p w:rsidR="00B5722D" w:rsidRPr="00A41DB4" w:rsidRDefault="00B5722D" w:rsidP="006B45C4">
      <w:pPr>
        <w:pStyle w:val="ListParagraph"/>
        <w:numPr>
          <w:ilvl w:val="0"/>
          <w:numId w:val="20"/>
        </w:numPr>
        <w:tabs>
          <w:tab w:val="left" w:pos="1870"/>
        </w:tabs>
        <w:spacing w:before="120" w:after="120" w:line="240" w:lineRule="auto"/>
        <w:contextualSpacing w:val="0"/>
        <w:rPr>
          <w:rFonts w:asciiTheme="majorHAnsi" w:eastAsia="Times New Roman" w:hAnsiTheme="majorHAnsi" w:cs="Times New Roman"/>
        </w:rPr>
      </w:pPr>
      <w:r w:rsidRPr="00A41DB4">
        <w:rPr>
          <w:rFonts w:asciiTheme="majorHAnsi" w:eastAsia="Times New Roman" w:hAnsiTheme="majorHAnsi" w:cs="Times New Roman"/>
        </w:rPr>
        <w:t>T</w:t>
      </w:r>
      <w:r w:rsidR="00A41DB4" w:rsidRPr="00A41DB4">
        <w:rPr>
          <w:rFonts w:asciiTheme="majorHAnsi" w:eastAsia="Times New Roman" w:hAnsiTheme="majorHAnsi" w:cs="Times New Roman"/>
        </w:rPr>
        <w:t>he c</w:t>
      </w:r>
      <w:r w:rsidRPr="00A41DB4">
        <w:rPr>
          <w:rFonts w:asciiTheme="majorHAnsi" w:eastAsia="Times New Roman" w:hAnsiTheme="majorHAnsi" w:cs="Times New Roman"/>
        </w:rPr>
        <w:t xml:space="preserve">hair asks for a show of hands by saying, “Those in </w:t>
      </w:r>
      <w:r w:rsidR="006D21BB" w:rsidRPr="00A41DB4">
        <w:rPr>
          <w:rFonts w:asciiTheme="majorHAnsi" w:eastAsia="Times New Roman" w:hAnsiTheme="majorHAnsi" w:cs="Times New Roman"/>
        </w:rPr>
        <w:t>favor</w:t>
      </w:r>
      <w:r w:rsidRPr="00A41DB4">
        <w:rPr>
          <w:rFonts w:asciiTheme="majorHAnsi" w:eastAsia="Times New Roman" w:hAnsiTheme="majorHAnsi" w:cs="Times New Roman"/>
          <w:spacing w:val="1"/>
        </w:rPr>
        <w:t>?</w:t>
      </w:r>
      <w:r w:rsidRPr="00A41DB4">
        <w:rPr>
          <w:rFonts w:asciiTheme="majorHAnsi" w:eastAsia="Times New Roman" w:hAnsiTheme="majorHAnsi" w:cs="Times New Roman"/>
        </w:rPr>
        <w:t xml:space="preserve">” and counting the </w:t>
      </w:r>
      <w:r w:rsidR="00A41DB4" w:rsidRPr="00A41DB4">
        <w:rPr>
          <w:rFonts w:asciiTheme="majorHAnsi" w:eastAsia="Times New Roman" w:hAnsiTheme="majorHAnsi" w:cs="Times New Roman"/>
        </w:rPr>
        <w:t>votes;</w:t>
      </w:r>
      <w:r w:rsidRPr="00A41DB4">
        <w:rPr>
          <w:rFonts w:asciiTheme="majorHAnsi" w:eastAsia="Times New Roman" w:hAnsiTheme="majorHAnsi" w:cs="Times New Roman"/>
        </w:rPr>
        <w:t xml:space="preserve"> then</w:t>
      </w:r>
      <w:r w:rsidR="00A41DB4" w:rsidRPr="00A41DB4">
        <w:rPr>
          <w:rFonts w:asciiTheme="majorHAnsi" w:eastAsia="Times New Roman" w:hAnsiTheme="majorHAnsi" w:cs="Times New Roman"/>
        </w:rPr>
        <w:t xml:space="preserve"> saying, </w:t>
      </w:r>
      <w:r w:rsidRPr="00A41DB4">
        <w:rPr>
          <w:rFonts w:asciiTheme="majorHAnsi" w:eastAsia="Times New Roman" w:hAnsiTheme="majorHAnsi" w:cs="Times New Roman"/>
        </w:rPr>
        <w:t>“Those a</w:t>
      </w:r>
      <w:r w:rsidRPr="00A41DB4">
        <w:rPr>
          <w:rFonts w:asciiTheme="majorHAnsi" w:eastAsia="Times New Roman" w:hAnsiTheme="majorHAnsi" w:cs="Times New Roman"/>
          <w:spacing w:val="-1"/>
        </w:rPr>
        <w:t>g</w:t>
      </w:r>
      <w:r w:rsidRPr="00A41DB4">
        <w:rPr>
          <w:rFonts w:asciiTheme="majorHAnsi" w:eastAsia="Times New Roman" w:hAnsiTheme="majorHAnsi" w:cs="Times New Roman"/>
        </w:rPr>
        <w:t>ainst</w:t>
      </w:r>
      <w:r w:rsidRPr="00A41DB4">
        <w:rPr>
          <w:rFonts w:asciiTheme="majorHAnsi" w:eastAsia="Times New Roman" w:hAnsiTheme="majorHAnsi" w:cs="Times New Roman"/>
          <w:spacing w:val="1"/>
        </w:rPr>
        <w:t>?</w:t>
      </w:r>
      <w:r w:rsidRPr="00A41DB4">
        <w:rPr>
          <w:rFonts w:asciiTheme="majorHAnsi" w:eastAsia="Times New Roman" w:hAnsiTheme="majorHAnsi" w:cs="Times New Roman"/>
        </w:rPr>
        <w:t>” and counting the votes.</w:t>
      </w:r>
    </w:p>
    <w:p w:rsidR="00B5722D" w:rsidRPr="00A41DB4" w:rsidRDefault="00B5722D" w:rsidP="006B45C4">
      <w:pPr>
        <w:pStyle w:val="ListParagraph"/>
        <w:numPr>
          <w:ilvl w:val="0"/>
          <w:numId w:val="20"/>
        </w:numPr>
        <w:tabs>
          <w:tab w:val="left" w:pos="1870"/>
        </w:tabs>
        <w:spacing w:before="120" w:after="120" w:line="240" w:lineRule="auto"/>
        <w:contextualSpacing w:val="0"/>
        <w:rPr>
          <w:rFonts w:asciiTheme="majorHAnsi" w:eastAsia="Times New Roman" w:hAnsiTheme="majorHAnsi" w:cs="Times New Roman"/>
        </w:rPr>
      </w:pPr>
      <w:r w:rsidRPr="00A41DB4">
        <w:rPr>
          <w:rFonts w:asciiTheme="majorHAnsi" w:eastAsia="Times New Roman" w:hAnsiTheme="majorHAnsi" w:cs="Times New Roman"/>
        </w:rPr>
        <w:t xml:space="preserve">The </w:t>
      </w:r>
      <w:r w:rsidR="00A41DB4" w:rsidRPr="00A41DB4">
        <w:rPr>
          <w:rFonts w:asciiTheme="majorHAnsi" w:eastAsia="Times New Roman" w:hAnsiTheme="majorHAnsi" w:cs="Times New Roman"/>
        </w:rPr>
        <w:t>c</w:t>
      </w:r>
      <w:r w:rsidRPr="00A41DB4">
        <w:rPr>
          <w:rFonts w:asciiTheme="majorHAnsi" w:eastAsia="Times New Roman" w:hAnsiTheme="majorHAnsi" w:cs="Times New Roman"/>
        </w:rPr>
        <w:t xml:space="preserve">hair announces </w:t>
      </w:r>
      <w:r w:rsidR="00A41DB4" w:rsidRPr="00A41DB4">
        <w:rPr>
          <w:rFonts w:asciiTheme="majorHAnsi" w:eastAsia="Times New Roman" w:hAnsiTheme="majorHAnsi" w:cs="Times New Roman"/>
        </w:rPr>
        <w:t>the outcome of the vote, i.e., “The</w:t>
      </w:r>
      <w:r w:rsidRPr="00A41DB4">
        <w:rPr>
          <w:rFonts w:asciiTheme="majorHAnsi" w:eastAsia="Times New Roman" w:hAnsiTheme="majorHAnsi" w:cs="Times New Roman"/>
        </w:rPr>
        <w:t xml:space="preserve"> </w:t>
      </w:r>
      <w:r w:rsidRPr="00A41DB4">
        <w:rPr>
          <w:rFonts w:asciiTheme="majorHAnsi" w:eastAsia="Times New Roman" w:hAnsiTheme="majorHAnsi" w:cs="Times New Roman"/>
          <w:spacing w:val="-2"/>
        </w:rPr>
        <w:t>m</w:t>
      </w:r>
      <w:r w:rsidRPr="00A41DB4">
        <w:rPr>
          <w:rFonts w:asciiTheme="majorHAnsi" w:eastAsia="Times New Roman" w:hAnsiTheme="majorHAnsi" w:cs="Times New Roman"/>
          <w:spacing w:val="1"/>
        </w:rPr>
        <w:t>o</w:t>
      </w:r>
      <w:r w:rsidRPr="00A41DB4">
        <w:rPr>
          <w:rFonts w:asciiTheme="majorHAnsi" w:eastAsia="Times New Roman" w:hAnsiTheme="majorHAnsi" w:cs="Times New Roman"/>
        </w:rPr>
        <w:t>tion</w:t>
      </w:r>
      <w:r w:rsidRPr="00A41DB4">
        <w:rPr>
          <w:rFonts w:asciiTheme="majorHAnsi" w:eastAsia="Times New Roman" w:hAnsiTheme="majorHAnsi" w:cs="Times New Roman"/>
          <w:spacing w:val="-1"/>
        </w:rPr>
        <w:t xml:space="preserve"> </w:t>
      </w:r>
      <w:r w:rsidRPr="00A41DB4">
        <w:rPr>
          <w:rFonts w:asciiTheme="majorHAnsi" w:eastAsia="Times New Roman" w:hAnsiTheme="majorHAnsi" w:cs="Times New Roman"/>
        </w:rPr>
        <w:t>(or a</w:t>
      </w:r>
      <w:r w:rsidRPr="00A41DB4">
        <w:rPr>
          <w:rFonts w:asciiTheme="majorHAnsi" w:eastAsia="Times New Roman" w:hAnsiTheme="majorHAnsi" w:cs="Times New Roman"/>
          <w:spacing w:val="-2"/>
        </w:rPr>
        <w:t>m</w:t>
      </w:r>
      <w:r w:rsidRPr="00A41DB4">
        <w:rPr>
          <w:rFonts w:asciiTheme="majorHAnsi" w:eastAsia="Times New Roman" w:hAnsiTheme="majorHAnsi" w:cs="Times New Roman"/>
        </w:rPr>
        <w:t>end</w:t>
      </w:r>
      <w:r w:rsidRPr="00A41DB4">
        <w:rPr>
          <w:rFonts w:asciiTheme="majorHAnsi" w:eastAsia="Times New Roman" w:hAnsiTheme="majorHAnsi" w:cs="Times New Roman"/>
          <w:spacing w:val="-2"/>
        </w:rPr>
        <w:t>m</w:t>
      </w:r>
      <w:r w:rsidRPr="00A41DB4">
        <w:rPr>
          <w:rFonts w:asciiTheme="majorHAnsi" w:eastAsia="Times New Roman" w:hAnsiTheme="majorHAnsi" w:cs="Times New Roman"/>
        </w:rPr>
        <w:t>ent) is carried</w:t>
      </w:r>
      <w:r w:rsidR="00A41DB4" w:rsidRPr="00A41DB4">
        <w:rPr>
          <w:rFonts w:asciiTheme="majorHAnsi" w:eastAsia="Times New Roman" w:hAnsiTheme="majorHAnsi" w:cs="Times New Roman"/>
        </w:rPr>
        <w:t>,”</w:t>
      </w:r>
      <w:r w:rsidRPr="00A41DB4">
        <w:rPr>
          <w:rFonts w:asciiTheme="majorHAnsi" w:eastAsia="Times New Roman" w:hAnsiTheme="majorHAnsi" w:cs="Times New Roman"/>
        </w:rPr>
        <w:t xml:space="preserve"> o</w:t>
      </w:r>
      <w:r w:rsidR="00A41DB4" w:rsidRPr="00A41DB4">
        <w:rPr>
          <w:rFonts w:asciiTheme="majorHAnsi" w:eastAsia="Times New Roman" w:hAnsiTheme="majorHAnsi" w:cs="Times New Roman"/>
        </w:rPr>
        <w:t xml:space="preserve">r, “The motion is </w:t>
      </w:r>
      <w:r w:rsidRPr="00A41DB4">
        <w:rPr>
          <w:rFonts w:asciiTheme="majorHAnsi" w:eastAsia="Times New Roman" w:hAnsiTheme="majorHAnsi" w:cs="Times New Roman"/>
        </w:rPr>
        <w:t>defeated.</w:t>
      </w:r>
      <w:r w:rsidR="00A41DB4" w:rsidRPr="00A41DB4">
        <w:rPr>
          <w:rFonts w:asciiTheme="majorHAnsi" w:eastAsia="Times New Roman" w:hAnsiTheme="majorHAnsi" w:cs="Times New Roman"/>
        </w:rPr>
        <w:t>”</w:t>
      </w:r>
    </w:p>
    <w:p w:rsidR="007E3FBD" w:rsidRPr="00A41DB4" w:rsidRDefault="00A41DB4" w:rsidP="00A41DB4">
      <w:pPr>
        <w:tabs>
          <w:tab w:val="left" w:pos="1870"/>
        </w:tabs>
        <w:spacing w:before="240" w:after="240" w:line="240" w:lineRule="auto"/>
        <w:rPr>
          <w:rFonts w:asciiTheme="majorHAnsi" w:eastAsia="Times New Roman" w:hAnsiTheme="majorHAnsi" w:cs="Times New Roman"/>
        </w:rPr>
      </w:pPr>
      <w:r w:rsidRPr="00A41DB4">
        <w:rPr>
          <w:rFonts w:asciiTheme="majorHAnsi" w:eastAsia="Times New Roman" w:hAnsiTheme="majorHAnsi" w:cs="Times New Roman"/>
        </w:rPr>
        <w:t xml:space="preserve">The </w:t>
      </w:r>
      <w:r w:rsidR="00B5722D" w:rsidRPr="00A41DB4">
        <w:rPr>
          <w:rFonts w:asciiTheme="majorHAnsi" w:eastAsia="Times New Roman" w:hAnsiTheme="majorHAnsi" w:cs="Times New Roman"/>
        </w:rPr>
        <w:t xml:space="preserve">declaration of the Chair </w:t>
      </w:r>
      <w:r w:rsidRPr="00A41DB4">
        <w:rPr>
          <w:rFonts w:asciiTheme="majorHAnsi" w:eastAsia="Times New Roman" w:hAnsiTheme="majorHAnsi" w:cs="Times New Roman"/>
        </w:rPr>
        <w:t>is</w:t>
      </w:r>
      <w:r w:rsidR="00B5722D" w:rsidRPr="00A41DB4">
        <w:rPr>
          <w:rFonts w:asciiTheme="majorHAnsi" w:eastAsia="Times New Roman" w:hAnsiTheme="majorHAnsi" w:cs="Times New Roman"/>
        </w:rPr>
        <w:t xml:space="preserve"> accepted (v</w:t>
      </w:r>
      <w:r w:rsidR="00B5722D" w:rsidRPr="00A41DB4">
        <w:rPr>
          <w:rFonts w:asciiTheme="majorHAnsi" w:eastAsia="Times New Roman" w:hAnsiTheme="majorHAnsi" w:cs="Times New Roman"/>
          <w:spacing w:val="-1"/>
        </w:rPr>
        <w:t>o</w:t>
      </w:r>
      <w:r w:rsidR="00B5722D" w:rsidRPr="00A41DB4">
        <w:rPr>
          <w:rFonts w:asciiTheme="majorHAnsi" w:eastAsia="Times New Roman" w:hAnsiTheme="majorHAnsi" w:cs="Times New Roman"/>
          <w:spacing w:val="1"/>
        </w:rPr>
        <w:t>t</w:t>
      </w:r>
      <w:r w:rsidR="00B5722D" w:rsidRPr="00A41DB4">
        <w:rPr>
          <w:rFonts w:asciiTheme="majorHAnsi" w:eastAsia="Times New Roman" w:hAnsiTheme="majorHAnsi" w:cs="Times New Roman"/>
        </w:rPr>
        <w:t>es should not be retaken).</w:t>
      </w:r>
    </w:p>
    <w:p w:rsidR="00B5722D" w:rsidRPr="00B5722D" w:rsidRDefault="007741CF" w:rsidP="00B5722D">
      <w:pPr>
        <w:spacing w:after="120" w:line="240" w:lineRule="auto"/>
        <w:ind w:right="-14"/>
        <w:rPr>
          <w:rFonts w:asciiTheme="majorHAnsi" w:eastAsiaTheme="majorEastAsia" w:hAnsiTheme="majorHAnsi" w:cstheme="majorBidi"/>
          <w:b/>
          <w:bCs/>
          <w:spacing w:val="20"/>
        </w:rPr>
      </w:pPr>
      <w:r>
        <w:rPr>
          <w:rFonts w:asciiTheme="majorHAnsi" w:eastAsiaTheme="majorEastAsia" w:hAnsiTheme="majorHAnsi" w:cstheme="majorBidi"/>
          <w:b/>
          <w:bCs/>
          <w:spacing w:val="20"/>
        </w:rPr>
        <w:t xml:space="preserve">Meeting </w:t>
      </w:r>
      <w:r w:rsidR="00B5722D" w:rsidRPr="00B5722D">
        <w:rPr>
          <w:rFonts w:asciiTheme="majorHAnsi" w:eastAsiaTheme="majorEastAsia" w:hAnsiTheme="majorHAnsi" w:cstheme="majorBidi"/>
          <w:b/>
          <w:bCs/>
          <w:spacing w:val="20"/>
        </w:rPr>
        <w:t>Minutes</w:t>
      </w:r>
    </w:p>
    <w:p w:rsidR="00B5722D" w:rsidRDefault="007E3FBD" w:rsidP="00B5722D">
      <w:pPr>
        <w:spacing w:after="120" w:line="240" w:lineRule="auto"/>
        <w:ind w:right="-14"/>
        <w:rPr>
          <w:rFonts w:asciiTheme="majorHAnsi" w:eastAsia="Times New Roman" w:hAnsiTheme="majorHAnsi" w:cs="Times New Roman"/>
          <w:b/>
        </w:rPr>
      </w:pPr>
      <w:r>
        <w:rPr>
          <w:rFonts w:asciiTheme="majorHAnsi" w:eastAsia="Times New Roman" w:hAnsiTheme="majorHAnsi" w:cs="Times New Roman"/>
        </w:rPr>
        <w:t>CAC meeting minutes are</w:t>
      </w:r>
      <w:r w:rsidRPr="006C540E">
        <w:rPr>
          <w:rFonts w:asciiTheme="majorHAnsi" w:eastAsia="Times New Roman" w:hAnsiTheme="majorHAnsi" w:cs="Times New Roman"/>
        </w:rPr>
        <w:t xml:space="preserve"> rec</w:t>
      </w:r>
      <w:r w:rsidRPr="006C540E">
        <w:rPr>
          <w:rFonts w:asciiTheme="majorHAnsi" w:eastAsia="Times New Roman" w:hAnsiTheme="majorHAnsi" w:cs="Times New Roman"/>
          <w:spacing w:val="-1"/>
        </w:rPr>
        <w:t>o</w:t>
      </w:r>
      <w:r w:rsidRPr="006C540E">
        <w:rPr>
          <w:rFonts w:asciiTheme="majorHAnsi" w:eastAsia="Times New Roman" w:hAnsiTheme="majorHAnsi" w:cs="Times New Roman"/>
        </w:rPr>
        <w:t>r</w:t>
      </w:r>
      <w:r w:rsidRPr="006C540E">
        <w:rPr>
          <w:rFonts w:asciiTheme="majorHAnsi" w:eastAsia="Times New Roman" w:hAnsiTheme="majorHAnsi" w:cs="Times New Roman"/>
          <w:spacing w:val="-1"/>
        </w:rPr>
        <w:t>d</w:t>
      </w:r>
      <w:r w:rsidR="00A07609">
        <w:rPr>
          <w:rFonts w:asciiTheme="majorHAnsi" w:eastAsia="Times New Roman" w:hAnsiTheme="majorHAnsi" w:cs="Times New Roman"/>
        </w:rPr>
        <w:t>ed by staff</w:t>
      </w:r>
      <w:r w:rsidRPr="006C540E">
        <w:rPr>
          <w:rFonts w:asciiTheme="majorHAnsi" w:eastAsia="Times New Roman" w:hAnsiTheme="majorHAnsi" w:cs="Times New Roman"/>
        </w:rPr>
        <w:t xml:space="preserve">. </w:t>
      </w:r>
      <w:r>
        <w:rPr>
          <w:rFonts w:asciiTheme="majorHAnsi" w:eastAsia="Times New Roman" w:hAnsiTheme="majorHAnsi" w:cs="Times New Roman"/>
        </w:rPr>
        <w:t>For each item addressed by the CAC, t</w:t>
      </w:r>
      <w:r w:rsidRPr="006C540E">
        <w:rPr>
          <w:rFonts w:asciiTheme="majorHAnsi" w:eastAsia="Times New Roman" w:hAnsiTheme="majorHAnsi" w:cs="Times New Roman"/>
        </w:rPr>
        <w:t xml:space="preserve">he </w:t>
      </w:r>
      <w:r w:rsidRPr="006C540E">
        <w:rPr>
          <w:rFonts w:asciiTheme="majorHAnsi" w:eastAsia="Times New Roman" w:hAnsiTheme="majorHAnsi" w:cs="Times New Roman"/>
          <w:spacing w:val="-2"/>
        </w:rPr>
        <w:t>m</w:t>
      </w:r>
      <w:r w:rsidRPr="006C540E">
        <w:rPr>
          <w:rFonts w:asciiTheme="majorHAnsi" w:eastAsia="Times New Roman" w:hAnsiTheme="majorHAnsi" w:cs="Times New Roman"/>
          <w:spacing w:val="1"/>
        </w:rPr>
        <w:t>i</w:t>
      </w:r>
      <w:r w:rsidRPr="006C540E">
        <w:rPr>
          <w:rFonts w:asciiTheme="majorHAnsi" w:eastAsia="Times New Roman" w:hAnsiTheme="majorHAnsi" w:cs="Times New Roman"/>
        </w:rPr>
        <w:t xml:space="preserve">nutes </w:t>
      </w:r>
      <w:r w:rsidR="00A41DB4">
        <w:rPr>
          <w:rFonts w:asciiTheme="majorHAnsi" w:eastAsia="Times New Roman" w:hAnsiTheme="majorHAnsi" w:cs="Times New Roman"/>
        </w:rPr>
        <w:t>will</w:t>
      </w:r>
      <w:r w:rsidRPr="006C540E">
        <w:rPr>
          <w:rFonts w:asciiTheme="majorHAnsi" w:eastAsia="Times New Roman" w:hAnsiTheme="majorHAnsi" w:cs="Times New Roman"/>
        </w:rPr>
        <w:t xml:space="preserve"> </w:t>
      </w:r>
      <w:r>
        <w:rPr>
          <w:rFonts w:asciiTheme="majorHAnsi" w:eastAsia="Times New Roman" w:hAnsiTheme="majorHAnsi" w:cs="Times New Roman"/>
        </w:rPr>
        <w:t>indicate</w:t>
      </w:r>
      <w:r w:rsidRPr="006C540E">
        <w:rPr>
          <w:rFonts w:asciiTheme="majorHAnsi" w:eastAsia="Times New Roman" w:hAnsiTheme="majorHAnsi" w:cs="Times New Roman"/>
        </w:rPr>
        <w:t xml:space="preserve"> </w:t>
      </w:r>
      <w:r w:rsidR="00A41DB4">
        <w:rPr>
          <w:rFonts w:asciiTheme="majorHAnsi" w:eastAsia="Times New Roman" w:hAnsiTheme="majorHAnsi" w:cs="Times New Roman"/>
        </w:rPr>
        <w:t>source</w:t>
      </w:r>
      <w:r w:rsidRPr="006C540E">
        <w:rPr>
          <w:rFonts w:asciiTheme="majorHAnsi" w:eastAsia="Times New Roman" w:hAnsiTheme="majorHAnsi" w:cs="Times New Roman"/>
        </w:rPr>
        <w:t xml:space="preserve"> on t</w:t>
      </w:r>
      <w:r w:rsidRPr="006C540E">
        <w:rPr>
          <w:rFonts w:asciiTheme="majorHAnsi" w:eastAsia="Times New Roman" w:hAnsiTheme="majorHAnsi" w:cs="Times New Roman"/>
          <w:spacing w:val="-1"/>
        </w:rPr>
        <w:t>h</w:t>
      </w:r>
      <w:r w:rsidRPr="006C540E">
        <w:rPr>
          <w:rFonts w:asciiTheme="majorHAnsi" w:eastAsia="Times New Roman" w:hAnsiTheme="majorHAnsi" w:cs="Times New Roman"/>
        </w:rPr>
        <w:t>e agenda (</w:t>
      </w:r>
      <w:r>
        <w:rPr>
          <w:rFonts w:asciiTheme="majorHAnsi" w:eastAsia="Times New Roman" w:hAnsiTheme="majorHAnsi" w:cs="Times New Roman"/>
          <w:spacing w:val="-2"/>
        </w:rPr>
        <w:t xml:space="preserve">e.g., </w:t>
      </w:r>
      <w:r w:rsidRPr="006C540E">
        <w:rPr>
          <w:rFonts w:asciiTheme="majorHAnsi" w:eastAsia="Times New Roman" w:hAnsiTheme="majorHAnsi" w:cs="Times New Roman"/>
          <w:spacing w:val="-1"/>
        </w:rPr>
        <w:t>p</w:t>
      </w:r>
      <w:r w:rsidRPr="006C540E">
        <w:rPr>
          <w:rFonts w:asciiTheme="majorHAnsi" w:eastAsia="Times New Roman" w:hAnsiTheme="majorHAnsi" w:cs="Times New Roman"/>
        </w:rPr>
        <w:t>lac</w:t>
      </w:r>
      <w:r w:rsidRPr="006C540E">
        <w:rPr>
          <w:rFonts w:asciiTheme="majorHAnsi" w:eastAsia="Times New Roman" w:hAnsiTheme="majorHAnsi" w:cs="Times New Roman"/>
          <w:spacing w:val="-1"/>
        </w:rPr>
        <w:t>e</w:t>
      </w:r>
      <w:r w:rsidRPr="006C540E">
        <w:rPr>
          <w:rFonts w:asciiTheme="majorHAnsi" w:eastAsia="Times New Roman" w:hAnsiTheme="majorHAnsi" w:cs="Times New Roman"/>
        </w:rPr>
        <w:t>d on the ag</w:t>
      </w:r>
      <w:r w:rsidRPr="006C540E">
        <w:rPr>
          <w:rFonts w:asciiTheme="majorHAnsi" w:eastAsia="Times New Roman" w:hAnsiTheme="majorHAnsi" w:cs="Times New Roman"/>
          <w:spacing w:val="-1"/>
        </w:rPr>
        <w:t>e</w:t>
      </w:r>
      <w:r w:rsidRPr="006C540E">
        <w:rPr>
          <w:rFonts w:asciiTheme="majorHAnsi" w:eastAsia="Times New Roman" w:hAnsiTheme="majorHAnsi" w:cs="Times New Roman"/>
        </w:rPr>
        <w:t>nda at t</w:t>
      </w:r>
      <w:r w:rsidRPr="006C540E">
        <w:rPr>
          <w:rFonts w:asciiTheme="majorHAnsi" w:eastAsia="Times New Roman" w:hAnsiTheme="majorHAnsi" w:cs="Times New Roman"/>
          <w:spacing w:val="-1"/>
        </w:rPr>
        <w:t>h</w:t>
      </w:r>
      <w:r w:rsidRPr="006C540E">
        <w:rPr>
          <w:rFonts w:asciiTheme="majorHAnsi" w:eastAsia="Times New Roman" w:hAnsiTheme="majorHAnsi" w:cs="Times New Roman"/>
        </w:rPr>
        <w:t>e r</w:t>
      </w:r>
      <w:r w:rsidRPr="006C540E">
        <w:rPr>
          <w:rFonts w:asciiTheme="majorHAnsi" w:eastAsia="Times New Roman" w:hAnsiTheme="majorHAnsi" w:cs="Times New Roman"/>
          <w:spacing w:val="-1"/>
        </w:rPr>
        <w:t>e</w:t>
      </w:r>
      <w:r w:rsidRPr="006C540E">
        <w:rPr>
          <w:rFonts w:asciiTheme="majorHAnsi" w:eastAsia="Times New Roman" w:hAnsiTheme="majorHAnsi" w:cs="Times New Roman"/>
        </w:rPr>
        <w:t>quest of</w:t>
      </w:r>
      <w:r w:rsidRPr="006C540E">
        <w:rPr>
          <w:rFonts w:asciiTheme="majorHAnsi" w:eastAsia="Times New Roman" w:hAnsiTheme="majorHAnsi" w:cs="Times New Roman"/>
          <w:spacing w:val="-1"/>
        </w:rPr>
        <w:t xml:space="preserve"> </w:t>
      </w:r>
      <w:r w:rsidRPr="006C540E">
        <w:rPr>
          <w:rFonts w:asciiTheme="majorHAnsi" w:eastAsia="Times New Roman" w:hAnsiTheme="majorHAnsi" w:cs="Times New Roman"/>
        </w:rPr>
        <w:t>a c</w:t>
      </w:r>
      <w:r w:rsidRPr="006C540E">
        <w:rPr>
          <w:rFonts w:asciiTheme="majorHAnsi" w:eastAsia="Times New Roman" w:hAnsiTheme="majorHAnsi" w:cs="Times New Roman"/>
          <w:spacing w:val="-1"/>
        </w:rPr>
        <w:t>o</w:t>
      </w:r>
      <w:r w:rsidRPr="006C540E">
        <w:rPr>
          <w:rFonts w:asciiTheme="majorHAnsi" w:eastAsia="Times New Roman" w:hAnsiTheme="majorHAnsi" w:cs="Times New Roman"/>
        </w:rPr>
        <w:t xml:space="preserve">mmittee </w:t>
      </w:r>
      <w:r w:rsidRPr="006C540E">
        <w:rPr>
          <w:rFonts w:asciiTheme="majorHAnsi" w:eastAsia="Times New Roman" w:hAnsiTheme="majorHAnsi" w:cs="Times New Roman"/>
          <w:spacing w:val="-2"/>
        </w:rPr>
        <w:t>m</w:t>
      </w:r>
      <w:r w:rsidRPr="006C540E">
        <w:rPr>
          <w:rFonts w:asciiTheme="majorHAnsi" w:eastAsia="Times New Roman" w:hAnsiTheme="majorHAnsi" w:cs="Times New Roman"/>
          <w:spacing w:val="1"/>
        </w:rPr>
        <w:t>e</w:t>
      </w:r>
      <w:r w:rsidRPr="006C540E">
        <w:rPr>
          <w:rFonts w:asciiTheme="majorHAnsi" w:eastAsia="Times New Roman" w:hAnsiTheme="majorHAnsi" w:cs="Times New Roman"/>
        </w:rPr>
        <w:t>mber or referred by the Board)</w:t>
      </w:r>
      <w:r w:rsidR="00A41DB4">
        <w:rPr>
          <w:rFonts w:asciiTheme="majorHAnsi" w:eastAsia="Times New Roman" w:hAnsiTheme="majorHAnsi" w:cs="Times New Roman"/>
        </w:rPr>
        <w:t xml:space="preserve">, </w:t>
      </w:r>
      <w:r w:rsidR="00A41DB4" w:rsidRPr="006C540E">
        <w:rPr>
          <w:rFonts w:asciiTheme="majorHAnsi" w:eastAsia="Times New Roman" w:hAnsiTheme="majorHAnsi" w:cs="Times New Roman"/>
        </w:rPr>
        <w:t>the pro</w:t>
      </w:r>
      <w:r w:rsidR="00A41DB4" w:rsidRPr="006C540E">
        <w:rPr>
          <w:rFonts w:asciiTheme="majorHAnsi" w:eastAsia="Times New Roman" w:hAnsiTheme="majorHAnsi" w:cs="Times New Roman"/>
          <w:spacing w:val="-1"/>
        </w:rPr>
        <w:t>c</w:t>
      </w:r>
      <w:r w:rsidR="00A41DB4" w:rsidRPr="006C540E">
        <w:rPr>
          <w:rFonts w:asciiTheme="majorHAnsi" w:eastAsia="Times New Roman" w:hAnsiTheme="majorHAnsi" w:cs="Times New Roman"/>
        </w:rPr>
        <w:t xml:space="preserve">ess by which the final decision was </w:t>
      </w:r>
      <w:r w:rsidR="00A41DB4">
        <w:rPr>
          <w:rFonts w:asciiTheme="majorHAnsi" w:eastAsia="Times New Roman" w:hAnsiTheme="majorHAnsi" w:cs="Times New Roman"/>
        </w:rPr>
        <w:t>reache</w:t>
      </w:r>
      <w:r w:rsidR="00A07609">
        <w:rPr>
          <w:rFonts w:asciiTheme="majorHAnsi" w:eastAsia="Times New Roman" w:hAnsiTheme="majorHAnsi" w:cs="Times New Roman"/>
        </w:rPr>
        <w:t>d</w:t>
      </w:r>
      <w:r w:rsidR="00A41DB4">
        <w:rPr>
          <w:rFonts w:asciiTheme="majorHAnsi" w:eastAsia="Times New Roman" w:hAnsiTheme="majorHAnsi" w:cs="Times New Roman"/>
        </w:rPr>
        <w:t>, and the final decision of the committee</w:t>
      </w:r>
      <w:r>
        <w:rPr>
          <w:rFonts w:asciiTheme="majorHAnsi" w:eastAsia="Times New Roman" w:hAnsiTheme="majorHAnsi" w:cs="Times New Roman"/>
        </w:rPr>
        <w:t>.</w:t>
      </w:r>
      <w:r w:rsidR="00A41DB4">
        <w:rPr>
          <w:rFonts w:asciiTheme="majorHAnsi" w:eastAsia="Times New Roman" w:hAnsiTheme="majorHAnsi" w:cs="Times New Roman"/>
        </w:rPr>
        <w:t xml:space="preserve"> The decision</w:t>
      </w:r>
      <w:r w:rsidRPr="006C540E">
        <w:rPr>
          <w:rFonts w:asciiTheme="majorHAnsi" w:eastAsia="Times New Roman" w:hAnsiTheme="majorHAnsi" w:cs="Times New Roman"/>
        </w:rPr>
        <w:t xml:space="preserve"> of </w:t>
      </w:r>
      <w:r w:rsidR="00A41DB4">
        <w:rPr>
          <w:rFonts w:asciiTheme="majorHAnsi" w:eastAsia="Times New Roman" w:hAnsiTheme="majorHAnsi" w:cs="Times New Roman"/>
        </w:rPr>
        <w:t>the</w:t>
      </w:r>
      <w:r>
        <w:rPr>
          <w:rFonts w:asciiTheme="majorHAnsi" w:eastAsia="Times New Roman" w:hAnsiTheme="majorHAnsi" w:cs="Times New Roman"/>
        </w:rPr>
        <w:t xml:space="preserve"> CAC </w:t>
      </w:r>
      <w:r w:rsidRPr="006C540E">
        <w:rPr>
          <w:rFonts w:asciiTheme="majorHAnsi" w:eastAsia="Times New Roman" w:hAnsiTheme="majorHAnsi" w:cs="Times New Roman"/>
        </w:rPr>
        <w:t>would nor</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 xml:space="preserve">ally be </w:t>
      </w:r>
      <w:r w:rsidR="00A41DB4">
        <w:rPr>
          <w:rFonts w:asciiTheme="majorHAnsi" w:eastAsia="Times New Roman" w:hAnsiTheme="majorHAnsi" w:cs="Times New Roman"/>
        </w:rPr>
        <w:t xml:space="preserve">to </w:t>
      </w:r>
      <w:r w:rsidRPr="006C540E">
        <w:rPr>
          <w:rFonts w:asciiTheme="majorHAnsi" w:eastAsia="Times New Roman" w:hAnsiTheme="majorHAnsi" w:cs="Times New Roman"/>
        </w:rPr>
        <w:t>receive infor</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ation,</w:t>
      </w:r>
      <w:r w:rsidR="00A41DB4">
        <w:rPr>
          <w:rFonts w:asciiTheme="majorHAnsi" w:eastAsia="Times New Roman" w:hAnsiTheme="majorHAnsi" w:cs="Times New Roman"/>
        </w:rPr>
        <w:t xml:space="preserve"> to</w:t>
      </w:r>
      <w:r w:rsidRPr="006C540E">
        <w:rPr>
          <w:rFonts w:asciiTheme="majorHAnsi" w:eastAsia="Times New Roman" w:hAnsiTheme="majorHAnsi" w:cs="Times New Roman"/>
        </w:rPr>
        <w:t xml:space="preserve"> </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ake a recom</w:t>
      </w:r>
      <w:r w:rsidRPr="006C540E">
        <w:rPr>
          <w:rFonts w:asciiTheme="majorHAnsi" w:eastAsia="Times New Roman" w:hAnsiTheme="majorHAnsi" w:cs="Times New Roman"/>
          <w:spacing w:val="-2"/>
        </w:rPr>
        <w:t>m</w:t>
      </w:r>
      <w:r w:rsidRPr="006C540E">
        <w:rPr>
          <w:rFonts w:asciiTheme="majorHAnsi" w:eastAsia="Times New Roman" w:hAnsiTheme="majorHAnsi" w:cs="Times New Roman"/>
          <w:spacing w:val="2"/>
        </w:rPr>
        <w:t>e</w:t>
      </w:r>
      <w:r w:rsidRPr="006C540E">
        <w:rPr>
          <w:rFonts w:asciiTheme="majorHAnsi" w:eastAsia="Times New Roman" w:hAnsiTheme="majorHAnsi" w:cs="Times New Roman"/>
        </w:rPr>
        <w:t>ndation to t</w:t>
      </w:r>
      <w:r w:rsidRPr="006C540E">
        <w:rPr>
          <w:rFonts w:asciiTheme="majorHAnsi" w:eastAsia="Times New Roman" w:hAnsiTheme="majorHAnsi" w:cs="Times New Roman"/>
          <w:spacing w:val="-1"/>
        </w:rPr>
        <w:t>h</w:t>
      </w:r>
      <w:r w:rsidRPr="006C540E">
        <w:rPr>
          <w:rFonts w:asciiTheme="majorHAnsi" w:eastAsia="Times New Roman" w:hAnsiTheme="majorHAnsi" w:cs="Times New Roman"/>
        </w:rPr>
        <w:t>e Board, or</w:t>
      </w:r>
      <w:r w:rsidR="00A41DB4">
        <w:rPr>
          <w:rFonts w:asciiTheme="majorHAnsi" w:eastAsia="Times New Roman" w:hAnsiTheme="majorHAnsi" w:cs="Times New Roman"/>
        </w:rPr>
        <w:t xml:space="preserve"> to</w:t>
      </w:r>
      <w:r w:rsidRPr="006C540E">
        <w:rPr>
          <w:rFonts w:asciiTheme="majorHAnsi" w:eastAsia="Times New Roman" w:hAnsiTheme="majorHAnsi" w:cs="Times New Roman"/>
        </w:rPr>
        <w:t xml:space="preserve"> provide infor</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ation to the Board.</w:t>
      </w:r>
    </w:p>
    <w:p w:rsidR="00B5722D" w:rsidRDefault="007E3FBD" w:rsidP="00FD355B">
      <w:pPr>
        <w:spacing w:before="240" w:after="120" w:line="240" w:lineRule="auto"/>
        <w:ind w:right="-14"/>
        <w:rPr>
          <w:rFonts w:asciiTheme="majorHAnsi" w:eastAsia="Times New Roman" w:hAnsiTheme="majorHAnsi" w:cs="Times New Roman"/>
          <w:b/>
        </w:rPr>
      </w:pPr>
      <w:r>
        <w:rPr>
          <w:rFonts w:asciiTheme="majorHAnsi" w:eastAsia="Times New Roman" w:hAnsiTheme="majorHAnsi" w:cs="Times New Roman"/>
        </w:rPr>
        <w:t>Minutes should not include</w:t>
      </w:r>
      <w:r w:rsidRPr="006C540E">
        <w:rPr>
          <w:rFonts w:asciiTheme="majorHAnsi" w:eastAsia="Times New Roman" w:hAnsiTheme="majorHAnsi" w:cs="Times New Roman"/>
          <w:spacing w:val="2"/>
        </w:rPr>
        <w:t xml:space="preserve"> </w:t>
      </w:r>
      <w:r w:rsidRPr="006C540E">
        <w:rPr>
          <w:rFonts w:asciiTheme="majorHAnsi" w:eastAsia="Times New Roman" w:hAnsiTheme="majorHAnsi" w:cs="Times New Roman"/>
        </w:rPr>
        <w:t>com</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 xml:space="preserve">ents </w:t>
      </w:r>
      <w:r>
        <w:rPr>
          <w:rFonts w:asciiTheme="majorHAnsi" w:eastAsia="Times New Roman" w:hAnsiTheme="majorHAnsi" w:cs="Times New Roman"/>
        </w:rPr>
        <w:t xml:space="preserve">made by committee members </w:t>
      </w:r>
      <w:r w:rsidRPr="006C540E">
        <w:rPr>
          <w:rFonts w:asciiTheme="majorHAnsi" w:eastAsia="Times New Roman" w:hAnsiTheme="majorHAnsi" w:cs="Times New Roman"/>
        </w:rPr>
        <w:t>during discussion and debate</w:t>
      </w:r>
      <w:r>
        <w:rPr>
          <w:rFonts w:asciiTheme="majorHAnsi" w:eastAsia="Times New Roman" w:hAnsiTheme="majorHAnsi" w:cs="Times New Roman"/>
        </w:rPr>
        <w:t>;</w:t>
      </w:r>
      <w:r w:rsidRPr="006C540E">
        <w:rPr>
          <w:rFonts w:asciiTheme="majorHAnsi" w:eastAsia="Times New Roman" w:hAnsiTheme="majorHAnsi" w:cs="Times New Roman"/>
        </w:rPr>
        <w:t xml:space="preserve"> this type of infor</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ation is nor</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ally included in i</w:t>
      </w:r>
      <w:r w:rsidRPr="006C540E">
        <w:rPr>
          <w:rFonts w:asciiTheme="majorHAnsi" w:eastAsia="Times New Roman" w:hAnsiTheme="majorHAnsi" w:cs="Times New Roman"/>
          <w:spacing w:val="-1"/>
        </w:rPr>
        <w:t>n</w:t>
      </w:r>
      <w:r w:rsidRPr="006C540E">
        <w:rPr>
          <w:rFonts w:asciiTheme="majorHAnsi" w:eastAsia="Times New Roman" w:hAnsiTheme="majorHAnsi" w:cs="Times New Roman"/>
        </w:rPr>
        <w:t>for</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 xml:space="preserve">al </w:t>
      </w:r>
      <w:r w:rsidR="00FD355B">
        <w:rPr>
          <w:rFonts w:asciiTheme="majorHAnsi" w:eastAsia="Times New Roman" w:hAnsiTheme="majorHAnsi" w:cs="Times New Roman"/>
        </w:rPr>
        <w:t xml:space="preserve">meeting </w:t>
      </w:r>
      <w:r w:rsidRPr="006C540E">
        <w:rPr>
          <w:rFonts w:asciiTheme="majorHAnsi" w:eastAsia="Times New Roman" w:hAnsiTheme="majorHAnsi" w:cs="Times New Roman"/>
        </w:rPr>
        <w:t>notes only.</w:t>
      </w:r>
    </w:p>
    <w:p w:rsidR="00FD355B" w:rsidRDefault="00A07609" w:rsidP="00FD355B">
      <w:pPr>
        <w:tabs>
          <w:tab w:val="left" w:pos="440"/>
        </w:tabs>
        <w:spacing w:before="240" w:after="120" w:line="240" w:lineRule="auto"/>
        <w:ind w:right="14"/>
        <w:rPr>
          <w:rFonts w:asciiTheme="majorHAnsi" w:eastAsia="Times New Roman" w:hAnsiTheme="majorHAnsi" w:cs="Times New Roman"/>
        </w:rPr>
      </w:pPr>
      <w:r>
        <w:rPr>
          <w:rFonts w:asciiTheme="majorHAnsi" w:eastAsia="Times New Roman" w:hAnsiTheme="majorHAnsi" w:cs="Times New Roman"/>
        </w:rPr>
        <w:t xml:space="preserve">The minute taker </w:t>
      </w:r>
      <w:r w:rsidR="00FD355B">
        <w:rPr>
          <w:rFonts w:asciiTheme="majorHAnsi" w:eastAsia="Times New Roman" w:hAnsiTheme="majorHAnsi" w:cs="Times New Roman"/>
        </w:rPr>
        <w:t>should consult with the c</w:t>
      </w:r>
      <w:r w:rsidR="00FD355B" w:rsidRPr="006C540E">
        <w:rPr>
          <w:rFonts w:asciiTheme="majorHAnsi" w:eastAsia="Times New Roman" w:hAnsiTheme="majorHAnsi" w:cs="Times New Roman"/>
        </w:rPr>
        <w:t>h</w:t>
      </w:r>
      <w:r w:rsidR="00FD355B" w:rsidRPr="006C540E">
        <w:rPr>
          <w:rFonts w:asciiTheme="majorHAnsi" w:eastAsia="Times New Roman" w:hAnsiTheme="majorHAnsi" w:cs="Times New Roman"/>
          <w:spacing w:val="-1"/>
        </w:rPr>
        <w:t>a</w:t>
      </w:r>
      <w:r w:rsidR="00FD355B" w:rsidRPr="006C540E">
        <w:rPr>
          <w:rFonts w:asciiTheme="majorHAnsi" w:eastAsia="Times New Roman" w:hAnsiTheme="majorHAnsi" w:cs="Times New Roman"/>
        </w:rPr>
        <w:t xml:space="preserve">ir </w:t>
      </w:r>
      <w:r w:rsidR="00FD355B" w:rsidRPr="006C540E">
        <w:rPr>
          <w:rFonts w:asciiTheme="majorHAnsi" w:eastAsia="Times New Roman" w:hAnsiTheme="majorHAnsi" w:cs="Times New Roman"/>
          <w:spacing w:val="-1"/>
        </w:rPr>
        <w:t>a</w:t>
      </w:r>
      <w:r w:rsidR="00FD355B" w:rsidRPr="006C540E">
        <w:rPr>
          <w:rFonts w:asciiTheme="majorHAnsi" w:eastAsia="Times New Roman" w:hAnsiTheme="majorHAnsi" w:cs="Times New Roman"/>
        </w:rPr>
        <w:t xml:space="preserve">nd </w:t>
      </w:r>
      <w:r w:rsidR="00FD355B">
        <w:rPr>
          <w:rFonts w:asciiTheme="majorHAnsi" w:eastAsia="Times New Roman" w:hAnsiTheme="majorHAnsi" w:cs="Times New Roman"/>
        </w:rPr>
        <w:t>SRP</w:t>
      </w:r>
      <w:r w:rsidR="00FD355B" w:rsidRPr="006C540E">
        <w:rPr>
          <w:rFonts w:asciiTheme="majorHAnsi" w:eastAsia="Times New Roman" w:hAnsiTheme="majorHAnsi" w:cs="Times New Roman"/>
        </w:rPr>
        <w:t xml:space="preserve"> a</w:t>
      </w:r>
      <w:r w:rsidR="00FD355B" w:rsidRPr="006C540E">
        <w:rPr>
          <w:rFonts w:asciiTheme="majorHAnsi" w:eastAsia="Times New Roman" w:hAnsiTheme="majorHAnsi" w:cs="Times New Roman"/>
          <w:spacing w:val="-1"/>
        </w:rPr>
        <w:t>f</w:t>
      </w:r>
      <w:r w:rsidR="00FD355B" w:rsidRPr="006C540E">
        <w:rPr>
          <w:rFonts w:asciiTheme="majorHAnsi" w:eastAsia="Times New Roman" w:hAnsiTheme="majorHAnsi" w:cs="Times New Roman"/>
        </w:rPr>
        <w:t>t</w:t>
      </w:r>
      <w:r w:rsidR="00FD355B" w:rsidRPr="006C540E">
        <w:rPr>
          <w:rFonts w:asciiTheme="majorHAnsi" w:eastAsia="Times New Roman" w:hAnsiTheme="majorHAnsi" w:cs="Times New Roman"/>
          <w:spacing w:val="-1"/>
        </w:rPr>
        <w:t>e</w:t>
      </w:r>
      <w:r w:rsidR="00FD355B" w:rsidRPr="006C540E">
        <w:rPr>
          <w:rFonts w:asciiTheme="majorHAnsi" w:eastAsia="Times New Roman" w:hAnsiTheme="majorHAnsi" w:cs="Times New Roman"/>
        </w:rPr>
        <w:t>r t</w:t>
      </w:r>
      <w:r w:rsidR="00FD355B" w:rsidRPr="006C540E">
        <w:rPr>
          <w:rFonts w:asciiTheme="majorHAnsi" w:eastAsia="Times New Roman" w:hAnsiTheme="majorHAnsi" w:cs="Times New Roman"/>
          <w:spacing w:val="-1"/>
        </w:rPr>
        <w:t>h</w:t>
      </w:r>
      <w:r w:rsidR="00FD355B" w:rsidRPr="006C540E">
        <w:rPr>
          <w:rFonts w:asciiTheme="majorHAnsi" w:eastAsia="Times New Roman" w:hAnsiTheme="majorHAnsi" w:cs="Times New Roman"/>
        </w:rPr>
        <w:t xml:space="preserve">e </w:t>
      </w:r>
      <w:r w:rsidR="00FD355B" w:rsidRPr="006C540E">
        <w:rPr>
          <w:rFonts w:asciiTheme="majorHAnsi" w:eastAsia="Times New Roman" w:hAnsiTheme="majorHAnsi" w:cs="Times New Roman"/>
          <w:spacing w:val="-2"/>
        </w:rPr>
        <w:t>m</w:t>
      </w:r>
      <w:r w:rsidR="00FD355B" w:rsidRPr="006C540E">
        <w:rPr>
          <w:rFonts w:asciiTheme="majorHAnsi" w:eastAsia="Times New Roman" w:hAnsiTheme="majorHAnsi" w:cs="Times New Roman"/>
        </w:rPr>
        <w:t>eeting to ensure th</w:t>
      </w:r>
      <w:r w:rsidR="00FD355B" w:rsidRPr="006C540E">
        <w:rPr>
          <w:rFonts w:asciiTheme="majorHAnsi" w:eastAsia="Times New Roman" w:hAnsiTheme="majorHAnsi" w:cs="Times New Roman"/>
          <w:spacing w:val="-1"/>
        </w:rPr>
        <w:t>a</w:t>
      </w:r>
      <w:r w:rsidR="00FD355B">
        <w:rPr>
          <w:rFonts w:asciiTheme="majorHAnsi" w:eastAsia="Times New Roman" w:hAnsiTheme="majorHAnsi" w:cs="Times New Roman"/>
        </w:rPr>
        <w:t>t the</w:t>
      </w:r>
      <w:r w:rsidR="00FD355B" w:rsidRPr="006C540E">
        <w:rPr>
          <w:rFonts w:asciiTheme="majorHAnsi" w:eastAsia="Times New Roman" w:hAnsiTheme="majorHAnsi" w:cs="Times New Roman"/>
        </w:rPr>
        <w:t xml:space="preserve"> in</w:t>
      </w:r>
      <w:r w:rsidR="00FD355B" w:rsidRPr="006C540E">
        <w:rPr>
          <w:rFonts w:asciiTheme="majorHAnsi" w:eastAsia="Times New Roman" w:hAnsiTheme="majorHAnsi" w:cs="Times New Roman"/>
          <w:spacing w:val="-1"/>
        </w:rPr>
        <w:t>f</w:t>
      </w:r>
      <w:r w:rsidR="00FD355B" w:rsidRPr="006C540E">
        <w:rPr>
          <w:rFonts w:asciiTheme="majorHAnsi" w:eastAsia="Times New Roman" w:hAnsiTheme="majorHAnsi" w:cs="Times New Roman"/>
        </w:rPr>
        <w:t>or</w:t>
      </w:r>
      <w:r w:rsidR="00FD355B" w:rsidRPr="006C540E">
        <w:rPr>
          <w:rFonts w:asciiTheme="majorHAnsi" w:eastAsia="Times New Roman" w:hAnsiTheme="majorHAnsi" w:cs="Times New Roman"/>
          <w:spacing w:val="-2"/>
        </w:rPr>
        <w:t>m</w:t>
      </w:r>
      <w:r w:rsidR="00FD355B" w:rsidRPr="006C540E">
        <w:rPr>
          <w:rFonts w:asciiTheme="majorHAnsi" w:eastAsia="Times New Roman" w:hAnsiTheme="majorHAnsi" w:cs="Times New Roman"/>
        </w:rPr>
        <w:t xml:space="preserve">ation in the </w:t>
      </w:r>
      <w:r w:rsidR="00FD355B">
        <w:rPr>
          <w:rFonts w:asciiTheme="majorHAnsi" w:eastAsia="Times New Roman" w:hAnsiTheme="majorHAnsi" w:cs="Times New Roman"/>
        </w:rPr>
        <w:t>minutes</w:t>
      </w:r>
      <w:r w:rsidR="00FD355B" w:rsidRPr="006C540E">
        <w:rPr>
          <w:rFonts w:asciiTheme="majorHAnsi" w:eastAsia="Times New Roman" w:hAnsiTheme="majorHAnsi" w:cs="Times New Roman"/>
        </w:rPr>
        <w:t xml:space="preserve"> is acc</w:t>
      </w:r>
      <w:r w:rsidR="00FD355B" w:rsidRPr="006C540E">
        <w:rPr>
          <w:rFonts w:asciiTheme="majorHAnsi" w:eastAsia="Times New Roman" w:hAnsiTheme="majorHAnsi" w:cs="Times New Roman"/>
          <w:spacing w:val="-1"/>
        </w:rPr>
        <w:t>u</w:t>
      </w:r>
      <w:r w:rsidR="00FD355B">
        <w:rPr>
          <w:rFonts w:asciiTheme="majorHAnsi" w:eastAsia="Times New Roman" w:hAnsiTheme="majorHAnsi" w:cs="Times New Roman"/>
        </w:rPr>
        <w:t>rate, and includes:</w:t>
      </w:r>
    </w:p>
    <w:p w:rsidR="00FD355B" w:rsidRPr="006C540E" w:rsidRDefault="00FD355B" w:rsidP="00FD355B">
      <w:pPr>
        <w:pStyle w:val="ListParagraph"/>
        <w:numPr>
          <w:ilvl w:val="0"/>
          <w:numId w:val="2"/>
        </w:numPr>
        <w:tabs>
          <w:tab w:val="left" w:pos="440"/>
          <w:tab w:val="left" w:pos="3180"/>
        </w:tabs>
        <w:spacing w:after="120" w:line="240" w:lineRule="auto"/>
        <w:ind w:left="0" w:right="14" w:firstLine="0"/>
        <w:rPr>
          <w:rFonts w:asciiTheme="majorHAnsi" w:eastAsia="Times New Roman" w:hAnsiTheme="majorHAnsi" w:cs="Times New Roman"/>
        </w:rPr>
      </w:pPr>
      <w:r w:rsidRPr="006C540E">
        <w:rPr>
          <w:rFonts w:asciiTheme="majorHAnsi" w:eastAsia="Times New Roman" w:hAnsiTheme="majorHAnsi" w:cs="Times New Roman"/>
        </w:rPr>
        <w:t>na</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 xml:space="preserve">e of the </w:t>
      </w:r>
      <w:r>
        <w:rPr>
          <w:rFonts w:asciiTheme="majorHAnsi" w:eastAsia="Times New Roman" w:hAnsiTheme="majorHAnsi" w:cs="Times New Roman"/>
        </w:rPr>
        <w:t>CAC</w:t>
      </w:r>
    </w:p>
    <w:p w:rsidR="00FD355B" w:rsidRPr="006C540E" w:rsidRDefault="00FD355B" w:rsidP="00FD355B">
      <w:pPr>
        <w:pStyle w:val="ListParagraph"/>
        <w:numPr>
          <w:ilvl w:val="0"/>
          <w:numId w:val="2"/>
        </w:numPr>
        <w:tabs>
          <w:tab w:val="left" w:pos="440"/>
          <w:tab w:val="left" w:pos="3180"/>
        </w:tabs>
        <w:spacing w:after="240" w:line="240" w:lineRule="auto"/>
        <w:ind w:left="0" w:right="14" w:firstLine="0"/>
        <w:rPr>
          <w:rFonts w:asciiTheme="majorHAnsi" w:eastAsia="Times New Roman" w:hAnsiTheme="majorHAnsi" w:cs="Times New Roman"/>
        </w:rPr>
      </w:pPr>
      <w:r w:rsidRPr="006C540E">
        <w:rPr>
          <w:rFonts w:asciiTheme="majorHAnsi" w:eastAsia="Times New Roman" w:hAnsiTheme="majorHAnsi" w:cs="Times New Roman"/>
        </w:rPr>
        <w:t>date, ti</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 xml:space="preserve">e and location of the </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eeting</w:t>
      </w:r>
    </w:p>
    <w:p w:rsidR="00FD355B" w:rsidRDefault="00FD355B" w:rsidP="00FD355B">
      <w:pPr>
        <w:pStyle w:val="ListParagraph"/>
        <w:numPr>
          <w:ilvl w:val="0"/>
          <w:numId w:val="2"/>
        </w:numPr>
        <w:tabs>
          <w:tab w:val="left" w:pos="440"/>
          <w:tab w:val="left" w:pos="3180"/>
        </w:tabs>
        <w:spacing w:after="240" w:line="240" w:lineRule="auto"/>
        <w:ind w:left="0" w:right="14" w:firstLine="0"/>
        <w:rPr>
          <w:rFonts w:asciiTheme="majorHAnsi" w:eastAsia="Times New Roman" w:hAnsiTheme="majorHAnsi" w:cs="Times New Roman"/>
        </w:rPr>
      </w:pPr>
      <w:r>
        <w:rPr>
          <w:rFonts w:asciiTheme="majorHAnsi" w:eastAsia="Times New Roman" w:hAnsiTheme="majorHAnsi" w:cs="Times New Roman"/>
        </w:rPr>
        <w:t>name of the person who</w:t>
      </w:r>
      <w:r w:rsidRPr="006C540E">
        <w:rPr>
          <w:rFonts w:asciiTheme="majorHAnsi" w:eastAsia="Times New Roman" w:hAnsiTheme="majorHAnsi" w:cs="Times New Roman"/>
        </w:rPr>
        <w:t xml:space="preserve"> actually chaired the </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 xml:space="preserve">eeting (not </w:t>
      </w:r>
      <w:r>
        <w:rPr>
          <w:rFonts w:asciiTheme="majorHAnsi" w:eastAsia="Times New Roman" w:hAnsiTheme="majorHAnsi" w:cs="Times New Roman"/>
        </w:rPr>
        <w:t>necessarily</w:t>
      </w:r>
      <w:r w:rsidRPr="006C540E">
        <w:rPr>
          <w:rFonts w:asciiTheme="majorHAnsi" w:eastAsia="Times New Roman" w:hAnsiTheme="majorHAnsi" w:cs="Times New Roman"/>
        </w:rPr>
        <w:t xml:space="preserve"> </w:t>
      </w:r>
      <w:r>
        <w:rPr>
          <w:rFonts w:asciiTheme="majorHAnsi" w:eastAsia="Times New Roman" w:hAnsiTheme="majorHAnsi" w:cs="Times New Roman"/>
        </w:rPr>
        <w:t>a</w:t>
      </w:r>
      <w:r w:rsidRPr="006C540E">
        <w:rPr>
          <w:rFonts w:asciiTheme="majorHAnsi" w:eastAsia="Times New Roman" w:hAnsiTheme="majorHAnsi" w:cs="Times New Roman"/>
        </w:rPr>
        <w:t xml:space="preserve"> </w:t>
      </w:r>
      <w:r>
        <w:rPr>
          <w:rFonts w:asciiTheme="majorHAnsi" w:eastAsia="Times New Roman" w:hAnsiTheme="majorHAnsi" w:cs="Times New Roman"/>
        </w:rPr>
        <w:t>Co-chair of the CAC</w:t>
      </w:r>
      <w:r w:rsidRPr="006C540E">
        <w:rPr>
          <w:rFonts w:asciiTheme="majorHAnsi" w:eastAsia="Times New Roman" w:hAnsiTheme="majorHAnsi" w:cs="Times New Roman"/>
        </w:rPr>
        <w:t>)</w:t>
      </w:r>
    </w:p>
    <w:p w:rsidR="00FD355B" w:rsidRPr="000D7A35" w:rsidRDefault="00FD355B" w:rsidP="00FD355B">
      <w:pPr>
        <w:pStyle w:val="ListParagraph"/>
        <w:numPr>
          <w:ilvl w:val="0"/>
          <w:numId w:val="2"/>
        </w:numPr>
        <w:tabs>
          <w:tab w:val="left" w:pos="440"/>
          <w:tab w:val="left" w:pos="3180"/>
        </w:tabs>
        <w:spacing w:after="240" w:line="240" w:lineRule="auto"/>
        <w:ind w:left="440" w:right="14" w:hanging="440"/>
        <w:rPr>
          <w:rFonts w:asciiTheme="majorHAnsi" w:eastAsia="Times New Roman" w:hAnsiTheme="majorHAnsi" w:cs="Times New Roman"/>
        </w:rPr>
      </w:pPr>
      <w:r w:rsidRPr="000D7A35">
        <w:rPr>
          <w:rFonts w:asciiTheme="majorHAnsi" w:eastAsia="Times New Roman" w:hAnsiTheme="majorHAnsi" w:cs="Times New Roman"/>
        </w:rPr>
        <w:t>na</w:t>
      </w:r>
      <w:r w:rsidRPr="000D7A35">
        <w:rPr>
          <w:rFonts w:asciiTheme="majorHAnsi" w:eastAsia="Times New Roman" w:hAnsiTheme="majorHAnsi" w:cs="Times New Roman"/>
          <w:spacing w:val="-2"/>
        </w:rPr>
        <w:t>m</w:t>
      </w:r>
      <w:r w:rsidRPr="000D7A35">
        <w:rPr>
          <w:rFonts w:asciiTheme="majorHAnsi" w:eastAsia="Times New Roman" w:hAnsiTheme="majorHAnsi" w:cs="Times New Roman"/>
        </w:rPr>
        <w:t xml:space="preserve">es of the </w:t>
      </w:r>
      <w:r>
        <w:rPr>
          <w:rFonts w:asciiTheme="majorHAnsi" w:eastAsia="Times New Roman" w:hAnsiTheme="majorHAnsi" w:cs="Times New Roman"/>
        </w:rPr>
        <w:t xml:space="preserve">committee </w:t>
      </w:r>
      <w:r w:rsidRPr="000D7A35">
        <w:rPr>
          <w:rFonts w:asciiTheme="majorHAnsi" w:eastAsia="Times New Roman" w:hAnsiTheme="majorHAnsi" w:cs="Times New Roman"/>
          <w:spacing w:val="-2"/>
        </w:rPr>
        <w:t>m</w:t>
      </w:r>
      <w:r w:rsidRPr="000D7A35">
        <w:rPr>
          <w:rFonts w:asciiTheme="majorHAnsi" w:eastAsia="Times New Roman" w:hAnsiTheme="majorHAnsi" w:cs="Times New Roman"/>
          <w:spacing w:val="1"/>
        </w:rPr>
        <w:t>e</w:t>
      </w:r>
      <w:r w:rsidRPr="000D7A35">
        <w:rPr>
          <w:rFonts w:asciiTheme="majorHAnsi" w:eastAsia="Times New Roman" w:hAnsiTheme="majorHAnsi" w:cs="Times New Roman"/>
          <w:spacing w:val="-2"/>
        </w:rPr>
        <w:t>m</w:t>
      </w:r>
      <w:r w:rsidRPr="000D7A35">
        <w:rPr>
          <w:rFonts w:asciiTheme="majorHAnsi" w:eastAsia="Times New Roman" w:hAnsiTheme="majorHAnsi" w:cs="Times New Roman"/>
        </w:rPr>
        <w:t xml:space="preserve">bers who </w:t>
      </w:r>
      <w:r>
        <w:rPr>
          <w:rFonts w:asciiTheme="majorHAnsi" w:eastAsia="Times New Roman" w:hAnsiTheme="majorHAnsi" w:cs="Times New Roman"/>
        </w:rPr>
        <w:t>were</w:t>
      </w:r>
      <w:r w:rsidRPr="000D7A35">
        <w:rPr>
          <w:rFonts w:asciiTheme="majorHAnsi" w:eastAsia="Times New Roman" w:hAnsiTheme="majorHAnsi" w:cs="Times New Roman"/>
        </w:rPr>
        <w:t xml:space="preserve"> present and not present</w:t>
      </w:r>
    </w:p>
    <w:p w:rsidR="00FD355B" w:rsidRDefault="00FD355B" w:rsidP="00FD355B">
      <w:pPr>
        <w:pStyle w:val="ListParagraph"/>
        <w:numPr>
          <w:ilvl w:val="0"/>
          <w:numId w:val="2"/>
        </w:numPr>
        <w:tabs>
          <w:tab w:val="left" w:pos="440"/>
          <w:tab w:val="left" w:pos="3180"/>
        </w:tabs>
        <w:spacing w:after="240" w:line="240" w:lineRule="auto"/>
        <w:ind w:left="0" w:right="14" w:firstLine="0"/>
        <w:rPr>
          <w:rFonts w:asciiTheme="majorHAnsi" w:eastAsia="Times New Roman" w:hAnsiTheme="majorHAnsi" w:cs="Times New Roman"/>
        </w:rPr>
      </w:pPr>
      <w:r>
        <w:rPr>
          <w:rFonts w:asciiTheme="majorHAnsi" w:eastAsia="Times New Roman" w:hAnsiTheme="majorHAnsi" w:cs="Times New Roman"/>
        </w:rPr>
        <w:t>motions/amendments made and the outcomes of voting</w:t>
      </w:r>
    </w:p>
    <w:p w:rsidR="00FD355B" w:rsidRPr="00E8238C" w:rsidRDefault="00FD355B" w:rsidP="00FD355B">
      <w:pPr>
        <w:pStyle w:val="ListParagraph"/>
        <w:numPr>
          <w:ilvl w:val="0"/>
          <w:numId w:val="2"/>
        </w:numPr>
        <w:tabs>
          <w:tab w:val="left" w:pos="440"/>
          <w:tab w:val="left" w:pos="3180"/>
        </w:tabs>
        <w:spacing w:after="240" w:line="240" w:lineRule="auto"/>
        <w:ind w:left="0" w:right="14" w:firstLine="0"/>
        <w:rPr>
          <w:rFonts w:asciiTheme="majorHAnsi" w:eastAsia="Times New Roman" w:hAnsiTheme="majorHAnsi" w:cs="Times New Roman"/>
        </w:rPr>
      </w:pPr>
      <w:r>
        <w:rPr>
          <w:rFonts w:asciiTheme="majorHAnsi" w:eastAsia="Times New Roman" w:hAnsiTheme="majorHAnsi" w:cs="Times New Roman"/>
        </w:rPr>
        <w:t>recommendations of the CAC to the Board</w:t>
      </w:r>
    </w:p>
    <w:p w:rsidR="007E3FBD" w:rsidRPr="00B5722D" w:rsidRDefault="007E3FBD" w:rsidP="00B5722D">
      <w:pPr>
        <w:spacing w:after="120" w:line="240" w:lineRule="auto"/>
        <w:ind w:right="-14"/>
        <w:rPr>
          <w:rFonts w:asciiTheme="majorHAnsi" w:eastAsia="Times New Roman" w:hAnsiTheme="majorHAnsi" w:cs="Times New Roman"/>
          <w:b/>
        </w:rPr>
      </w:pPr>
      <w:r w:rsidRPr="006C540E">
        <w:rPr>
          <w:rFonts w:asciiTheme="majorHAnsi" w:eastAsia="Times New Roman" w:hAnsiTheme="majorHAnsi" w:cs="Times New Roman"/>
        </w:rPr>
        <w:t xml:space="preserve">The </w:t>
      </w:r>
      <w:r w:rsidR="00FD355B">
        <w:rPr>
          <w:rFonts w:asciiTheme="majorHAnsi" w:eastAsia="Times New Roman" w:hAnsiTheme="majorHAnsi" w:cs="Times New Roman"/>
        </w:rPr>
        <w:t xml:space="preserve">meeting </w:t>
      </w:r>
      <w:r w:rsidRPr="006C540E">
        <w:rPr>
          <w:rFonts w:asciiTheme="majorHAnsi" w:eastAsia="Times New Roman" w:hAnsiTheme="majorHAnsi" w:cs="Times New Roman"/>
          <w:spacing w:val="-2"/>
        </w:rPr>
        <w:t>m</w:t>
      </w:r>
      <w:r w:rsidRPr="006C540E">
        <w:rPr>
          <w:rFonts w:asciiTheme="majorHAnsi" w:eastAsia="Times New Roman" w:hAnsiTheme="majorHAnsi" w:cs="Times New Roman"/>
          <w:spacing w:val="1"/>
        </w:rPr>
        <w:t>i</w:t>
      </w:r>
      <w:r w:rsidRPr="006C540E">
        <w:rPr>
          <w:rFonts w:asciiTheme="majorHAnsi" w:eastAsia="Times New Roman" w:hAnsiTheme="majorHAnsi" w:cs="Times New Roman"/>
        </w:rPr>
        <w:t xml:space="preserve">nutes </w:t>
      </w:r>
      <w:r w:rsidR="00FD355B">
        <w:rPr>
          <w:rFonts w:asciiTheme="majorHAnsi" w:eastAsia="Times New Roman" w:hAnsiTheme="majorHAnsi" w:cs="Times New Roman"/>
        </w:rPr>
        <w:t>are</w:t>
      </w:r>
      <w:r w:rsidRPr="006C540E">
        <w:rPr>
          <w:rFonts w:asciiTheme="majorHAnsi" w:eastAsia="Times New Roman" w:hAnsiTheme="majorHAnsi" w:cs="Times New Roman"/>
        </w:rPr>
        <w:t xml:space="preserve"> posted on the</w:t>
      </w:r>
      <w:r>
        <w:rPr>
          <w:rFonts w:asciiTheme="majorHAnsi" w:eastAsia="Times New Roman" w:hAnsiTheme="majorHAnsi" w:cs="Times New Roman"/>
        </w:rPr>
        <w:t xml:space="preserve"> CAC</w:t>
      </w:r>
      <w:r w:rsidRPr="006C540E">
        <w:rPr>
          <w:rFonts w:asciiTheme="majorHAnsi" w:eastAsia="Times New Roman" w:hAnsiTheme="majorHAnsi" w:cs="Times New Roman"/>
        </w:rPr>
        <w:t xml:space="preserve"> website within two weeks of the </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e</w:t>
      </w:r>
      <w:r w:rsidRPr="006C540E">
        <w:rPr>
          <w:rFonts w:asciiTheme="majorHAnsi" w:eastAsia="Times New Roman" w:hAnsiTheme="majorHAnsi" w:cs="Times New Roman"/>
          <w:spacing w:val="1"/>
        </w:rPr>
        <w:t>e</w:t>
      </w:r>
      <w:r w:rsidRPr="006C540E">
        <w:rPr>
          <w:rFonts w:asciiTheme="majorHAnsi" w:eastAsia="Times New Roman" w:hAnsiTheme="majorHAnsi" w:cs="Times New Roman"/>
        </w:rPr>
        <w:t>ting.</w:t>
      </w:r>
    </w:p>
    <w:p w:rsidR="007E3FBD" w:rsidRDefault="007E3FBD" w:rsidP="00FD355B">
      <w:pPr>
        <w:spacing w:before="240" w:after="120" w:line="240" w:lineRule="auto"/>
        <w:rPr>
          <w:rFonts w:asciiTheme="majorHAnsi" w:eastAsiaTheme="majorEastAsia" w:hAnsiTheme="majorHAnsi" w:cstheme="majorBidi"/>
          <w:b/>
          <w:bCs/>
          <w:spacing w:val="20"/>
        </w:rPr>
      </w:pPr>
      <w:r w:rsidRPr="004432DC">
        <w:rPr>
          <w:rFonts w:asciiTheme="majorHAnsi" w:eastAsiaTheme="majorEastAsia" w:hAnsiTheme="majorHAnsi" w:cstheme="majorBidi"/>
          <w:b/>
          <w:bCs/>
          <w:spacing w:val="20"/>
        </w:rPr>
        <w:t>Reporting to the Board</w:t>
      </w:r>
    </w:p>
    <w:p w:rsidR="00DF4C4B" w:rsidRPr="004432DC" w:rsidRDefault="00DF4C4B" w:rsidP="00FD355B">
      <w:pPr>
        <w:spacing w:before="240" w:after="120" w:line="240" w:lineRule="auto"/>
        <w:rPr>
          <w:rFonts w:asciiTheme="majorHAnsi" w:eastAsiaTheme="majorEastAsia" w:hAnsiTheme="majorHAnsi" w:cstheme="majorBidi"/>
          <w:b/>
          <w:bCs/>
          <w:spacing w:val="20"/>
        </w:rPr>
      </w:pPr>
      <w:r>
        <w:rPr>
          <w:rFonts w:asciiTheme="majorHAnsi" w:eastAsiaTheme="majorEastAsia" w:hAnsiTheme="majorHAnsi" w:cstheme="majorBidi"/>
          <w:b/>
          <w:bCs/>
          <w:spacing w:val="20"/>
        </w:rPr>
        <w:t>CAC Report</w:t>
      </w:r>
    </w:p>
    <w:p w:rsidR="00FD355B" w:rsidRDefault="00FD355B" w:rsidP="00FD355B">
      <w:pPr>
        <w:tabs>
          <w:tab w:val="left" w:pos="440"/>
        </w:tabs>
        <w:spacing w:after="120" w:line="240" w:lineRule="auto"/>
        <w:ind w:right="14"/>
        <w:rPr>
          <w:rFonts w:asciiTheme="majorHAnsi" w:eastAsia="Times New Roman" w:hAnsiTheme="majorHAnsi" w:cs="Times New Roman"/>
        </w:rPr>
      </w:pPr>
      <w:r w:rsidRPr="006C540E">
        <w:rPr>
          <w:rFonts w:asciiTheme="majorHAnsi" w:eastAsia="Times New Roman" w:hAnsiTheme="majorHAnsi" w:cs="Times New Roman"/>
        </w:rPr>
        <w:t xml:space="preserve">The </w:t>
      </w:r>
      <w:r>
        <w:rPr>
          <w:rFonts w:asciiTheme="majorHAnsi" w:eastAsia="Times New Roman" w:hAnsiTheme="majorHAnsi" w:cs="Times New Roman"/>
        </w:rPr>
        <w:t>CAC</w:t>
      </w:r>
      <w:r w:rsidRPr="006C540E">
        <w:rPr>
          <w:rFonts w:asciiTheme="majorHAnsi" w:eastAsia="Times New Roman" w:hAnsiTheme="majorHAnsi" w:cs="Times New Roman"/>
        </w:rPr>
        <w:t xml:space="preserve"> report </w:t>
      </w:r>
      <w:r>
        <w:rPr>
          <w:rFonts w:asciiTheme="majorHAnsi" w:eastAsia="Times New Roman" w:hAnsiTheme="majorHAnsi" w:cs="Times New Roman"/>
        </w:rPr>
        <w:t>is prep</w:t>
      </w:r>
      <w:r w:rsidR="00A07609">
        <w:rPr>
          <w:rFonts w:asciiTheme="majorHAnsi" w:eastAsia="Times New Roman" w:hAnsiTheme="majorHAnsi" w:cs="Times New Roman"/>
        </w:rPr>
        <w:t xml:space="preserve">ared by staff </w:t>
      </w:r>
      <w:r>
        <w:rPr>
          <w:rFonts w:asciiTheme="majorHAnsi" w:eastAsia="Times New Roman" w:hAnsiTheme="majorHAnsi" w:cs="Times New Roman"/>
        </w:rPr>
        <w:t xml:space="preserve">using a </w:t>
      </w:r>
      <w:r w:rsidRPr="007741CF">
        <w:rPr>
          <w:rFonts w:asciiTheme="majorHAnsi" w:eastAsia="Times New Roman" w:hAnsiTheme="majorHAnsi" w:cs="Times New Roman"/>
        </w:rPr>
        <w:t>com</w:t>
      </w:r>
      <w:r w:rsidRPr="007741CF">
        <w:rPr>
          <w:rFonts w:asciiTheme="majorHAnsi" w:eastAsia="Times New Roman" w:hAnsiTheme="majorHAnsi" w:cs="Times New Roman"/>
          <w:spacing w:val="-2"/>
        </w:rPr>
        <w:t>m</w:t>
      </w:r>
      <w:r w:rsidRPr="007741CF">
        <w:rPr>
          <w:rFonts w:asciiTheme="majorHAnsi" w:eastAsia="Times New Roman" w:hAnsiTheme="majorHAnsi" w:cs="Times New Roman"/>
        </w:rPr>
        <w:t>i</w:t>
      </w:r>
      <w:r w:rsidRPr="007741CF">
        <w:rPr>
          <w:rFonts w:asciiTheme="majorHAnsi" w:eastAsia="Times New Roman" w:hAnsiTheme="majorHAnsi" w:cs="Times New Roman"/>
          <w:spacing w:val="2"/>
        </w:rPr>
        <w:t>t</w:t>
      </w:r>
      <w:r w:rsidRPr="007741CF">
        <w:rPr>
          <w:rFonts w:asciiTheme="majorHAnsi" w:eastAsia="Times New Roman" w:hAnsiTheme="majorHAnsi" w:cs="Times New Roman"/>
        </w:rPr>
        <w:t>tee report form</w:t>
      </w:r>
      <w:r>
        <w:rPr>
          <w:rFonts w:asciiTheme="majorHAnsi" w:eastAsia="Times New Roman" w:hAnsiTheme="majorHAnsi" w:cs="Times New Roman"/>
        </w:rPr>
        <w:t xml:space="preserve">, and </w:t>
      </w:r>
      <w:r w:rsidRPr="006C540E">
        <w:rPr>
          <w:rFonts w:asciiTheme="majorHAnsi" w:eastAsia="Times New Roman" w:hAnsiTheme="majorHAnsi" w:cs="Times New Roman"/>
        </w:rPr>
        <w:t>is se</w:t>
      </w:r>
      <w:r w:rsidRPr="006C540E">
        <w:rPr>
          <w:rFonts w:asciiTheme="majorHAnsi" w:eastAsia="Times New Roman" w:hAnsiTheme="majorHAnsi" w:cs="Times New Roman"/>
          <w:spacing w:val="-1"/>
        </w:rPr>
        <w:t>p</w:t>
      </w:r>
      <w:r w:rsidRPr="006C540E">
        <w:rPr>
          <w:rFonts w:asciiTheme="majorHAnsi" w:eastAsia="Times New Roman" w:hAnsiTheme="majorHAnsi" w:cs="Times New Roman"/>
        </w:rPr>
        <w:t>arate and a</w:t>
      </w:r>
      <w:r w:rsidRPr="006C540E">
        <w:rPr>
          <w:rFonts w:asciiTheme="majorHAnsi" w:eastAsia="Times New Roman" w:hAnsiTheme="majorHAnsi" w:cs="Times New Roman"/>
          <w:spacing w:val="-1"/>
        </w:rPr>
        <w:t>p</w:t>
      </w:r>
      <w:r w:rsidRPr="006C540E">
        <w:rPr>
          <w:rFonts w:asciiTheme="majorHAnsi" w:eastAsia="Times New Roman" w:hAnsiTheme="majorHAnsi" w:cs="Times New Roman"/>
        </w:rPr>
        <w:t>art from</w:t>
      </w:r>
      <w:r w:rsidRPr="006C540E">
        <w:rPr>
          <w:rFonts w:asciiTheme="majorHAnsi" w:eastAsia="Times New Roman" w:hAnsiTheme="majorHAnsi" w:cs="Times New Roman"/>
          <w:spacing w:val="-2"/>
        </w:rPr>
        <w:t xml:space="preserve"> </w:t>
      </w:r>
      <w:r w:rsidRPr="006C540E">
        <w:rPr>
          <w:rFonts w:asciiTheme="majorHAnsi" w:eastAsia="Times New Roman" w:hAnsiTheme="majorHAnsi" w:cs="Times New Roman"/>
        </w:rPr>
        <w:t xml:space="preserve">the </w:t>
      </w:r>
      <w:r w:rsidRPr="006C540E">
        <w:rPr>
          <w:rFonts w:asciiTheme="majorHAnsi" w:eastAsia="Times New Roman" w:hAnsiTheme="majorHAnsi" w:cs="Times New Roman"/>
          <w:i/>
        </w:rPr>
        <w:t xml:space="preserve">minutes </w:t>
      </w:r>
      <w:r w:rsidRPr="006C540E">
        <w:rPr>
          <w:rFonts w:asciiTheme="majorHAnsi" w:eastAsia="Times New Roman" w:hAnsiTheme="majorHAnsi" w:cs="Times New Roman"/>
        </w:rPr>
        <w:t xml:space="preserve">of the </w:t>
      </w:r>
      <w:r w:rsidRPr="006C540E">
        <w:rPr>
          <w:rFonts w:asciiTheme="majorHAnsi" w:eastAsia="Times New Roman" w:hAnsiTheme="majorHAnsi" w:cs="Times New Roman"/>
          <w:spacing w:val="-2"/>
        </w:rPr>
        <w:t>m</w:t>
      </w:r>
      <w:r>
        <w:rPr>
          <w:rFonts w:asciiTheme="majorHAnsi" w:eastAsia="Times New Roman" w:hAnsiTheme="majorHAnsi" w:cs="Times New Roman"/>
        </w:rPr>
        <w:t>eeting, although it will</w:t>
      </w:r>
      <w:r w:rsidRPr="006C540E">
        <w:rPr>
          <w:rFonts w:asciiTheme="majorHAnsi" w:eastAsia="Times New Roman" w:hAnsiTheme="majorHAnsi" w:cs="Times New Roman"/>
        </w:rPr>
        <w:t xml:space="preserve"> </w:t>
      </w:r>
      <w:r>
        <w:rPr>
          <w:rFonts w:asciiTheme="majorHAnsi" w:eastAsia="Times New Roman" w:hAnsiTheme="majorHAnsi" w:cs="Times New Roman"/>
        </w:rPr>
        <w:t>contain</w:t>
      </w:r>
      <w:r w:rsidRPr="006C540E">
        <w:rPr>
          <w:rFonts w:asciiTheme="majorHAnsi" w:eastAsia="Times New Roman" w:hAnsiTheme="majorHAnsi" w:cs="Times New Roman"/>
        </w:rPr>
        <w:t xml:space="preserve"> the sa</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e essential infor</w:t>
      </w:r>
      <w:r w:rsidRPr="006C540E">
        <w:rPr>
          <w:rFonts w:asciiTheme="majorHAnsi" w:eastAsia="Times New Roman" w:hAnsiTheme="majorHAnsi" w:cs="Times New Roman"/>
          <w:spacing w:val="-2"/>
        </w:rPr>
        <w:t>m</w:t>
      </w:r>
      <w:r>
        <w:rPr>
          <w:rFonts w:asciiTheme="majorHAnsi" w:eastAsia="Times New Roman" w:hAnsiTheme="majorHAnsi" w:cs="Times New Roman"/>
        </w:rPr>
        <w:t>ation. This will confirm</w:t>
      </w:r>
      <w:r w:rsidRPr="006C540E">
        <w:rPr>
          <w:rFonts w:asciiTheme="majorHAnsi" w:eastAsia="Times New Roman" w:hAnsiTheme="majorHAnsi" w:cs="Times New Roman"/>
        </w:rPr>
        <w:t xml:space="preserve"> that the </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eeting was properly</w:t>
      </w:r>
      <w:r w:rsidRPr="006C540E">
        <w:rPr>
          <w:rFonts w:asciiTheme="majorHAnsi" w:eastAsia="Times New Roman" w:hAnsiTheme="majorHAnsi" w:cs="Times New Roman"/>
          <w:spacing w:val="1"/>
        </w:rPr>
        <w:t xml:space="preserve"> </w:t>
      </w:r>
      <w:r w:rsidRPr="006C540E">
        <w:rPr>
          <w:rFonts w:asciiTheme="majorHAnsi" w:eastAsia="Times New Roman" w:hAnsiTheme="majorHAnsi" w:cs="Times New Roman"/>
        </w:rPr>
        <w:t>constituted and conduct</w:t>
      </w:r>
      <w:r w:rsidRPr="006C540E">
        <w:rPr>
          <w:rFonts w:asciiTheme="majorHAnsi" w:eastAsia="Times New Roman" w:hAnsiTheme="majorHAnsi" w:cs="Times New Roman"/>
          <w:spacing w:val="-1"/>
        </w:rPr>
        <w:t>e</w:t>
      </w:r>
      <w:r w:rsidRPr="006C540E">
        <w:rPr>
          <w:rFonts w:asciiTheme="majorHAnsi" w:eastAsia="Times New Roman" w:hAnsiTheme="majorHAnsi" w:cs="Times New Roman"/>
        </w:rPr>
        <w:t>d</w:t>
      </w:r>
      <w:r>
        <w:rPr>
          <w:rFonts w:asciiTheme="majorHAnsi" w:eastAsia="Times New Roman" w:hAnsiTheme="majorHAnsi" w:cs="Times New Roman"/>
        </w:rPr>
        <w:t>,</w:t>
      </w:r>
      <w:r w:rsidRPr="006C540E">
        <w:rPr>
          <w:rFonts w:asciiTheme="majorHAnsi" w:eastAsia="Times New Roman" w:hAnsiTheme="majorHAnsi" w:cs="Times New Roman"/>
        </w:rPr>
        <w:t xml:space="preserve"> and helps the Board evaluate the effectivene</w:t>
      </w:r>
      <w:r w:rsidRPr="006C540E">
        <w:rPr>
          <w:rFonts w:asciiTheme="majorHAnsi" w:eastAsia="Times New Roman" w:hAnsiTheme="majorHAnsi" w:cs="Times New Roman"/>
          <w:spacing w:val="-1"/>
        </w:rPr>
        <w:t>s</w:t>
      </w:r>
      <w:r w:rsidRPr="006C540E">
        <w:rPr>
          <w:rFonts w:asciiTheme="majorHAnsi" w:eastAsia="Times New Roman" w:hAnsiTheme="majorHAnsi" w:cs="Times New Roman"/>
        </w:rPr>
        <w:t>s of the CAC.</w:t>
      </w:r>
      <w:r>
        <w:rPr>
          <w:rFonts w:asciiTheme="majorHAnsi" w:eastAsia="Times New Roman" w:hAnsiTheme="majorHAnsi" w:cs="Times New Roman"/>
        </w:rPr>
        <w:t xml:space="preserve"> </w:t>
      </w:r>
    </w:p>
    <w:p w:rsidR="00FD355B" w:rsidRDefault="007E3FBD" w:rsidP="007E3FBD">
      <w:pPr>
        <w:tabs>
          <w:tab w:val="left" w:pos="440"/>
        </w:tabs>
        <w:spacing w:after="240" w:line="240" w:lineRule="auto"/>
        <w:ind w:right="10"/>
        <w:rPr>
          <w:rFonts w:asciiTheme="majorHAnsi" w:eastAsia="Times New Roman" w:hAnsiTheme="majorHAnsi" w:cs="Times New Roman"/>
        </w:rPr>
      </w:pPr>
      <w:r>
        <w:rPr>
          <w:rFonts w:asciiTheme="majorHAnsi" w:eastAsia="Times New Roman" w:hAnsiTheme="majorHAnsi" w:cs="Times New Roman"/>
        </w:rPr>
        <w:t>The SRP</w:t>
      </w:r>
      <w:r w:rsidRPr="006C540E">
        <w:rPr>
          <w:rFonts w:asciiTheme="majorHAnsi" w:eastAsia="Times New Roman" w:hAnsiTheme="majorHAnsi" w:cs="Times New Roman"/>
          <w:spacing w:val="-1"/>
        </w:rPr>
        <w:t xml:space="preserve"> f</w:t>
      </w:r>
      <w:r w:rsidRPr="006C540E">
        <w:rPr>
          <w:rFonts w:asciiTheme="majorHAnsi" w:eastAsia="Times New Roman" w:hAnsiTheme="majorHAnsi" w:cs="Times New Roman"/>
        </w:rPr>
        <w:t>orwa</w:t>
      </w:r>
      <w:r w:rsidRPr="006C540E">
        <w:rPr>
          <w:rFonts w:asciiTheme="majorHAnsi" w:eastAsia="Times New Roman" w:hAnsiTheme="majorHAnsi" w:cs="Times New Roman"/>
          <w:spacing w:val="-1"/>
        </w:rPr>
        <w:t>r</w:t>
      </w:r>
      <w:r w:rsidRPr="006C540E">
        <w:rPr>
          <w:rFonts w:asciiTheme="majorHAnsi" w:eastAsia="Times New Roman" w:hAnsiTheme="majorHAnsi" w:cs="Times New Roman"/>
        </w:rPr>
        <w:t>d</w:t>
      </w:r>
      <w:r w:rsidR="00FD355B">
        <w:rPr>
          <w:rFonts w:asciiTheme="majorHAnsi" w:eastAsia="Times New Roman" w:hAnsiTheme="majorHAnsi" w:cs="Times New Roman"/>
        </w:rPr>
        <w:t>s</w:t>
      </w:r>
      <w:r w:rsidRPr="006C540E">
        <w:rPr>
          <w:rFonts w:asciiTheme="majorHAnsi" w:eastAsia="Times New Roman" w:hAnsiTheme="majorHAnsi" w:cs="Times New Roman"/>
        </w:rPr>
        <w:t xml:space="preserve"> the com</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ittee repo</w:t>
      </w:r>
      <w:r w:rsidRPr="006C540E">
        <w:rPr>
          <w:rFonts w:asciiTheme="majorHAnsi" w:eastAsia="Times New Roman" w:hAnsiTheme="majorHAnsi" w:cs="Times New Roman"/>
          <w:spacing w:val="-1"/>
        </w:rPr>
        <w:t>r</w:t>
      </w:r>
      <w:r w:rsidRPr="006C540E">
        <w:rPr>
          <w:rFonts w:asciiTheme="majorHAnsi" w:eastAsia="Times New Roman" w:hAnsiTheme="majorHAnsi" w:cs="Times New Roman"/>
        </w:rPr>
        <w:t>t to</w:t>
      </w:r>
      <w:r w:rsidRPr="006C540E">
        <w:rPr>
          <w:rFonts w:asciiTheme="majorHAnsi" w:eastAsia="Times New Roman" w:hAnsiTheme="majorHAnsi" w:cs="Times New Roman"/>
          <w:spacing w:val="-1"/>
        </w:rPr>
        <w:t xml:space="preserve"> </w:t>
      </w:r>
      <w:r w:rsidRPr="006C540E">
        <w:rPr>
          <w:rFonts w:asciiTheme="majorHAnsi" w:eastAsia="Times New Roman" w:hAnsiTheme="majorHAnsi" w:cs="Times New Roman"/>
        </w:rPr>
        <w:t>Board Services as soon as possible after the meeting</w:t>
      </w:r>
      <w:r>
        <w:rPr>
          <w:rFonts w:asciiTheme="majorHAnsi" w:eastAsia="Times New Roman" w:hAnsiTheme="majorHAnsi"/>
        </w:rPr>
        <w:t xml:space="preserve">, </w:t>
      </w:r>
      <w:r w:rsidR="00FD355B">
        <w:rPr>
          <w:rFonts w:asciiTheme="majorHAnsi" w:eastAsia="Times New Roman" w:hAnsiTheme="majorHAnsi"/>
        </w:rPr>
        <w:t>including</w:t>
      </w:r>
      <w:r>
        <w:rPr>
          <w:rFonts w:asciiTheme="majorHAnsi" w:eastAsia="Times New Roman" w:hAnsiTheme="majorHAnsi"/>
        </w:rPr>
        <w:t xml:space="preserve"> include any c</w:t>
      </w:r>
      <w:r w:rsidRPr="006C540E">
        <w:rPr>
          <w:rFonts w:asciiTheme="majorHAnsi" w:eastAsia="Times New Roman" w:hAnsiTheme="majorHAnsi"/>
        </w:rPr>
        <w:t>ommentary, background, contextual information and/or advice from staff</w:t>
      </w:r>
      <w:r>
        <w:rPr>
          <w:rFonts w:asciiTheme="majorHAnsi" w:eastAsia="Times New Roman" w:hAnsiTheme="majorHAnsi"/>
        </w:rPr>
        <w:t xml:space="preserve"> which the SRP deems appropriate.</w:t>
      </w:r>
      <w:r w:rsidRPr="006C540E">
        <w:rPr>
          <w:rFonts w:asciiTheme="majorHAnsi" w:eastAsia="Times New Roman" w:hAnsiTheme="majorHAnsi" w:cs="Times New Roman"/>
        </w:rPr>
        <w:t xml:space="preserve"> </w:t>
      </w:r>
    </w:p>
    <w:p w:rsidR="007E3FBD" w:rsidRPr="000D7A35" w:rsidRDefault="007E3FBD" w:rsidP="007E3FBD">
      <w:pPr>
        <w:tabs>
          <w:tab w:val="left" w:pos="440"/>
        </w:tabs>
        <w:spacing w:after="240" w:line="240" w:lineRule="auto"/>
        <w:ind w:right="10"/>
        <w:rPr>
          <w:rFonts w:asciiTheme="majorHAnsi" w:eastAsia="Times New Roman" w:hAnsiTheme="majorHAnsi" w:cs="Times New Roman"/>
        </w:rPr>
      </w:pPr>
      <w:r w:rsidRPr="006C540E">
        <w:rPr>
          <w:rFonts w:asciiTheme="majorHAnsi" w:eastAsia="Times New Roman" w:hAnsiTheme="majorHAnsi" w:cs="Times New Roman"/>
        </w:rPr>
        <w:lastRenderedPageBreak/>
        <w:t>Board Services will ensure that t</w:t>
      </w:r>
      <w:r w:rsidRPr="006C540E">
        <w:rPr>
          <w:rFonts w:asciiTheme="majorHAnsi" w:eastAsia="Times New Roman" w:hAnsiTheme="majorHAnsi" w:cs="Times New Roman"/>
          <w:spacing w:val="-2"/>
        </w:rPr>
        <w:t>h</w:t>
      </w:r>
      <w:r w:rsidRPr="006C540E">
        <w:rPr>
          <w:rFonts w:asciiTheme="majorHAnsi" w:eastAsia="Times New Roman" w:hAnsiTheme="majorHAnsi" w:cs="Times New Roman"/>
        </w:rPr>
        <w:t>e repo</w:t>
      </w:r>
      <w:r w:rsidRPr="006C540E">
        <w:rPr>
          <w:rFonts w:asciiTheme="majorHAnsi" w:eastAsia="Times New Roman" w:hAnsiTheme="majorHAnsi" w:cs="Times New Roman"/>
          <w:spacing w:val="-1"/>
        </w:rPr>
        <w:t>r</w:t>
      </w:r>
      <w:r w:rsidRPr="006C540E">
        <w:rPr>
          <w:rFonts w:asciiTheme="majorHAnsi" w:eastAsia="Times New Roman" w:hAnsiTheme="majorHAnsi" w:cs="Times New Roman"/>
        </w:rPr>
        <w:t xml:space="preserve">t is </w:t>
      </w:r>
      <w:r w:rsidRPr="006C540E">
        <w:rPr>
          <w:rFonts w:asciiTheme="majorHAnsi" w:eastAsia="Times New Roman" w:hAnsiTheme="majorHAnsi" w:cs="Times New Roman"/>
          <w:spacing w:val="-1"/>
        </w:rPr>
        <w:t>pr</w:t>
      </w:r>
      <w:r w:rsidRPr="006C540E">
        <w:rPr>
          <w:rFonts w:asciiTheme="majorHAnsi" w:eastAsia="Times New Roman" w:hAnsiTheme="majorHAnsi" w:cs="Times New Roman"/>
        </w:rPr>
        <w:t>esented to t</w:t>
      </w:r>
      <w:r w:rsidRPr="006C540E">
        <w:rPr>
          <w:rFonts w:asciiTheme="majorHAnsi" w:eastAsia="Times New Roman" w:hAnsiTheme="majorHAnsi" w:cs="Times New Roman"/>
          <w:spacing w:val="-1"/>
        </w:rPr>
        <w:t>h</w:t>
      </w:r>
      <w:r w:rsidRPr="006C540E">
        <w:rPr>
          <w:rFonts w:asciiTheme="majorHAnsi" w:eastAsia="Times New Roman" w:hAnsiTheme="majorHAnsi" w:cs="Times New Roman"/>
        </w:rPr>
        <w:t xml:space="preserve">e Trustees at </w:t>
      </w:r>
      <w:r w:rsidR="00FD355B">
        <w:rPr>
          <w:rFonts w:asciiTheme="majorHAnsi" w:eastAsia="Times New Roman" w:hAnsiTheme="majorHAnsi" w:cs="Times New Roman"/>
        </w:rPr>
        <w:t xml:space="preserve">a meeting of </w:t>
      </w:r>
      <w:r w:rsidRPr="006C540E">
        <w:rPr>
          <w:rFonts w:asciiTheme="majorHAnsi" w:eastAsia="Times New Roman" w:hAnsiTheme="majorHAnsi" w:cs="Times New Roman"/>
        </w:rPr>
        <w:t>the appropriate standing committee</w:t>
      </w:r>
      <w:r>
        <w:rPr>
          <w:rFonts w:asciiTheme="majorHAnsi" w:eastAsia="Times New Roman" w:hAnsiTheme="majorHAnsi" w:cs="Times New Roman"/>
        </w:rPr>
        <w:t>.</w:t>
      </w:r>
      <w:r w:rsidR="00FD355B">
        <w:rPr>
          <w:rFonts w:asciiTheme="majorHAnsi" w:eastAsia="Times New Roman" w:hAnsiTheme="majorHAnsi" w:cs="Times New Roman"/>
        </w:rPr>
        <w:t xml:space="preserve"> </w:t>
      </w:r>
      <w:r w:rsidRPr="006C540E">
        <w:rPr>
          <w:rFonts w:asciiTheme="majorHAnsi" w:eastAsia="Times New Roman" w:hAnsiTheme="majorHAnsi" w:cs="Times New Roman"/>
        </w:rPr>
        <w:t xml:space="preserve">Board Services staff </w:t>
      </w:r>
      <w:r>
        <w:rPr>
          <w:rFonts w:asciiTheme="majorHAnsi" w:eastAsia="Times New Roman" w:hAnsiTheme="majorHAnsi" w:cs="Times New Roman"/>
        </w:rPr>
        <w:t>may</w:t>
      </w:r>
      <w:r w:rsidRPr="006C540E">
        <w:rPr>
          <w:rFonts w:asciiTheme="majorHAnsi" w:eastAsia="Times New Roman" w:hAnsiTheme="majorHAnsi" w:cs="Times New Roman"/>
        </w:rPr>
        <w:t xml:space="preserve"> separate reco</w:t>
      </w:r>
      <w:r w:rsidRPr="006C540E">
        <w:rPr>
          <w:rFonts w:asciiTheme="majorHAnsi" w:eastAsia="Times New Roman" w:hAnsiTheme="majorHAnsi" w:cs="Times New Roman"/>
          <w:spacing w:val="-2"/>
        </w:rPr>
        <w:t>mm</w:t>
      </w:r>
      <w:r w:rsidRPr="006C540E">
        <w:rPr>
          <w:rFonts w:asciiTheme="majorHAnsi" w:eastAsia="Times New Roman" w:hAnsiTheme="majorHAnsi" w:cs="Times New Roman"/>
        </w:rPr>
        <w:t>endations for consideration by various standing c</w:t>
      </w:r>
      <w:r w:rsidRPr="006C540E">
        <w:rPr>
          <w:rFonts w:asciiTheme="majorHAnsi" w:eastAsia="Times New Roman" w:hAnsiTheme="majorHAnsi" w:cs="Times New Roman"/>
          <w:spacing w:val="-1"/>
        </w:rPr>
        <w:t>o</w:t>
      </w:r>
      <w:r w:rsidRPr="006C540E">
        <w:rPr>
          <w:rFonts w:asciiTheme="majorHAnsi" w:eastAsia="Times New Roman" w:hAnsiTheme="majorHAnsi" w:cs="Times New Roman"/>
        </w:rPr>
        <w:t>m</w:t>
      </w:r>
      <w:r w:rsidRPr="006C540E">
        <w:rPr>
          <w:rFonts w:asciiTheme="majorHAnsi" w:eastAsia="Times New Roman" w:hAnsiTheme="majorHAnsi" w:cs="Times New Roman"/>
          <w:spacing w:val="-2"/>
        </w:rPr>
        <w:t>m</w:t>
      </w:r>
      <w:r w:rsidR="00110C0A">
        <w:rPr>
          <w:rFonts w:asciiTheme="majorHAnsi" w:eastAsia="Times New Roman" w:hAnsiTheme="majorHAnsi" w:cs="Times New Roman"/>
        </w:rPr>
        <w:t xml:space="preserve">ittees, and will attach “related </w:t>
      </w:r>
      <w:r w:rsidRPr="006C540E">
        <w:rPr>
          <w:rFonts w:asciiTheme="majorHAnsi" w:eastAsia="Times New Roman" w:hAnsiTheme="majorHAnsi" w:cs="Times New Roman"/>
        </w:rPr>
        <w:t>com</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entary, background, contextual in</w:t>
      </w:r>
      <w:r w:rsidRPr="006C540E">
        <w:rPr>
          <w:rFonts w:asciiTheme="majorHAnsi" w:eastAsia="Times New Roman" w:hAnsiTheme="majorHAnsi" w:cs="Times New Roman"/>
          <w:spacing w:val="-2"/>
        </w:rPr>
        <w:t>f</w:t>
      </w:r>
      <w:r w:rsidRPr="006C540E">
        <w:rPr>
          <w:rFonts w:asciiTheme="majorHAnsi" w:eastAsia="Times New Roman" w:hAnsiTheme="majorHAnsi" w:cs="Times New Roman"/>
        </w:rPr>
        <w:t>or</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ation and/or advice</w:t>
      </w:r>
      <w:r w:rsidR="00110C0A">
        <w:rPr>
          <w:rFonts w:asciiTheme="majorHAnsi" w:eastAsia="Times New Roman" w:hAnsiTheme="majorHAnsi" w:cs="Times New Roman"/>
        </w:rPr>
        <w:t xml:space="preserve"> from staff,</w:t>
      </w:r>
      <w:r w:rsidRPr="006C540E">
        <w:rPr>
          <w:rFonts w:asciiTheme="majorHAnsi" w:eastAsia="Times New Roman" w:hAnsiTheme="majorHAnsi" w:cs="Times New Roman"/>
        </w:rPr>
        <w:t>”</w:t>
      </w:r>
      <w:r w:rsidR="00110C0A">
        <w:rPr>
          <w:rFonts w:asciiTheme="majorHAnsi" w:eastAsia="Times New Roman" w:hAnsiTheme="majorHAnsi" w:cs="Times New Roman"/>
        </w:rPr>
        <w:t xml:space="preserve"> if deemed appropriate.</w:t>
      </w:r>
    </w:p>
    <w:p w:rsidR="009939F7" w:rsidRDefault="00DF4C4B" w:rsidP="009939F7">
      <w:pPr>
        <w:pBdr>
          <w:bottom w:val="single" w:sz="4" w:space="1" w:color="0070C0"/>
        </w:pBdr>
        <w:spacing w:before="240" w:line="240" w:lineRule="auto"/>
        <w:rPr>
          <w:rFonts w:asciiTheme="majorHAnsi" w:eastAsiaTheme="majorEastAsia" w:hAnsiTheme="majorHAnsi" w:cstheme="majorBidi"/>
          <w:b/>
          <w:bCs/>
          <w:i/>
          <w:smallCaps/>
          <w:color w:val="3071C3" w:themeColor="text2" w:themeTint="BF"/>
          <w:spacing w:val="20"/>
          <w:sz w:val="24"/>
          <w:lang w:val="en-CA"/>
        </w:rPr>
      </w:pPr>
      <w:r w:rsidRPr="00DF4C4B">
        <w:rPr>
          <w:rFonts w:asciiTheme="majorHAnsi" w:eastAsiaTheme="majorEastAsia" w:hAnsiTheme="majorHAnsi" w:cstheme="majorBidi"/>
          <w:b/>
          <w:bCs/>
          <w:i/>
          <w:smallCaps/>
          <w:color w:val="3071C3" w:themeColor="text2" w:themeTint="BF"/>
          <w:spacing w:val="20"/>
          <w:sz w:val="24"/>
          <w:lang w:val="en-CA"/>
        </w:rPr>
        <w:t>Annual Reporting From Community Advisory Committees</w:t>
      </w:r>
    </w:p>
    <w:p w:rsidR="00DF4C4B" w:rsidRDefault="00DF4C4B" w:rsidP="00DF4C4B">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All Community Advisory Committees will present a report to the Program and</w:t>
      </w:r>
    </w:p>
    <w:p w:rsidR="00DF4C4B" w:rsidRDefault="00DF4C4B" w:rsidP="00DF4C4B">
      <w:pPr>
        <w:autoSpaceDE w:val="0"/>
        <w:autoSpaceDN w:val="0"/>
        <w:adjustRightInd w:val="0"/>
        <w:spacing w:after="0" w:line="240" w:lineRule="auto"/>
        <w:rPr>
          <w:rFonts w:ascii="Times New Roman" w:hAnsi="Times New Roman" w:cs="Times New Roman"/>
          <w:sz w:val="24"/>
          <w:szCs w:val="24"/>
          <w:lang w:val="en-CA"/>
        </w:rPr>
      </w:pPr>
      <w:proofErr w:type="gramStart"/>
      <w:r>
        <w:rPr>
          <w:rFonts w:ascii="Times New Roman" w:hAnsi="Times New Roman" w:cs="Times New Roman"/>
          <w:sz w:val="24"/>
          <w:szCs w:val="24"/>
          <w:lang w:val="en-CA"/>
        </w:rPr>
        <w:t>School Services Committee in the spring cycle of meetings annually.</w:t>
      </w:r>
      <w:proofErr w:type="gramEnd"/>
      <w:r>
        <w:rPr>
          <w:rFonts w:ascii="Times New Roman" w:hAnsi="Times New Roman" w:cs="Times New Roman"/>
          <w:sz w:val="24"/>
          <w:szCs w:val="24"/>
          <w:lang w:val="en-CA"/>
        </w:rPr>
        <w:t xml:space="preserve"> </w:t>
      </w:r>
      <w:proofErr w:type="gramStart"/>
      <w:r>
        <w:rPr>
          <w:rFonts w:ascii="Times New Roman" w:hAnsi="Times New Roman" w:cs="Times New Roman"/>
          <w:sz w:val="24"/>
          <w:szCs w:val="24"/>
          <w:lang w:val="en-CA"/>
        </w:rPr>
        <w:t>The  report</w:t>
      </w:r>
      <w:proofErr w:type="gramEnd"/>
      <w:r>
        <w:rPr>
          <w:rFonts w:ascii="Times New Roman" w:hAnsi="Times New Roman" w:cs="Times New Roman"/>
          <w:sz w:val="24"/>
          <w:szCs w:val="24"/>
          <w:lang w:val="en-CA"/>
        </w:rPr>
        <w:t xml:space="preserve"> will  include:</w:t>
      </w:r>
    </w:p>
    <w:p w:rsidR="00DF4C4B" w:rsidRPr="003317D8" w:rsidRDefault="00DF4C4B" w:rsidP="003317D8">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CA"/>
        </w:rPr>
      </w:pPr>
      <w:r w:rsidRPr="003317D8">
        <w:rPr>
          <w:rFonts w:ascii="Times New Roman" w:hAnsi="Times New Roman" w:cs="Times New Roman"/>
          <w:sz w:val="24"/>
          <w:szCs w:val="24"/>
          <w:lang w:val="en-CA"/>
        </w:rPr>
        <w:t>the mandate of the advisory committee</w:t>
      </w:r>
    </w:p>
    <w:p w:rsidR="00DF4C4B" w:rsidRPr="003317D8" w:rsidRDefault="00DF4C4B" w:rsidP="003317D8">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CA"/>
        </w:rPr>
      </w:pPr>
      <w:r w:rsidRPr="003317D8">
        <w:rPr>
          <w:rFonts w:ascii="Times New Roman" w:hAnsi="Times New Roman" w:cs="Times New Roman"/>
          <w:sz w:val="24"/>
          <w:szCs w:val="24"/>
          <w:lang w:val="en-CA"/>
        </w:rPr>
        <w:t>the accomplishments for the school year</w:t>
      </w:r>
    </w:p>
    <w:p w:rsidR="00DF4C4B" w:rsidRPr="003317D8" w:rsidRDefault="00DF4C4B" w:rsidP="003317D8">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CA"/>
        </w:rPr>
      </w:pPr>
      <w:r w:rsidRPr="003317D8">
        <w:rPr>
          <w:rFonts w:ascii="Times New Roman" w:hAnsi="Times New Roman" w:cs="Times New Roman"/>
          <w:sz w:val="24"/>
          <w:szCs w:val="24"/>
          <w:lang w:val="en-CA"/>
        </w:rPr>
        <w:t>a list of members</w:t>
      </w:r>
    </w:p>
    <w:p w:rsidR="00DF4C4B" w:rsidRPr="003317D8" w:rsidRDefault="00DF4C4B" w:rsidP="003317D8">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CA"/>
        </w:rPr>
      </w:pPr>
      <w:r w:rsidRPr="003317D8">
        <w:rPr>
          <w:rFonts w:ascii="Times New Roman" w:hAnsi="Times New Roman" w:cs="Times New Roman"/>
          <w:sz w:val="24"/>
          <w:szCs w:val="24"/>
          <w:lang w:val="en-CA"/>
        </w:rPr>
        <w:t>the number of meetings held during the year</w:t>
      </w:r>
    </w:p>
    <w:p w:rsidR="00DF4C4B" w:rsidRPr="003317D8" w:rsidRDefault="00DF4C4B" w:rsidP="003317D8">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en-CA"/>
        </w:rPr>
      </w:pPr>
      <w:proofErr w:type="gramStart"/>
      <w:r w:rsidRPr="003317D8">
        <w:rPr>
          <w:rFonts w:ascii="Times New Roman" w:hAnsi="Times New Roman" w:cs="Times New Roman"/>
          <w:sz w:val="24"/>
          <w:szCs w:val="24"/>
          <w:lang w:val="en-CA"/>
        </w:rPr>
        <w:t>motions</w:t>
      </w:r>
      <w:proofErr w:type="gramEnd"/>
      <w:r w:rsidRPr="003317D8">
        <w:rPr>
          <w:rFonts w:ascii="Times New Roman" w:hAnsi="Times New Roman" w:cs="Times New Roman"/>
          <w:sz w:val="24"/>
          <w:szCs w:val="24"/>
          <w:lang w:val="en-CA"/>
        </w:rPr>
        <w:t xml:space="preserve"> passed by the advisory committee.</w:t>
      </w:r>
    </w:p>
    <w:p w:rsidR="009939F7" w:rsidRPr="00347484" w:rsidRDefault="009939F7" w:rsidP="009939F7">
      <w:pPr>
        <w:pBdr>
          <w:bottom w:val="single" w:sz="4" w:space="1" w:color="0070C0"/>
        </w:pBdr>
        <w:spacing w:before="240" w:line="240" w:lineRule="auto"/>
        <w:rPr>
          <w:rFonts w:asciiTheme="majorHAnsi" w:eastAsiaTheme="majorEastAsia" w:hAnsiTheme="majorHAnsi" w:cstheme="majorBidi"/>
          <w:b/>
          <w:bCs/>
          <w:i/>
          <w:smallCaps/>
          <w:spacing w:val="20"/>
          <w:sz w:val="24"/>
        </w:rPr>
      </w:pPr>
      <w:r w:rsidRPr="00347484">
        <w:rPr>
          <w:rFonts w:asciiTheme="majorHAnsi" w:eastAsiaTheme="majorEastAsia" w:hAnsiTheme="majorHAnsi" w:cstheme="majorBidi"/>
          <w:b/>
          <w:bCs/>
          <w:i/>
          <w:smallCaps/>
          <w:spacing w:val="20"/>
          <w:sz w:val="24"/>
        </w:rPr>
        <w:t>appendix a:   operational procedure pr.558, parent and community involvement</w:t>
      </w:r>
    </w:p>
    <w:p w:rsidR="009939F7" w:rsidRPr="00347484" w:rsidRDefault="009939F7" w:rsidP="009939F7">
      <w:pPr>
        <w:pBdr>
          <w:bottom w:val="single" w:sz="4" w:space="1" w:color="0070C0"/>
        </w:pBdr>
        <w:spacing w:before="240" w:line="240" w:lineRule="auto"/>
        <w:rPr>
          <w:rFonts w:asciiTheme="majorHAnsi" w:eastAsiaTheme="majorEastAsia" w:hAnsiTheme="majorHAnsi" w:cstheme="majorBidi"/>
          <w:b/>
          <w:bCs/>
          <w:i/>
          <w:smallCaps/>
          <w:spacing w:val="20"/>
          <w:sz w:val="24"/>
        </w:rPr>
      </w:pPr>
      <w:r w:rsidRPr="00347484">
        <w:rPr>
          <w:rFonts w:asciiTheme="majorHAnsi" w:eastAsiaTheme="majorEastAsia" w:hAnsiTheme="majorHAnsi" w:cstheme="majorBidi"/>
          <w:b/>
          <w:bCs/>
          <w:i/>
          <w:smallCaps/>
          <w:spacing w:val="20"/>
          <w:sz w:val="24"/>
        </w:rPr>
        <w:t>appendix b:  cac self-evaluation tool</w:t>
      </w:r>
    </w:p>
    <w:p w:rsidR="009939F7" w:rsidRPr="00347484" w:rsidRDefault="009939F7" w:rsidP="009939F7">
      <w:pPr>
        <w:pBdr>
          <w:bottom w:val="single" w:sz="4" w:space="1" w:color="0070C0"/>
        </w:pBdr>
        <w:spacing w:before="240" w:line="240" w:lineRule="auto"/>
        <w:rPr>
          <w:rFonts w:asciiTheme="majorHAnsi" w:eastAsiaTheme="majorEastAsia" w:hAnsiTheme="majorHAnsi" w:cstheme="majorBidi"/>
          <w:b/>
          <w:bCs/>
          <w:i/>
          <w:smallCaps/>
          <w:spacing w:val="20"/>
          <w:sz w:val="24"/>
        </w:rPr>
      </w:pPr>
      <w:r w:rsidRPr="00347484">
        <w:rPr>
          <w:rFonts w:asciiTheme="majorHAnsi" w:eastAsiaTheme="majorEastAsia" w:hAnsiTheme="majorHAnsi" w:cstheme="majorBidi"/>
          <w:b/>
          <w:bCs/>
          <w:i/>
          <w:smallCaps/>
          <w:spacing w:val="20"/>
          <w:sz w:val="24"/>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45pt" o:ole="">
            <v:imagedata r:id="rId13" o:title=""/>
          </v:shape>
          <o:OLEObject Type="Embed" ProgID="AcroExch.Document.11" ShapeID="_x0000_i1025" DrawAspect="Icon" ObjectID="_1560838736" r:id="rId14"/>
        </w:object>
      </w:r>
    </w:p>
    <w:p w:rsidR="009939F7" w:rsidRPr="00347484" w:rsidRDefault="009939F7" w:rsidP="009939F7">
      <w:pPr>
        <w:pBdr>
          <w:bottom w:val="single" w:sz="4" w:space="1" w:color="0070C0"/>
        </w:pBdr>
        <w:spacing w:before="240" w:line="240" w:lineRule="auto"/>
        <w:rPr>
          <w:rFonts w:asciiTheme="majorHAnsi" w:eastAsiaTheme="majorEastAsia" w:hAnsiTheme="majorHAnsi" w:cstheme="majorBidi"/>
          <w:b/>
          <w:bCs/>
          <w:i/>
          <w:smallCaps/>
          <w:spacing w:val="20"/>
          <w:sz w:val="24"/>
        </w:rPr>
      </w:pPr>
      <w:r w:rsidRPr="00347484">
        <w:rPr>
          <w:rFonts w:asciiTheme="majorHAnsi" w:eastAsiaTheme="majorEastAsia" w:hAnsiTheme="majorHAnsi" w:cstheme="majorBidi"/>
          <w:b/>
          <w:bCs/>
          <w:i/>
          <w:smallCaps/>
          <w:spacing w:val="20"/>
          <w:sz w:val="24"/>
        </w:rPr>
        <w:t>APPENDIX C: Terms of reference template</w:t>
      </w:r>
    </w:p>
    <w:bookmarkStart w:id="1" w:name="_MON_1534851415"/>
    <w:bookmarkEnd w:id="1"/>
    <w:p w:rsidR="009939F7" w:rsidRDefault="009939F7" w:rsidP="009939F7">
      <w:pPr>
        <w:pBdr>
          <w:bottom w:val="single" w:sz="4" w:space="1" w:color="0070C0"/>
        </w:pBdr>
        <w:spacing w:before="240" w:line="240" w:lineRule="auto"/>
        <w:rPr>
          <w:rFonts w:asciiTheme="majorHAnsi" w:eastAsiaTheme="majorEastAsia" w:hAnsiTheme="majorHAnsi" w:cstheme="majorBidi"/>
          <w:b/>
          <w:bCs/>
          <w:i/>
          <w:smallCaps/>
          <w:color w:val="3071C3" w:themeColor="text2" w:themeTint="BF"/>
          <w:spacing w:val="20"/>
          <w:sz w:val="24"/>
        </w:rPr>
      </w:pPr>
      <w:r>
        <w:rPr>
          <w:rFonts w:asciiTheme="majorHAnsi" w:eastAsiaTheme="majorEastAsia" w:hAnsiTheme="majorHAnsi" w:cstheme="majorBidi"/>
          <w:b/>
          <w:bCs/>
          <w:i/>
          <w:smallCaps/>
          <w:color w:val="3071C3" w:themeColor="text2" w:themeTint="BF"/>
          <w:spacing w:val="20"/>
          <w:sz w:val="24"/>
        </w:rPr>
        <w:object w:dxaOrig="1531" w:dyaOrig="990">
          <v:shape id="_x0000_i1026" type="#_x0000_t75" style="width:76.3pt;height:49.45pt" o:ole="">
            <v:imagedata r:id="rId15" o:title=""/>
          </v:shape>
          <o:OLEObject Type="Embed" ProgID="Word.Document.12" ShapeID="_x0000_i1026" DrawAspect="Icon" ObjectID="_1560838737" r:id="rId16">
            <o:FieldCodes>\s</o:FieldCodes>
          </o:OLEObject>
        </w:object>
      </w:r>
    </w:p>
    <w:p w:rsidR="009939F7" w:rsidRPr="007741CF" w:rsidRDefault="009939F7" w:rsidP="009939F7">
      <w:pPr>
        <w:pBdr>
          <w:bottom w:val="single" w:sz="4" w:space="1" w:color="0070C0"/>
        </w:pBdr>
        <w:spacing w:before="240" w:line="240" w:lineRule="auto"/>
        <w:rPr>
          <w:rFonts w:asciiTheme="majorHAnsi" w:eastAsiaTheme="majorEastAsia" w:hAnsiTheme="majorHAnsi" w:cstheme="majorBidi"/>
          <w:b/>
          <w:bCs/>
          <w:i/>
          <w:smallCaps/>
          <w:color w:val="3071C3" w:themeColor="text2" w:themeTint="BF"/>
          <w:spacing w:val="20"/>
          <w:sz w:val="24"/>
        </w:rPr>
      </w:pPr>
    </w:p>
    <w:p w:rsidR="009939F7" w:rsidRDefault="009939F7" w:rsidP="00415E63">
      <w:pPr>
        <w:spacing w:after="0" w:line="240" w:lineRule="auto"/>
        <w:rPr>
          <w:rFonts w:asciiTheme="majorHAnsi" w:hAnsiTheme="majorHAnsi" w:cs="Times New Roman"/>
        </w:rPr>
      </w:pPr>
    </w:p>
    <w:p w:rsidR="004E4F3C" w:rsidRPr="006C540E" w:rsidRDefault="004E4F3C" w:rsidP="00415E63">
      <w:pPr>
        <w:spacing w:after="0" w:line="240" w:lineRule="auto"/>
        <w:rPr>
          <w:rFonts w:asciiTheme="majorHAnsi" w:hAnsiTheme="majorHAnsi" w:cs="Times New Roman"/>
        </w:rPr>
      </w:pPr>
    </w:p>
    <w:sectPr w:rsidR="004E4F3C" w:rsidRPr="006C540E" w:rsidSect="00ED3F73">
      <w:footerReference w:type="default" r:id="rId17"/>
      <w:pgSz w:w="12240" w:h="15840" w:code="1"/>
      <w:pgMar w:top="1440" w:right="1440" w:bottom="1440" w:left="1440" w:header="0" w:footer="64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83" w:rsidRDefault="00DD2283">
      <w:pPr>
        <w:spacing w:after="0" w:line="240" w:lineRule="auto"/>
      </w:pPr>
      <w:r>
        <w:separator/>
      </w:r>
    </w:p>
  </w:endnote>
  <w:endnote w:type="continuationSeparator" w:id="0">
    <w:p w:rsidR="00DD2283" w:rsidRDefault="00DD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802753"/>
      <w:docPartObj>
        <w:docPartGallery w:val="Page Numbers (Bottom of Page)"/>
        <w:docPartUnique/>
      </w:docPartObj>
    </w:sdtPr>
    <w:sdtEndPr>
      <w:rPr>
        <w:rFonts w:asciiTheme="majorHAnsi" w:hAnsiTheme="majorHAnsi"/>
        <w:noProof/>
      </w:rPr>
    </w:sdtEndPr>
    <w:sdtContent>
      <w:p w:rsidR="00FD355B" w:rsidRPr="00556DD2" w:rsidRDefault="00FD355B">
        <w:pPr>
          <w:pStyle w:val="Footer"/>
          <w:jc w:val="right"/>
          <w:rPr>
            <w:rFonts w:asciiTheme="majorHAnsi" w:hAnsiTheme="majorHAnsi"/>
          </w:rPr>
        </w:pPr>
        <w:r w:rsidRPr="00556DD2">
          <w:rPr>
            <w:rFonts w:asciiTheme="majorHAnsi" w:hAnsiTheme="majorHAnsi"/>
          </w:rPr>
          <w:fldChar w:fldCharType="begin"/>
        </w:r>
        <w:r w:rsidRPr="00556DD2">
          <w:rPr>
            <w:rFonts w:asciiTheme="majorHAnsi" w:hAnsiTheme="majorHAnsi"/>
          </w:rPr>
          <w:instrText xml:space="preserve"> PAGE   \* MERGEFORMAT </w:instrText>
        </w:r>
        <w:r w:rsidRPr="00556DD2">
          <w:rPr>
            <w:rFonts w:asciiTheme="majorHAnsi" w:hAnsiTheme="majorHAnsi"/>
          </w:rPr>
          <w:fldChar w:fldCharType="separate"/>
        </w:r>
        <w:r w:rsidR="00CC5600">
          <w:rPr>
            <w:rFonts w:asciiTheme="majorHAnsi" w:hAnsiTheme="majorHAnsi"/>
            <w:noProof/>
          </w:rPr>
          <w:t>11</w:t>
        </w:r>
        <w:r w:rsidRPr="00556DD2">
          <w:rPr>
            <w:rFonts w:asciiTheme="majorHAnsi" w:hAnsiTheme="majorHAnsi"/>
            <w:noProof/>
          </w:rPr>
          <w:fldChar w:fldCharType="end"/>
        </w:r>
      </w:p>
    </w:sdtContent>
  </w:sdt>
  <w:p w:rsidR="00FD355B" w:rsidRPr="00A60D39" w:rsidRDefault="00FD355B" w:rsidP="00195408">
    <w:pPr>
      <w:spacing w:after="0" w:line="200" w:lineRule="exact"/>
      <w:jc w:val="cen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83" w:rsidRDefault="00DD2283">
      <w:pPr>
        <w:spacing w:after="0" w:line="240" w:lineRule="auto"/>
      </w:pPr>
      <w:r>
        <w:separator/>
      </w:r>
    </w:p>
  </w:footnote>
  <w:footnote w:type="continuationSeparator" w:id="0">
    <w:p w:rsidR="00DD2283" w:rsidRDefault="00DD2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042078A"/>
    <w:lvl w:ilvl="0">
      <w:start w:val="1"/>
      <w:numFmt w:val="decimal"/>
      <w:pStyle w:val="ListNumber2"/>
      <w:lvlText w:val="%1."/>
      <w:lvlJc w:val="left"/>
      <w:pPr>
        <w:tabs>
          <w:tab w:val="num" w:pos="643"/>
        </w:tabs>
        <w:ind w:left="643" w:hanging="360"/>
      </w:pPr>
    </w:lvl>
  </w:abstractNum>
  <w:abstractNum w:abstractNumId="1">
    <w:nsid w:val="FFFFFF80"/>
    <w:multiLevelType w:val="singleLevel"/>
    <w:tmpl w:val="A0402B76"/>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748A3288"/>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036A37F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BD248902"/>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84BEEA68"/>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4862B0F"/>
    <w:multiLevelType w:val="hybridMultilevel"/>
    <w:tmpl w:val="A104AF3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07A15421"/>
    <w:multiLevelType w:val="singleLevel"/>
    <w:tmpl w:val="A2CC1868"/>
    <w:lvl w:ilvl="0">
      <w:start w:val="1"/>
      <w:numFmt w:val="lowerLetter"/>
      <w:pStyle w:val="CC"/>
      <w:lvlText w:val="(%1)"/>
      <w:lvlJc w:val="left"/>
      <w:pPr>
        <w:tabs>
          <w:tab w:val="num" w:pos="1206"/>
        </w:tabs>
        <w:ind w:left="1206" w:hanging="576"/>
      </w:pPr>
      <w:rPr>
        <w:u w:val="none"/>
      </w:rPr>
    </w:lvl>
  </w:abstractNum>
  <w:abstractNum w:abstractNumId="8">
    <w:nsid w:val="0E31172C"/>
    <w:multiLevelType w:val="hybridMultilevel"/>
    <w:tmpl w:val="3B188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06E008E"/>
    <w:multiLevelType w:val="hybridMultilevel"/>
    <w:tmpl w:val="6E682B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0">
    <w:nsid w:val="118721F4"/>
    <w:multiLevelType w:val="hybridMultilevel"/>
    <w:tmpl w:val="9406403A"/>
    <w:lvl w:ilvl="0" w:tplc="10090001">
      <w:start w:val="1"/>
      <w:numFmt w:val="bullet"/>
      <w:lvlText w:val=""/>
      <w:lvlJc w:val="left"/>
      <w:pPr>
        <w:ind w:left="840" w:hanging="360"/>
      </w:pPr>
      <w:rPr>
        <w:rFonts w:ascii="Symbol" w:hAnsi="Symbol"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1">
    <w:nsid w:val="22F950EA"/>
    <w:multiLevelType w:val="hybridMultilevel"/>
    <w:tmpl w:val="79A05082"/>
    <w:lvl w:ilvl="0" w:tplc="10090001">
      <w:start w:val="1"/>
      <w:numFmt w:val="bullet"/>
      <w:lvlText w:val=""/>
      <w:lvlJc w:val="left"/>
      <w:pPr>
        <w:ind w:left="360" w:hanging="360"/>
      </w:pPr>
      <w:rPr>
        <w:rFonts w:ascii="Symbol" w:hAnsi="Symbol" w:hint="default"/>
      </w:rPr>
    </w:lvl>
    <w:lvl w:ilvl="1" w:tplc="83C24B30">
      <w:start w:val="1"/>
      <w:numFmt w:val="bullet"/>
      <w:lvlText w:val=""/>
      <w:lvlJc w:val="left"/>
      <w:pPr>
        <w:ind w:left="1080" w:hanging="360"/>
      </w:pPr>
      <w:rPr>
        <w:rFonts w:ascii="Symbol" w:hAnsi="Symbol" w:hint="default"/>
        <w:spacing w:val="-2"/>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3A36D27"/>
    <w:multiLevelType w:val="multilevel"/>
    <w:tmpl w:val="A104AF3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7330547"/>
    <w:multiLevelType w:val="hybridMultilevel"/>
    <w:tmpl w:val="3A6A4DCA"/>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30236247"/>
    <w:multiLevelType w:val="hybridMultilevel"/>
    <w:tmpl w:val="B07C3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1C72A3E"/>
    <w:multiLevelType w:val="hybridMultilevel"/>
    <w:tmpl w:val="47FACC0A"/>
    <w:lvl w:ilvl="0" w:tplc="10090001">
      <w:start w:val="1"/>
      <w:numFmt w:val="bullet"/>
      <w:lvlText w:val=""/>
      <w:lvlJc w:val="left"/>
      <w:pPr>
        <w:ind w:left="1440" w:hanging="360"/>
      </w:pPr>
      <w:rPr>
        <w:rFonts w:ascii="Symbol" w:hAnsi="Symbol" w:hint="default"/>
      </w:rPr>
    </w:lvl>
    <w:lvl w:ilvl="1" w:tplc="4C967760">
      <w:start w:val="1"/>
      <w:numFmt w:val="lowerRoman"/>
      <w:lvlText w:val="(%2)"/>
      <w:lvlJc w:val="left"/>
      <w:pPr>
        <w:ind w:left="2520" w:hanging="72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4BFB2986"/>
    <w:multiLevelType w:val="hybridMultilevel"/>
    <w:tmpl w:val="867CE6F6"/>
    <w:lvl w:ilvl="0" w:tplc="1009000F">
      <w:start w:val="1"/>
      <w:numFmt w:val="decimal"/>
      <w:pStyle w:val="Style3"/>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ED87111"/>
    <w:multiLevelType w:val="hybridMultilevel"/>
    <w:tmpl w:val="5EAC4166"/>
    <w:lvl w:ilvl="0" w:tplc="A28C67E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7">
      <w:start w:val="1"/>
      <w:numFmt w:val="lowerLetter"/>
      <w:lvlText w:val="%3)"/>
      <w:lvlJc w:val="lef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6CAB2619"/>
    <w:multiLevelType w:val="hybridMultilevel"/>
    <w:tmpl w:val="8C24E1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72D476A6"/>
    <w:multiLevelType w:val="hybridMultilevel"/>
    <w:tmpl w:val="205028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7"/>
  </w:num>
  <w:num w:numId="4">
    <w:abstractNumId w:val="10"/>
  </w:num>
  <w:num w:numId="5">
    <w:abstractNumId w:val="15"/>
  </w:num>
  <w:num w:numId="6">
    <w:abstractNumId w:val="17"/>
  </w:num>
  <w:num w:numId="7">
    <w:abstractNumId w:val="11"/>
  </w:num>
  <w:num w:numId="8">
    <w:abstractNumId w:val="5"/>
  </w:num>
  <w:num w:numId="9">
    <w:abstractNumId w:val="4"/>
  </w:num>
  <w:num w:numId="10">
    <w:abstractNumId w:val="3"/>
  </w:num>
  <w:num w:numId="11">
    <w:abstractNumId w:val="2"/>
  </w:num>
  <w:num w:numId="12">
    <w:abstractNumId w:val="1"/>
  </w:num>
  <w:num w:numId="13">
    <w:abstractNumId w:val="0"/>
  </w:num>
  <w:num w:numId="14">
    <w:abstractNumId w:val="19"/>
  </w:num>
  <w:num w:numId="15">
    <w:abstractNumId w:val="13"/>
  </w:num>
  <w:num w:numId="16">
    <w:abstractNumId w:val="9"/>
  </w:num>
  <w:num w:numId="17">
    <w:abstractNumId w:val="8"/>
  </w:num>
  <w:num w:numId="18">
    <w:abstractNumId w:val="18"/>
  </w:num>
  <w:num w:numId="19">
    <w:abstractNumId w:val="6"/>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E8"/>
    <w:rsid w:val="0000499D"/>
    <w:rsid w:val="000054B3"/>
    <w:rsid w:val="00006AF3"/>
    <w:rsid w:val="00012701"/>
    <w:rsid w:val="00012CBE"/>
    <w:rsid w:val="000178D7"/>
    <w:rsid w:val="0002283B"/>
    <w:rsid w:val="000376D0"/>
    <w:rsid w:val="00043FEE"/>
    <w:rsid w:val="000611AB"/>
    <w:rsid w:val="00066CD9"/>
    <w:rsid w:val="0007273A"/>
    <w:rsid w:val="00086088"/>
    <w:rsid w:val="00097779"/>
    <w:rsid w:val="000D0629"/>
    <w:rsid w:val="000D7A35"/>
    <w:rsid w:val="000E0E3F"/>
    <w:rsid w:val="000E3177"/>
    <w:rsid w:val="000E49BD"/>
    <w:rsid w:val="00106E1E"/>
    <w:rsid w:val="00106EDB"/>
    <w:rsid w:val="00110C0A"/>
    <w:rsid w:val="00111FC5"/>
    <w:rsid w:val="0011664B"/>
    <w:rsid w:val="00123EEA"/>
    <w:rsid w:val="00126DA8"/>
    <w:rsid w:val="00130FDE"/>
    <w:rsid w:val="00131EEE"/>
    <w:rsid w:val="00132265"/>
    <w:rsid w:val="00137FCC"/>
    <w:rsid w:val="0014004D"/>
    <w:rsid w:val="0014354E"/>
    <w:rsid w:val="00150604"/>
    <w:rsid w:val="00155A4A"/>
    <w:rsid w:val="00160D53"/>
    <w:rsid w:val="0017525C"/>
    <w:rsid w:val="00176749"/>
    <w:rsid w:val="00184935"/>
    <w:rsid w:val="00192ECB"/>
    <w:rsid w:val="00195408"/>
    <w:rsid w:val="001A0348"/>
    <w:rsid w:val="001A5992"/>
    <w:rsid w:val="001C1664"/>
    <w:rsid w:val="001C1B9F"/>
    <w:rsid w:val="001C2843"/>
    <w:rsid w:val="001C3515"/>
    <w:rsid w:val="001C5EF2"/>
    <w:rsid w:val="001C67AC"/>
    <w:rsid w:val="001D1397"/>
    <w:rsid w:val="001D6E9C"/>
    <w:rsid w:val="001E3F1F"/>
    <w:rsid w:val="001E4205"/>
    <w:rsid w:val="001E66B2"/>
    <w:rsid w:val="001F0E70"/>
    <w:rsid w:val="001F1A5E"/>
    <w:rsid w:val="001F3978"/>
    <w:rsid w:val="002001F7"/>
    <w:rsid w:val="0021187F"/>
    <w:rsid w:val="00213ECA"/>
    <w:rsid w:val="00214379"/>
    <w:rsid w:val="0022144C"/>
    <w:rsid w:val="002229FD"/>
    <w:rsid w:val="00222AB5"/>
    <w:rsid w:val="0023276A"/>
    <w:rsid w:val="00234516"/>
    <w:rsid w:val="0024685C"/>
    <w:rsid w:val="002536D3"/>
    <w:rsid w:val="00257D99"/>
    <w:rsid w:val="00265AFF"/>
    <w:rsid w:val="002736A3"/>
    <w:rsid w:val="00281754"/>
    <w:rsid w:val="00282EEE"/>
    <w:rsid w:val="00290449"/>
    <w:rsid w:val="00291B39"/>
    <w:rsid w:val="002924D0"/>
    <w:rsid w:val="00292987"/>
    <w:rsid w:val="002945CD"/>
    <w:rsid w:val="002B6CD7"/>
    <w:rsid w:val="002B7C87"/>
    <w:rsid w:val="002C1DE5"/>
    <w:rsid w:val="002C43CB"/>
    <w:rsid w:val="002C4781"/>
    <w:rsid w:val="002E1169"/>
    <w:rsid w:val="002E4713"/>
    <w:rsid w:val="00312D09"/>
    <w:rsid w:val="00322179"/>
    <w:rsid w:val="003317D8"/>
    <w:rsid w:val="0033408D"/>
    <w:rsid w:val="0033455A"/>
    <w:rsid w:val="0033537D"/>
    <w:rsid w:val="003362C6"/>
    <w:rsid w:val="003421F6"/>
    <w:rsid w:val="00342947"/>
    <w:rsid w:val="00346C34"/>
    <w:rsid w:val="0034744E"/>
    <w:rsid w:val="00347484"/>
    <w:rsid w:val="00351AF9"/>
    <w:rsid w:val="00357F6D"/>
    <w:rsid w:val="00360EA4"/>
    <w:rsid w:val="0036697C"/>
    <w:rsid w:val="003708AF"/>
    <w:rsid w:val="00370D15"/>
    <w:rsid w:val="00371BD8"/>
    <w:rsid w:val="00382012"/>
    <w:rsid w:val="00383295"/>
    <w:rsid w:val="00383C61"/>
    <w:rsid w:val="0038430E"/>
    <w:rsid w:val="003854EC"/>
    <w:rsid w:val="003916C8"/>
    <w:rsid w:val="00394A88"/>
    <w:rsid w:val="00397729"/>
    <w:rsid w:val="003A2D44"/>
    <w:rsid w:val="003A5CB8"/>
    <w:rsid w:val="003D5627"/>
    <w:rsid w:val="003D6EE9"/>
    <w:rsid w:val="003D7BCA"/>
    <w:rsid w:val="003F02B3"/>
    <w:rsid w:val="003F0A2C"/>
    <w:rsid w:val="00403A50"/>
    <w:rsid w:val="004049D6"/>
    <w:rsid w:val="004053B3"/>
    <w:rsid w:val="004068FD"/>
    <w:rsid w:val="0040694D"/>
    <w:rsid w:val="00406BB4"/>
    <w:rsid w:val="00412CDF"/>
    <w:rsid w:val="00413971"/>
    <w:rsid w:val="00415E63"/>
    <w:rsid w:val="00425A97"/>
    <w:rsid w:val="004432DC"/>
    <w:rsid w:val="00443D30"/>
    <w:rsid w:val="00446E2C"/>
    <w:rsid w:val="0045044D"/>
    <w:rsid w:val="004538CB"/>
    <w:rsid w:val="00471258"/>
    <w:rsid w:val="00476AD2"/>
    <w:rsid w:val="00480F0F"/>
    <w:rsid w:val="0048478F"/>
    <w:rsid w:val="004869B6"/>
    <w:rsid w:val="00487BAE"/>
    <w:rsid w:val="004925F2"/>
    <w:rsid w:val="004A101C"/>
    <w:rsid w:val="004B431D"/>
    <w:rsid w:val="004B5500"/>
    <w:rsid w:val="004B56E0"/>
    <w:rsid w:val="004C1DB5"/>
    <w:rsid w:val="004C39FB"/>
    <w:rsid w:val="004D3DC5"/>
    <w:rsid w:val="004D5C87"/>
    <w:rsid w:val="004E4F3C"/>
    <w:rsid w:val="004E71E5"/>
    <w:rsid w:val="004F11E4"/>
    <w:rsid w:val="004F497E"/>
    <w:rsid w:val="004F5F41"/>
    <w:rsid w:val="00500947"/>
    <w:rsid w:val="005074F6"/>
    <w:rsid w:val="0050771B"/>
    <w:rsid w:val="005343E7"/>
    <w:rsid w:val="00536171"/>
    <w:rsid w:val="0054069E"/>
    <w:rsid w:val="00543516"/>
    <w:rsid w:val="0055586E"/>
    <w:rsid w:val="00556DD2"/>
    <w:rsid w:val="00563008"/>
    <w:rsid w:val="00570FDB"/>
    <w:rsid w:val="005744CF"/>
    <w:rsid w:val="00575708"/>
    <w:rsid w:val="00577B30"/>
    <w:rsid w:val="00581BCC"/>
    <w:rsid w:val="00583FDC"/>
    <w:rsid w:val="0058459C"/>
    <w:rsid w:val="005851BF"/>
    <w:rsid w:val="00585B17"/>
    <w:rsid w:val="00585F28"/>
    <w:rsid w:val="005921FD"/>
    <w:rsid w:val="00592FC2"/>
    <w:rsid w:val="005A16D4"/>
    <w:rsid w:val="005A6F1C"/>
    <w:rsid w:val="005C38E2"/>
    <w:rsid w:val="005C6916"/>
    <w:rsid w:val="005C6C97"/>
    <w:rsid w:val="005C72CC"/>
    <w:rsid w:val="005C7F89"/>
    <w:rsid w:val="005D3CB6"/>
    <w:rsid w:val="005E4B15"/>
    <w:rsid w:val="005E7886"/>
    <w:rsid w:val="005F2882"/>
    <w:rsid w:val="006049C8"/>
    <w:rsid w:val="006058D9"/>
    <w:rsid w:val="006059CB"/>
    <w:rsid w:val="00615002"/>
    <w:rsid w:val="00616278"/>
    <w:rsid w:val="00620232"/>
    <w:rsid w:val="006305A7"/>
    <w:rsid w:val="006411C6"/>
    <w:rsid w:val="00641DA6"/>
    <w:rsid w:val="006427B3"/>
    <w:rsid w:val="00645AD2"/>
    <w:rsid w:val="00647DB9"/>
    <w:rsid w:val="00650F5E"/>
    <w:rsid w:val="006550E9"/>
    <w:rsid w:val="006622BF"/>
    <w:rsid w:val="00663429"/>
    <w:rsid w:val="0066424F"/>
    <w:rsid w:val="00670249"/>
    <w:rsid w:val="00672D16"/>
    <w:rsid w:val="00680AD9"/>
    <w:rsid w:val="00683F1C"/>
    <w:rsid w:val="00685BA5"/>
    <w:rsid w:val="006B1666"/>
    <w:rsid w:val="006B1BA9"/>
    <w:rsid w:val="006B45C4"/>
    <w:rsid w:val="006C4FB2"/>
    <w:rsid w:val="006C540E"/>
    <w:rsid w:val="006D196F"/>
    <w:rsid w:val="006D21BB"/>
    <w:rsid w:val="006D44E3"/>
    <w:rsid w:val="006D5B50"/>
    <w:rsid w:val="006E3E8F"/>
    <w:rsid w:val="006F1880"/>
    <w:rsid w:val="006F36B1"/>
    <w:rsid w:val="006F4F17"/>
    <w:rsid w:val="006F56EF"/>
    <w:rsid w:val="00706CD1"/>
    <w:rsid w:val="00714435"/>
    <w:rsid w:val="007146FA"/>
    <w:rsid w:val="00723496"/>
    <w:rsid w:val="007237C8"/>
    <w:rsid w:val="0072569A"/>
    <w:rsid w:val="007378E8"/>
    <w:rsid w:val="00740559"/>
    <w:rsid w:val="0074176C"/>
    <w:rsid w:val="00743D96"/>
    <w:rsid w:val="00755CB2"/>
    <w:rsid w:val="00756952"/>
    <w:rsid w:val="00770EAD"/>
    <w:rsid w:val="007722A2"/>
    <w:rsid w:val="00772C22"/>
    <w:rsid w:val="007741CF"/>
    <w:rsid w:val="00780E03"/>
    <w:rsid w:val="00781EBE"/>
    <w:rsid w:val="00782E2D"/>
    <w:rsid w:val="007841B4"/>
    <w:rsid w:val="007873B9"/>
    <w:rsid w:val="007878D4"/>
    <w:rsid w:val="0079510B"/>
    <w:rsid w:val="007A183C"/>
    <w:rsid w:val="007A6E81"/>
    <w:rsid w:val="007A75C4"/>
    <w:rsid w:val="007B7741"/>
    <w:rsid w:val="007D42FD"/>
    <w:rsid w:val="007D544B"/>
    <w:rsid w:val="007D762A"/>
    <w:rsid w:val="007E3FBD"/>
    <w:rsid w:val="007E798E"/>
    <w:rsid w:val="007F71B1"/>
    <w:rsid w:val="00805362"/>
    <w:rsid w:val="00807D12"/>
    <w:rsid w:val="00811FDF"/>
    <w:rsid w:val="00815CCC"/>
    <w:rsid w:val="00816299"/>
    <w:rsid w:val="00821C2E"/>
    <w:rsid w:val="00825EA1"/>
    <w:rsid w:val="00831205"/>
    <w:rsid w:val="0084229D"/>
    <w:rsid w:val="008443F1"/>
    <w:rsid w:val="00846BA8"/>
    <w:rsid w:val="00851CCD"/>
    <w:rsid w:val="0085484B"/>
    <w:rsid w:val="00856AE9"/>
    <w:rsid w:val="00866B3E"/>
    <w:rsid w:val="00870247"/>
    <w:rsid w:val="00874E39"/>
    <w:rsid w:val="0087572B"/>
    <w:rsid w:val="00882147"/>
    <w:rsid w:val="00886485"/>
    <w:rsid w:val="00890770"/>
    <w:rsid w:val="008B56F5"/>
    <w:rsid w:val="008C08FB"/>
    <w:rsid w:val="008D28BD"/>
    <w:rsid w:val="008E4844"/>
    <w:rsid w:val="008E5054"/>
    <w:rsid w:val="008E54F0"/>
    <w:rsid w:val="008F7EA0"/>
    <w:rsid w:val="00901A55"/>
    <w:rsid w:val="009047E4"/>
    <w:rsid w:val="009230BB"/>
    <w:rsid w:val="00927EEB"/>
    <w:rsid w:val="00930DEF"/>
    <w:rsid w:val="00931717"/>
    <w:rsid w:val="009364AE"/>
    <w:rsid w:val="00950FB0"/>
    <w:rsid w:val="0095504F"/>
    <w:rsid w:val="0096246C"/>
    <w:rsid w:val="009667AE"/>
    <w:rsid w:val="00967C60"/>
    <w:rsid w:val="00967EF1"/>
    <w:rsid w:val="00982426"/>
    <w:rsid w:val="00983067"/>
    <w:rsid w:val="009939F7"/>
    <w:rsid w:val="00993AB8"/>
    <w:rsid w:val="00994FA1"/>
    <w:rsid w:val="009B5A97"/>
    <w:rsid w:val="009C3BE1"/>
    <w:rsid w:val="009D3F45"/>
    <w:rsid w:val="009D4EA0"/>
    <w:rsid w:val="009E4DD2"/>
    <w:rsid w:val="009F02F3"/>
    <w:rsid w:val="009F6C54"/>
    <w:rsid w:val="00A00158"/>
    <w:rsid w:val="00A0591D"/>
    <w:rsid w:val="00A067A0"/>
    <w:rsid w:val="00A07609"/>
    <w:rsid w:val="00A169F5"/>
    <w:rsid w:val="00A16DBF"/>
    <w:rsid w:val="00A41DB4"/>
    <w:rsid w:val="00A4215D"/>
    <w:rsid w:val="00A43DFC"/>
    <w:rsid w:val="00A46BB4"/>
    <w:rsid w:val="00A542CB"/>
    <w:rsid w:val="00A60D39"/>
    <w:rsid w:val="00A676A7"/>
    <w:rsid w:val="00A70444"/>
    <w:rsid w:val="00A72380"/>
    <w:rsid w:val="00A7614D"/>
    <w:rsid w:val="00A948DD"/>
    <w:rsid w:val="00A96495"/>
    <w:rsid w:val="00AA09A2"/>
    <w:rsid w:val="00AA2B04"/>
    <w:rsid w:val="00AA6A22"/>
    <w:rsid w:val="00AB7084"/>
    <w:rsid w:val="00AC1B50"/>
    <w:rsid w:val="00AC227A"/>
    <w:rsid w:val="00AC2D7F"/>
    <w:rsid w:val="00AC3043"/>
    <w:rsid w:val="00AC3789"/>
    <w:rsid w:val="00AD3E87"/>
    <w:rsid w:val="00AD5769"/>
    <w:rsid w:val="00AF094B"/>
    <w:rsid w:val="00AF2002"/>
    <w:rsid w:val="00AF3360"/>
    <w:rsid w:val="00AF5DC0"/>
    <w:rsid w:val="00B0221C"/>
    <w:rsid w:val="00B078CD"/>
    <w:rsid w:val="00B1294C"/>
    <w:rsid w:val="00B14E6D"/>
    <w:rsid w:val="00B17EC6"/>
    <w:rsid w:val="00B23D49"/>
    <w:rsid w:val="00B35335"/>
    <w:rsid w:val="00B40F0E"/>
    <w:rsid w:val="00B5722D"/>
    <w:rsid w:val="00B60426"/>
    <w:rsid w:val="00B605A2"/>
    <w:rsid w:val="00B623C4"/>
    <w:rsid w:val="00B65A95"/>
    <w:rsid w:val="00B77F45"/>
    <w:rsid w:val="00B864E6"/>
    <w:rsid w:val="00B86D18"/>
    <w:rsid w:val="00B878EC"/>
    <w:rsid w:val="00B940B0"/>
    <w:rsid w:val="00B94E54"/>
    <w:rsid w:val="00B970EB"/>
    <w:rsid w:val="00BB6B61"/>
    <w:rsid w:val="00BC3FBE"/>
    <w:rsid w:val="00BD1E04"/>
    <w:rsid w:val="00BD29A7"/>
    <w:rsid w:val="00BD4124"/>
    <w:rsid w:val="00BE32D2"/>
    <w:rsid w:val="00C074A3"/>
    <w:rsid w:val="00C3258B"/>
    <w:rsid w:val="00C440AB"/>
    <w:rsid w:val="00C45F44"/>
    <w:rsid w:val="00C50F74"/>
    <w:rsid w:val="00C60F84"/>
    <w:rsid w:val="00C64CFB"/>
    <w:rsid w:val="00C747DA"/>
    <w:rsid w:val="00C77EE6"/>
    <w:rsid w:val="00C85D48"/>
    <w:rsid w:val="00C86221"/>
    <w:rsid w:val="00C92673"/>
    <w:rsid w:val="00C958AC"/>
    <w:rsid w:val="00CA0043"/>
    <w:rsid w:val="00CA0FAA"/>
    <w:rsid w:val="00CA26A3"/>
    <w:rsid w:val="00CA32AE"/>
    <w:rsid w:val="00CA3B0B"/>
    <w:rsid w:val="00CA41B8"/>
    <w:rsid w:val="00CB6BFC"/>
    <w:rsid w:val="00CC5600"/>
    <w:rsid w:val="00CD4D53"/>
    <w:rsid w:val="00CF1249"/>
    <w:rsid w:val="00CF5ADA"/>
    <w:rsid w:val="00D06521"/>
    <w:rsid w:val="00D20F14"/>
    <w:rsid w:val="00D47DD9"/>
    <w:rsid w:val="00D54F5A"/>
    <w:rsid w:val="00D5666C"/>
    <w:rsid w:val="00D57186"/>
    <w:rsid w:val="00D63DD9"/>
    <w:rsid w:val="00D72650"/>
    <w:rsid w:val="00D72BD3"/>
    <w:rsid w:val="00D747CA"/>
    <w:rsid w:val="00D7625F"/>
    <w:rsid w:val="00D82C58"/>
    <w:rsid w:val="00D91362"/>
    <w:rsid w:val="00DB32AC"/>
    <w:rsid w:val="00DC340B"/>
    <w:rsid w:val="00DC58DA"/>
    <w:rsid w:val="00DD2283"/>
    <w:rsid w:val="00DE72A9"/>
    <w:rsid w:val="00DF4C4B"/>
    <w:rsid w:val="00E01BF4"/>
    <w:rsid w:val="00E028DB"/>
    <w:rsid w:val="00E325AE"/>
    <w:rsid w:val="00E36088"/>
    <w:rsid w:val="00E37629"/>
    <w:rsid w:val="00E424B7"/>
    <w:rsid w:val="00E44420"/>
    <w:rsid w:val="00E4451E"/>
    <w:rsid w:val="00E51D55"/>
    <w:rsid w:val="00E643D9"/>
    <w:rsid w:val="00E6728D"/>
    <w:rsid w:val="00E72917"/>
    <w:rsid w:val="00E73CB0"/>
    <w:rsid w:val="00E8238C"/>
    <w:rsid w:val="00E82B53"/>
    <w:rsid w:val="00EA102A"/>
    <w:rsid w:val="00EA467D"/>
    <w:rsid w:val="00EC403E"/>
    <w:rsid w:val="00ED3F73"/>
    <w:rsid w:val="00EE0679"/>
    <w:rsid w:val="00EE62E4"/>
    <w:rsid w:val="00EF5FAE"/>
    <w:rsid w:val="00F101B3"/>
    <w:rsid w:val="00F1122B"/>
    <w:rsid w:val="00F37DEA"/>
    <w:rsid w:val="00F41A25"/>
    <w:rsid w:val="00F501D1"/>
    <w:rsid w:val="00F51834"/>
    <w:rsid w:val="00F5775B"/>
    <w:rsid w:val="00F618ED"/>
    <w:rsid w:val="00F632F2"/>
    <w:rsid w:val="00F64515"/>
    <w:rsid w:val="00F67005"/>
    <w:rsid w:val="00F72DA4"/>
    <w:rsid w:val="00F81EE2"/>
    <w:rsid w:val="00F83598"/>
    <w:rsid w:val="00F866AE"/>
    <w:rsid w:val="00F873F1"/>
    <w:rsid w:val="00FA0B53"/>
    <w:rsid w:val="00FA0F01"/>
    <w:rsid w:val="00FC3BA0"/>
    <w:rsid w:val="00FC3D3B"/>
    <w:rsid w:val="00FD355B"/>
    <w:rsid w:val="00FD3E12"/>
    <w:rsid w:val="00FD638F"/>
    <w:rsid w:val="00FD7973"/>
    <w:rsid w:val="00FE3419"/>
    <w:rsid w:val="00FE371E"/>
    <w:rsid w:val="00FF28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14"/>
  </w:style>
  <w:style w:type="paragraph" w:styleId="Heading1">
    <w:name w:val="heading 1"/>
    <w:basedOn w:val="Normal"/>
    <w:next w:val="Normal"/>
    <w:link w:val="Heading1Char"/>
    <w:uiPriority w:val="9"/>
    <w:qFormat/>
    <w:rsid w:val="00D20F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0F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F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0F14"/>
    <w:pPr>
      <w:keepNext/>
      <w:keepLines/>
      <w:spacing w:before="240" w:after="120" w:line="240" w:lineRule="auto"/>
      <w:outlineLvl w:val="3"/>
    </w:pPr>
    <w:rPr>
      <w:rFonts w:asciiTheme="majorHAnsi" w:eastAsiaTheme="majorEastAsia" w:hAnsiTheme="majorHAnsi" w:cstheme="majorBidi"/>
      <w:b/>
      <w:bCs/>
      <w:i/>
      <w:iCs/>
      <w:smallCaps/>
      <w:color w:val="4F81BD" w:themeColor="accent1"/>
      <w:spacing w:val="20"/>
      <w:sz w:val="24"/>
    </w:rPr>
  </w:style>
  <w:style w:type="paragraph" w:styleId="Heading5">
    <w:name w:val="heading 5"/>
    <w:basedOn w:val="Normal"/>
    <w:next w:val="Normal"/>
    <w:link w:val="Heading5Char"/>
    <w:uiPriority w:val="9"/>
    <w:unhideWhenUsed/>
    <w:qFormat/>
    <w:rsid w:val="00D20F1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0F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20F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20F1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D20F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46C"/>
    <w:rPr>
      <w:rFonts w:ascii="Tahoma" w:hAnsi="Tahoma" w:cs="Tahoma"/>
      <w:sz w:val="16"/>
      <w:szCs w:val="16"/>
    </w:rPr>
  </w:style>
  <w:style w:type="paragraph" w:styleId="ListParagraph">
    <w:name w:val="List Paragraph"/>
    <w:aliases w:val="Normal 2,Quotes 3"/>
    <w:basedOn w:val="Normal"/>
    <w:uiPriority w:val="34"/>
    <w:qFormat/>
    <w:rsid w:val="00D20F14"/>
    <w:pPr>
      <w:ind w:left="720"/>
      <w:contextualSpacing/>
    </w:pPr>
  </w:style>
  <w:style w:type="paragraph" w:styleId="Header">
    <w:name w:val="header"/>
    <w:basedOn w:val="Normal"/>
    <w:link w:val="HeaderChar"/>
    <w:uiPriority w:val="99"/>
    <w:unhideWhenUsed/>
    <w:rsid w:val="009D4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EA0"/>
  </w:style>
  <w:style w:type="paragraph" w:styleId="Footer">
    <w:name w:val="footer"/>
    <w:basedOn w:val="Normal"/>
    <w:link w:val="FooterChar"/>
    <w:uiPriority w:val="99"/>
    <w:unhideWhenUsed/>
    <w:rsid w:val="009D4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EA0"/>
  </w:style>
  <w:style w:type="paragraph" w:customStyle="1" w:styleId="CC">
    <w:name w:val="CC"/>
    <w:basedOn w:val="Normal"/>
    <w:rsid w:val="00394A88"/>
    <w:pPr>
      <w:numPr>
        <w:numId w:val="3"/>
      </w:numPr>
      <w:spacing w:after="120" w:line="240" w:lineRule="auto"/>
    </w:pPr>
    <w:rPr>
      <w:rFonts w:ascii="Times New Roman" w:eastAsia="Times New Roman" w:hAnsi="Times New Roman" w:cs="Times New Roman"/>
      <w:sz w:val="24"/>
      <w:lang w:val="en-GB" w:eastAsia="en-CA"/>
    </w:rPr>
  </w:style>
  <w:style w:type="paragraph" w:customStyle="1" w:styleId="CCBody">
    <w:name w:val="CCBody"/>
    <w:basedOn w:val="Normal"/>
    <w:rsid w:val="00394A88"/>
    <w:pPr>
      <w:spacing w:after="240" w:line="240" w:lineRule="auto"/>
      <w:ind w:left="1728"/>
    </w:pPr>
    <w:rPr>
      <w:rFonts w:ascii="Times New Roman" w:eastAsia="Times New Roman" w:hAnsi="Times New Roman" w:cs="Times New Roman"/>
      <w:sz w:val="24"/>
      <w:lang w:eastAsia="en-CA"/>
    </w:rPr>
  </w:style>
  <w:style w:type="paragraph" w:styleId="Title">
    <w:name w:val="Title"/>
    <w:basedOn w:val="Normal"/>
    <w:next w:val="Normal"/>
    <w:link w:val="TitleChar"/>
    <w:uiPriority w:val="10"/>
    <w:qFormat/>
    <w:rsid w:val="00D20F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0F1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97729"/>
    <w:rPr>
      <w:color w:val="0000FF" w:themeColor="hyperlink"/>
      <w:u w:val="single"/>
    </w:rPr>
  </w:style>
  <w:style w:type="paragraph" w:styleId="Subtitle">
    <w:name w:val="Subtitle"/>
    <w:basedOn w:val="Normal"/>
    <w:next w:val="Normal"/>
    <w:link w:val="SubtitleChar"/>
    <w:uiPriority w:val="11"/>
    <w:qFormat/>
    <w:rsid w:val="00D20F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0F14"/>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D20F14"/>
    <w:pPr>
      <w:spacing w:after="0" w:line="240" w:lineRule="auto"/>
    </w:pPr>
  </w:style>
  <w:style w:type="character" w:styleId="CommentReference">
    <w:name w:val="annotation reference"/>
    <w:basedOn w:val="DefaultParagraphFont"/>
    <w:uiPriority w:val="99"/>
    <w:semiHidden/>
    <w:unhideWhenUsed/>
    <w:rsid w:val="000054B3"/>
    <w:rPr>
      <w:sz w:val="16"/>
      <w:szCs w:val="16"/>
    </w:rPr>
  </w:style>
  <w:style w:type="paragraph" w:styleId="CommentText">
    <w:name w:val="annotation text"/>
    <w:basedOn w:val="Normal"/>
    <w:link w:val="CommentTextChar"/>
    <w:uiPriority w:val="99"/>
    <w:semiHidden/>
    <w:unhideWhenUsed/>
    <w:rsid w:val="000054B3"/>
    <w:pPr>
      <w:spacing w:line="240" w:lineRule="auto"/>
    </w:pPr>
  </w:style>
  <w:style w:type="character" w:customStyle="1" w:styleId="CommentTextChar">
    <w:name w:val="Comment Text Char"/>
    <w:basedOn w:val="DefaultParagraphFont"/>
    <w:link w:val="CommentText"/>
    <w:uiPriority w:val="99"/>
    <w:semiHidden/>
    <w:rsid w:val="000054B3"/>
    <w:rPr>
      <w:sz w:val="20"/>
      <w:szCs w:val="20"/>
    </w:rPr>
  </w:style>
  <w:style w:type="paragraph" w:styleId="CommentSubject">
    <w:name w:val="annotation subject"/>
    <w:basedOn w:val="CommentText"/>
    <w:next w:val="CommentText"/>
    <w:link w:val="CommentSubjectChar"/>
    <w:uiPriority w:val="99"/>
    <w:semiHidden/>
    <w:unhideWhenUsed/>
    <w:rsid w:val="000054B3"/>
    <w:rPr>
      <w:b/>
      <w:bCs/>
    </w:rPr>
  </w:style>
  <w:style w:type="character" w:customStyle="1" w:styleId="CommentSubjectChar">
    <w:name w:val="Comment Subject Char"/>
    <w:basedOn w:val="CommentTextChar"/>
    <w:link w:val="CommentSubject"/>
    <w:uiPriority w:val="99"/>
    <w:semiHidden/>
    <w:rsid w:val="000054B3"/>
    <w:rPr>
      <w:b/>
      <w:bCs/>
      <w:sz w:val="20"/>
      <w:szCs w:val="20"/>
    </w:rPr>
  </w:style>
  <w:style w:type="paragraph" w:styleId="Revision">
    <w:name w:val="Revision"/>
    <w:hidden/>
    <w:uiPriority w:val="99"/>
    <w:semiHidden/>
    <w:rsid w:val="00257D99"/>
    <w:pPr>
      <w:spacing w:after="0" w:line="240" w:lineRule="auto"/>
    </w:pPr>
  </w:style>
  <w:style w:type="paragraph" w:styleId="NormalWeb">
    <w:name w:val="Normal (Web)"/>
    <w:basedOn w:val="Normal"/>
    <w:uiPriority w:val="99"/>
    <w:semiHidden/>
    <w:unhideWhenUsed/>
    <w:rsid w:val="0038329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Style3">
    <w:name w:val="Style3"/>
    <w:basedOn w:val="Title"/>
    <w:link w:val="Style3Char"/>
    <w:rsid w:val="00150604"/>
    <w:pPr>
      <w:numPr>
        <w:numId w:val="1"/>
      </w:numPr>
      <w:pBdr>
        <w:top w:val="single" w:sz="4" w:space="0" w:color="000000" w:themeColor="text1"/>
        <w:left w:val="single" w:sz="4" w:space="4" w:color="000000" w:themeColor="text1"/>
        <w:bottom w:val="single" w:sz="4" w:space="0" w:color="000000" w:themeColor="text1"/>
        <w:right w:val="single" w:sz="4" w:space="4" w:color="000000" w:themeColor="text1"/>
      </w:pBdr>
      <w:shd w:val="clear" w:color="auto" w:fill="C00000"/>
      <w:tabs>
        <w:tab w:val="left" w:pos="810"/>
      </w:tabs>
      <w:ind w:right="2070" w:hanging="720"/>
    </w:pPr>
    <w:rPr>
      <w:noProof/>
    </w:rPr>
  </w:style>
  <w:style w:type="character" w:customStyle="1" w:styleId="Style3Char">
    <w:name w:val="Style3 Char"/>
    <w:basedOn w:val="TitleChar"/>
    <w:link w:val="Style3"/>
    <w:rsid w:val="00150604"/>
    <w:rPr>
      <w:rFonts w:asciiTheme="majorHAnsi" w:eastAsiaTheme="majorEastAsia" w:hAnsiTheme="majorHAnsi" w:cstheme="majorBidi"/>
      <w:noProof/>
      <w:color w:val="17365D" w:themeColor="text2" w:themeShade="BF"/>
      <w:spacing w:val="5"/>
      <w:kern w:val="28"/>
      <w:sz w:val="52"/>
      <w:szCs w:val="52"/>
      <w:shd w:val="clear" w:color="auto" w:fill="C00000"/>
    </w:rPr>
  </w:style>
  <w:style w:type="character" w:customStyle="1" w:styleId="Heading1Char">
    <w:name w:val="Heading 1 Char"/>
    <w:basedOn w:val="DefaultParagraphFont"/>
    <w:link w:val="Heading1"/>
    <w:uiPriority w:val="9"/>
    <w:rsid w:val="00D20F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0F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F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0F14"/>
    <w:rPr>
      <w:rFonts w:asciiTheme="majorHAnsi" w:eastAsiaTheme="majorEastAsia" w:hAnsiTheme="majorHAnsi" w:cstheme="majorBidi"/>
      <w:b/>
      <w:bCs/>
      <w:i/>
      <w:iCs/>
      <w:smallCaps/>
      <w:color w:val="4F81BD" w:themeColor="accent1"/>
      <w:spacing w:val="20"/>
      <w:sz w:val="24"/>
    </w:rPr>
  </w:style>
  <w:style w:type="character" w:customStyle="1" w:styleId="Heading5Char">
    <w:name w:val="Heading 5 Char"/>
    <w:basedOn w:val="DefaultParagraphFont"/>
    <w:link w:val="Heading5"/>
    <w:uiPriority w:val="9"/>
    <w:rsid w:val="00D20F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0F1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20F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20F1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20F1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20F14"/>
    <w:pPr>
      <w:spacing w:line="240" w:lineRule="auto"/>
    </w:pPr>
    <w:rPr>
      <w:b/>
      <w:bCs/>
      <w:color w:val="4F81BD" w:themeColor="accent1"/>
      <w:sz w:val="18"/>
      <w:szCs w:val="18"/>
    </w:rPr>
  </w:style>
  <w:style w:type="character" w:styleId="Strong">
    <w:name w:val="Strong"/>
    <w:basedOn w:val="DefaultParagraphFont"/>
    <w:uiPriority w:val="22"/>
    <w:qFormat/>
    <w:rsid w:val="00D20F14"/>
    <w:rPr>
      <w:b/>
      <w:bCs/>
    </w:rPr>
  </w:style>
  <w:style w:type="character" w:styleId="Emphasis">
    <w:name w:val="Emphasis"/>
    <w:basedOn w:val="DefaultParagraphFont"/>
    <w:uiPriority w:val="20"/>
    <w:qFormat/>
    <w:rsid w:val="00D20F14"/>
    <w:rPr>
      <w:i/>
      <w:iCs/>
    </w:rPr>
  </w:style>
  <w:style w:type="character" w:customStyle="1" w:styleId="NoSpacingChar">
    <w:name w:val="No Spacing Char"/>
    <w:basedOn w:val="DefaultParagraphFont"/>
    <w:link w:val="NoSpacing"/>
    <w:uiPriority w:val="1"/>
    <w:rsid w:val="00150604"/>
  </w:style>
  <w:style w:type="paragraph" w:styleId="Quote">
    <w:name w:val="Quote"/>
    <w:basedOn w:val="Normal"/>
    <w:next w:val="Normal"/>
    <w:link w:val="QuoteChar"/>
    <w:uiPriority w:val="29"/>
    <w:qFormat/>
    <w:rsid w:val="00D20F14"/>
    <w:rPr>
      <w:i/>
      <w:iCs/>
      <w:color w:val="000000" w:themeColor="text1"/>
    </w:rPr>
  </w:style>
  <w:style w:type="character" w:customStyle="1" w:styleId="QuoteChar">
    <w:name w:val="Quote Char"/>
    <w:basedOn w:val="DefaultParagraphFont"/>
    <w:link w:val="Quote"/>
    <w:uiPriority w:val="29"/>
    <w:rsid w:val="00D20F14"/>
    <w:rPr>
      <w:i/>
      <w:iCs/>
      <w:color w:val="000000" w:themeColor="text1"/>
    </w:rPr>
  </w:style>
  <w:style w:type="paragraph" w:styleId="IntenseQuote">
    <w:name w:val="Intense Quote"/>
    <w:basedOn w:val="Normal"/>
    <w:next w:val="Normal"/>
    <w:link w:val="IntenseQuoteChar"/>
    <w:uiPriority w:val="30"/>
    <w:qFormat/>
    <w:rsid w:val="00D20F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0F14"/>
    <w:rPr>
      <w:b/>
      <w:bCs/>
      <w:i/>
      <w:iCs/>
      <w:color w:val="4F81BD" w:themeColor="accent1"/>
    </w:rPr>
  </w:style>
  <w:style w:type="character" w:styleId="SubtleEmphasis">
    <w:name w:val="Subtle Emphasis"/>
    <w:basedOn w:val="DefaultParagraphFont"/>
    <w:uiPriority w:val="19"/>
    <w:qFormat/>
    <w:rsid w:val="00D20F14"/>
    <w:rPr>
      <w:i/>
      <w:iCs/>
      <w:color w:val="808080" w:themeColor="text1" w:themeTint="7F"/>
    </w:rPr>
  </w:style>
  <w:style w:type="character" w:styleId="IntenseEmphasis">
    <w:name w:val="Intense Emphasis"/>
    <w:basedOn w:val="DefaultParagraphFont"/>
    <w:uiPriority w:val="21"/>
    <w:qFormat/>
    <w:rsid w:val="00D20F14"/>
    <w:rPr>
      <w:b/>
      <w:bCs/>
      <w:i/>
      <w:iCs/>
      <w:color w:val="4F81BD" w:themeColor="accent1"/>
    </w:rPr>
  </w:style>
  <w:style w:type="character" w:styleId="SubtleReference">
    <w:name w:val="Subtle Reference"/>
    <w:basedOn w:val="DefaultParagraphFont"/>
    <w:uiPriority w:val="31"/>
    <w:qFormat/>
    <w:rsid w:val="00D20F14"/>
    <w:rPr>
      <w:smallCaps/>
      <w:color w:val="C0504D" w:themeColor="accent2"/>
      <w:u w:val="single"/>
    </w:rPr>
  </w:style>
  <w:style w:type="character" w:styleId="IntenseReference">
    <w:name w:val="Intense Reference"/>
    <w:basedOn w:val="DefaultParagraphFont"/>
    <w:uiPriority w:val="32"/>
    <w:qFormat/>
    <w:rsid w:val="00D20F14"/>
    <w:rPr>
      <w:b/>
      <w:bCs/>
      <w:smallCaps/>
      <w:color w:val="C0504D" w:themeColor="accent2"/>
      <w:spacing w:val="5"/>
      <w:u w:val="single"/>
    </w:rPr>
  </w:style>
  <w:style w:type="character" w:styleId="BookTitle">
    <w:name w:val="Book Title"/>
    <w:basedOn w:val="DefaultParagraphFont"/>
    <w:uiPriority w:val="33"/>
    <w:qFormat/>
    <w:rsid w:val="00D20F14"/>
    <w:rPr>
      <w:b/>
      <w:bCs/>
      <w:smallCaps/>
      <w:spacing w:val="5"/>
    </w:rPr>
  </w:style>
  <w:style w:type="paragraph" w:styleId="TOCHeading">
    <w:name w:val="TOC Heading"/>
    <w:basedOn w:val="Heading1"/>
    <w:next w:val="Normal"/>
    <w:uiPriority w:val="39"/>
    <w:semiHidden/>
    <w:unhideWhenUsed/>
    <w:qFormat/>
    <w:rsid w:val="00D20F14"/>
    <w:pPr>
      <w:outlineLvl w:val="9"/>
    </w:pPr>
  </w:style>
  <w:style w:type="paragraph" w:styleId="Index4">
    <w:name w:val="index 4"/>
    <w:basedOn w:val="Normal"/>
    <w:next w:val="Normal"/>
    <w:autoRedefine/>
    <w:uiPriority w:val="99"/>
    <w:unhideWhenUsed/>
    <w:rsid w:val="00570FDB"/>
    <w:pPr>
      <w:spacing w:after="0" w:line="240" w:lineRule="auto"/>
      <w:ind w:left="800" w:hanging="200"/>
    </w:pPr>
  </w:style>
  <w:style w:type="paragraph" w:styleId="ListBullet5">
    <w:name w:val="List Bullet 5"/>
    <w:basedOn w:val="Normal"/>
    <w:uiPriority w:val="99"/>
    <w:unhideWhenUsed/>
    <w:rsid w:val="00570FDB"/>
    <w:pPr>
      <w:numPr>
        <w:numId w:val="12"/>
      </w:numPr>
      <w:contextualSpacing/>
    </w:pPr>
  </w:style>
  <w:style w:type="paragraph" w:styleId="ListBullet4">
    <w:name w:val="List Bullet 4"/>
    <w:basedOn w:val="Normal"/>
    <w:uiPriority w:val="99"/>
    <w:unhideWhenUsed/>
    <w:rsid w:val="00570FDB"/>
    <w:pPr>
      <w:numPr>
        <w:numId w:val="11"/>
      </w:numPr>
      <w:contextualSpacing/>
    </w:pPr>
  </w:style>
  <w:style w:type="paragraph" w:styleId="ListBullet2">
    <w:name w:val="List Bullet 2"/>
    <w:basedOn w:val="Normal"/>
    <w:uiPriority w:val="99"/>
    <w:unhideWhenUsed/>
    <w:rsid w:val="00570FDB"/>
    <w:pPr>
      <w:numPr>
        <w:numId w:val="9"/>
      </w:numPr>
      <w:contextualSpacing/>
    </w:pPr>
  </w:style>
  <w:style w:type="paragraph" w:styleId="List5">
    <w:name w:val="List 5"/>
    <w:basedOn w:val="Normal"/>
    <w:uiPriority w:val="99"/>
    <w:unhideWhenUsed/>
    <w:rsid w:val="00570FDB"/>
    <w:pPr>
      <w:ind w:left="1415" w:hanging="283"/>
      <w:contextualSpacing/>
    </w:pPr>
  </w:style>
  <w:style w:type="paragraph" w:styleId="ListBullet3">
    <w:name w:val="List Bullet 3"/>
    <w:basedOn w:val="Normal"/>
    <w:uiPriority w:val="99"/>
    <w:unhideWhenUsed/>
    <w:rsid w:val="00570FDB"/>
    <w:pPr>
      <w:numPr>
        <w:numId w:val="10"/>
      </w:numPr>
      <w:contextualSpacing/>
    </w:pPr>
  </w:style>
  <w:style w:type="paragraph" w:styleId="ListContinue">
    <w:name w:val="List Continue"/>
    <w:basedOn w:val="Normal"/>
    <w:uiPriority w:val="99"/>
    <w:unhideWhenUsed/>
    <w:rsid w:val="00570FDB"/>
    <w:pPr>
      <w:spacing w:after="120"/>
      <w:ind w:left="283"/>
      <w:contextualSpacing/>
    </w:pPr>
  </w:style>
  <w:style w:type="paragraph" w:styleId="ListNumber2">
    <w:name w:val="List Number 2"/>
    <w:basedOn w:val="Normal"/>
    <w:uiPriority w:val="99"/>
    <w:unhideWhenUsed/>
    <w:rsid w:val="00570FDB"/>
    <w:pPr>
      <w:numPr>
        <w:numId w:val="13"/>
      </w:numPr>
      <w:contextualSpacing/>
    </w:pPr>
  </w:style>
  <w:style w:type="paragraph" w:styleId="ListBullet">
    <w:name w:val="List Bullet"/>
    <w:basedOn w:val="Normal"/>
    <w:uiPriority w:val="99"/>
    <w:unhideWhenUsed/>
    <w:rsid w:val="00570FDB"/>
    <w:pPr>
      <w:numPr>
        <w:numId w:val="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14"/>
  </w:style>
  <w:style w:type="paragraph" w:styleId="Heading1">
    <w:name w:val="heading 1"/>
    <w:basedOn w:val="Normal"/>
    <w:next w:val="Normal"/>
    <w:link w:val="Heading1Char"/>
    <w:uiPriority w:val="9"/>
    <w:qFormat/>
    <w:rsid w:val="00D20F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0F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F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0F14"/>
    <w:pPr>
      <w:keepNext/>
      <w:keepLines/>
      <w:spacing w:before="240" w:after="120" w:line="240" w:lineRule="auto"/>
      <w:outlineLvl w:val="3"/>
    </w:pPr>
    <w:rPr>
      <w:rFonts w:asciiTheme="majorHAnsi" w:eastAsiaTheme="majorEastAsia" w:hAnsiTheme="majorHAnsi" w:cstheme="majorBidi"/>
      <w:b/>
      <w:bCs/>
      <w:i/>
      <w:iCs/>
      <w:smallCaps/>
      <w:color w:val="4F81BD" w:themeColor="accent1"/>
      <w:spacing w:val="20"/>
      <w:sz w:val="24"/>
    </w:rPr>
  </w:style>
  <w:style w:type="paragraph" w:styleId="Heading5">
    <w:name w:val="heading 5"/>
    <w:basedOn w:val="Normal"/>
    <w:next w:val="Normal"/>
    <w:link w:val="Heading5Char"/>
    <w:uiPriority w:val="9"/>
    <w:unhideWhenUsed/>
    <w:qFormat/>
    <w:rsid w:val="00D20F1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0F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20F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20F1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D20F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46C"/>
    <w:rPr>
      <w:rFonts w:ascii="Tahoma" w:hAnsi="Tahoma" w:cs="Tahoma"/>
      <w:sz w:val="16"/>
      <w:szCs w:val="16"/>
    </w:rPr>
  </w:style>
  <w:style w:type="paragraph" w:styleId="ListParagraph">
    <w:name w:val="List Paragraph"/>
    <w:aliases w:val="Normal 2,Quotes 3"/>
    <w:basedOn w:val="Normal"/>
    <w:uiPriority w:val="34"/>
    <w:qFormat/>
    <w:rsid w:val="00D20F14"/>
    <w:pPr>
      <w:ind w:left="720"/>
      <w:contextualSpacing/>
    </w:pPr>
  </w:style>
  <w:style w:type="paragraph" w:styleId="Header">
    <w:name w:val="header"/>
    <w:basedOn w:val="Normal"/>
    <w:link w:val="HeaderChar"/>
    <w:uiPriority w:val="99"/>
    <w:unhideWhenUsed/>
    <w:rsid w:val="009D4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EA0"/>
  </w:style>
  <w:style w:type="paragraph" w:styleId="Footer">
    <w:name w:val="footer"/>
    <w:basedOn w:val="Normal"/>
    <w:link w:val="FooterChar"/>
    <w:uiPriority w:val="99"/>
    <w:unhideWhenUsed/>
    <w:rsid w:val="009D4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EA0"/>
  </w:style>
  <w:style w:type="paragraph" w:customStyle="1" w:styleId="CC">
    <w:name w:val="CC"/>
    <w:basedOn w:val="Normal"/>
    <w:rsid w:val="00394A88"/>
    <w:pPr>
      <w:numPr>
        <w:numId w:val="3"/>
      </w:numPr>
      <w:spacing w:after="120" w:line="240" w:lineRule="auto"/>
    </w:pPr>
    <w:rPr>
      <w:rFonts w:ascii="Times New Roman" w:eastAsia="Times New Roman" w:hAnsi="Times New Roman" w:cs="Times New Roman"/>
      <w:sz w:val="24"/>
      <w:lang w:val="en-GB" w:eastAsia="en-CA"/>
    </w:rPr>
  </w:style>
  <w:style w:type="paragraph" w:customStyle="1" w:styleId="CCBody">
    <w:name w:val="CCBody"/>
    <w:basedOn w:val="Normal"/>
    <w:rsid w:val="00394A88"/>
    <w:pPr>
      <w:spacing w:after="240" w:line="240" w:lineRule="auto"/>
      <w:ind w:left="1728"/>
    </w:pPr>
    <w:rPr>
      <w:rFonts w:ascii="Times New Roman" w:eastAsia="Times New Roman" w:hAnsi="Times New Roman" w:cs="Times New Roman"/>
      <w:sz w:val="24"/>
      <w:lang w:eastAsia="en-CA"/>
    </w:rPr>
  </w:style>
  <w:style w:type="paragraph" w:styleId="Title">
    <w:name w:val="Title"/>
    <w:basedOn w:val="Normal"/>
    <w:next w:val="Normal"/>
    <w:link w:val="TitleChar"/>
    <w:uiPriority w:val="10"/>
    <w:qFormat/>
    <w:rsid w:val="00D20F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0F1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97729"/>
    <w:rPr>
      <w:color w:val="0000FF" w:themeColor="hyperlink"/>
      <w:u w:val="single"/>
    </w:rPr>
  </w:style>
  <w:style w:type="paragraph" w:styleId="Subtitle">
    <w:name w:val="Subtitle"/>
    <w:basedOn w:val="Normal"/>
    <w:next w:val="Normal"/>
    <w:link w:val="SubtitleChar"/>
    <w:uiPriority w:val="11"/>
    <w:qFormat/>
    <w:rsid w:val="00D20F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0F14"/>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D20F14"/>
    <w:pPr>
      <w:spacing w:after="0" w:line="240" w:lineRule="auto"/>
    </w:pPr>
  </w:style>
  <w:style w:type="character" w:styleId="CommentReference">
    <w:name w:val="annotation reference"/>
    <w:basedOn w:val="DefaultParagraphFont"/>
    <w:uiPriority w:val="99"/>
    <w:semiHidden/>
    <w:unhideWhenUsed/>
    <w:rsid w:val="000054B3"/>
    <w:rPr>
      <w:sz w:val="16"/>
      <w:szCs w:val="16"/>
    </w:rPr>
  </w:style>
  <w:style w:type="paragraph" w:styleId="CommentText">
    <w:name w:val="annotation text"/>
    <w:basedOn w:val="Normal"/>
    <w:link w:val="CommentTextChar"/>
    <w:uiPriority w:val="99"/>
    <w:semiHidden/>
    <w:unhideWhenUsed/>
    <w:rsid w:val="000054B3"/>
    <w:pPr>
      <w:spacing w:line="240" w:lineRule="auto"/>
    </w:pPr>
  </w:style>
  <w:style w:type="character" w:customStyle="1" w:styleId="CommentTextChar">
    <w:name w:val="Comment Text Char"/>
    <w:basedOn w:val="DefaultParagraphFont"/>
    <w:link w:val="CommentText"/>
    <w:uiPriority w:val="99"/>
    <w:semiHidden/>
    <w:rsid w:val="000054B3"/>
    <w:rPr>
      <w:sz w:val="20"/>
      <w:szCs w:val="20"/>
    </w:rPr>
  </w:style>
  <w:style w:type="paragraph" w:styleId="CommentSubject">
    <w:name w:val="annotation subject"/>
    <w:basedOn w:val="CommentText"/>
    <w:next w:val="CommentText"/>
    <w:link w:val="CommentSubjectChar"/>
    <w:uiPriority w:val="99"/>
    <w:semiHidden/>
    <w:unhideWhenUsed/>
    <w:rsid w:val="000054B3"/>
    <w:rPr>
      <w:b/>
      <w:bCs/>
    </w:rPr>
  </w:style>
  <w:style w:type="character" w:customStyle="1" w:styleId="CommentSubjectChar">
    <w:name w:val="Comment Subject Char"/>
    <w:basedOn w:val="CommentTextChar"/>
    <w:link w:val="CommentSubject"/>
    <w:uiPriority w:val="99"/>
    <w:semiHidden/>
    <w:rsid w:val="000054B3"/>
    <w:rPr>
      <w:b/>
      <w:bCs/>
      <w:sz w:val="20"/>
      <w:szCs w:val="20"/>
    </w:rPr>
  </w:style>
  <w:style w:type="paragraph" w:styleId="Revision">
    <w:name w:val="Revision"/>
    <w:hidden/>
    <w:uiPriority w:val="99"/>
    <w:semiHidden/>
    <w:rsid w:val="00257D99"/>
    <w:pPr>
      <w:spacing w:after="0" w:line="240" w:lineRule="auto"/>
    </w:pPr>
  </w:style>
  <w:style w:type="paragraph" w:styleId="NormalWeb">
    <w:name w:val="Normal (Web)"/>
    <w:basedOn w:val="Normal"/>
    <w:uiPriority w:val="99"/>
    <w:semiHidden/>
    <w:unhideWhenUsed/>
    <w:rsid w:val="0038329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Style3">
    <w:name w:val="Style3"/>
    <w:basedOn w:val="Title"/>
    <w:link w:val="Style3Char"/>
    <w:rsid w:val="00150604"/>
    <w:pPr>
      <w:numPr>
        <w:numId w:val="1"/>
      </w:numPr>
      <w:pBdr>
        <w:top w:val="single" w:sz="4" w:space="0" w:color="000000" w:themeColor="text1"/>
        <w:left w:val="single" w:sz="4" w:space="4" w:color="000000" w:themeColor="text1"/>
        <w:bottom w:val="single" w:sz="4" w:space="0" w:color="000000" w:themeColor="text1"/>
        <w:right w:val="single" w:sz="4" w:space="4" w:color="000000" w:themeColor="text1"/>
      </w:pBdr>
      <w:shd w:val="clear" w:color="auto" w:fill="C00000"/>
      <w:tabs>
        <w:tab w:val="left" w:pos="810"/>
      </w:tabs>
      <w:ind w:right="2070" w:hanging="720"/>
    </w:pPr>
    <w:rPr>
      <w:noProof/>
    </w:rPr>
  </w:style>
  <w:style w:type="character" w:customStyle="1" w:styleId="Style3Char">
    <w:name w:val="Style3 Char"/>
    <w:basedOn w:val="TitleChar"/>
    <w:link w:val="Style3"/>
    <w:rsid w:val="00150604"/>
    <w:rPr>
      <w:rFonts w:asciiTheme="majorHAnsi" w:eastAsiaTheme="majorEastAsia" w:hAnsiTheme="majorHAnsi" w:cstheme="majorBidi"/>
      <w:noProof/>
      <w:color w:val="17365D" w:themeColor="text2" w:themeShade="BF"/>
      <w:spacing w:val="5"/>
      <w:kern w:val="28"/>
      <w:sz w:val="52"/>
      <w:szCs w:val="52"/>
      <w:shd w:val="clear" w:color="auto" w:fill="C00000"/>
    </w:rPr>
  </w:style>
  <w:style w:type="character" w:customStyle="1" w:styleId="Heading1Char">
    <w:name w:val="Heading 1 Char"/>
    <w:basedOn w:val="DefaultParagraphFont"/>
    <w:link w:val="Heading1"/>
    <w:uiPriority w:val="9"/>
    <w:rsid w:val="00D20F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0F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F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0F14"/>
    <w:rPr>
      <w:rFonts w:asciiTheme="majorHAnsi" w:eastAsiaTheme="majorEastAsia" w:hAnsiTheme="majorHAnsi" w:cstheme="majorBidi"/>
      <w:b/>
      <w:bCs/>
      <w:i/>
      <w:iCs/>
      <w:smallCaps/>
      <w:color w:val="4F81BD" w:themeColor="accent1"/>
      <w:spacing w:val="20"/>
      <w:sz w:val="24"/>
    </w:rPr>
  </w:style>
  <w:style w:type="character" w:customStyle="1" w:styleId="Heading5Char">
    <w:name w:val="Heading 5 Char"/>
    <w:basedOn w:val="DefaultParagraphFont"/>
    <w:link w:val="Heading5"/>
    <w:uiPriority w:val="9"/>
    <w:rsid w:val="00D20F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0F1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20F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20F1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20F1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20F14"/>
    <w:pPr>
      <w:spacing w:line="240" w:lineRule="auto"/>
    </w:pPr>
    <w:rPr>
      <w:b/>
      <w:bCs/>
      <w:color w:val="4F81BD" w:themeColor="accent1"/>
      <w:sz w:val="18"/>
      <w:szCs w:val="18"/>
    </w:rPr>
  </w:style>
  <w:style w:type="character" w:styleId="Strong">
    <w:name w:val="Strong"/>
    <w:basedOn w:val="DefaultParagraphFont"/>
    <w:uiPriority w:val="22"/>
    <w:qFormat/>
    <w:rsid w:val="00D20F14"/>
    <w:rPr>
      <w:b/>
      <w:bCs/>
    </w:rPr>
  </w:style>
  <w:style w:type="character" w:styleId="Emphasis">
    <w:name w:val="Emphasis"/>
    <w:basedOn w:val="DefaultParagraphFont"/>
    <w:uiPriority w:val="20"/>
    <w:qFormat/>
    <w:rsid w:val="00D20F14"/>
    <w:rPr>
      <w:i/>
      <w:iCs/>
    </w:rPr>
  </w:style>
  <w:style w:type="character" w:customStyle="1" w:styleId="NoSpacingChar">
    <w:name w:val="No Spacing Char"/>
    <w:basedOn w:val="DefaultParagraphFont"/>
    <w:link w:val="NoSpacing"/>
    <w:uiPriority w:val="1"/>
    <w:rsid w:val="00150604"/>
  </w:style>
  <w:style w:type="paragraph" w:styleId="Quote">
    <w:name w:val="Quote"/>
    <w:basedOn w:val="Normal"/>
    <w:next w:val="Normal"/>
    <w:link w:val="QuoteChar"/>
    <w:uiPriority w:val="29"/>
    <w:qFormat/>
    <w:rsid w:val="00D20F14"/>
    <w:rPr>
      <w:i/>
      <w:iCs/>
      <w:color w:val="000000" w:themeColor="text1"/>
    </w:rPr>
  </w:style>
  <w:style w:type="character" w:customStyle="1" w:styleId="QuoteChar">
    <w:name w:val="Quote Char"/>
    <w:basedOn w:val="DefaultParagraphFont"/>
    <w:link w:val="Quote"/>
    <w:uiPriority w:val="29"/>
    <w:rsid w:val="00D20F14"/>
    <w:rPr>
      <w:i/>
      <w:iCs/>
      <w:color w:val="000000" w:themeColor="text1"/>
    </w:rPr>
  </w:style>
  <w:style w:type="paragraph" w:styleId="IntenseQuote">
    <w:name w:val="Intense Quote"/>
    <w:basedOn w:val="Normal"/>
    <w:next w:val="Normal"/>
    <w:link w:val="IntenseQuoteChar"/>
    <w:uiPriority w:val="30"/>
    <w:qFormat/>
    <w:rsid w:val="00D20F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0F14"/>
    <w:rPr>
      <w:b/>
      <w:bCs/>
      <w:i/>
      <w:iCs/>
      <w:color w:val="4F81BD" w:themeColor="accent1"/>
    </w:rPr>
  </w:style>
  <w:style w:type="character" w:styleId="SubtleEmphasis">
    <w:name w:val="Subtle Emphasis"/>
    <w:basedOn w:val="DefaultParagraphFont"/>
    <w:uiPriority w:val="19"/>
    <w:qFormat/>
    <w:rsid w:val="00D20F14"/>
    <w:rPr>
      <w:i/>
      <w:iCs/>
      <w:color w:val="808080" w:themeColor="text1" w:themeTint="7F"/>
    </w:rPr>
  </w:style>
  <w:style w:type="character" w:styleId="IntenseEmphasis">
    <w:name w:val="Intense Emphasis"/>
    <w:basedOn w:val="DefaultParagraphFont"/>
    <w:uiPriority w:val="21"/>
    <w:qFormat/>
    <w:rsid w:val="00D20F14"/>
    <w:rPr>
      <w:b/>
      <w:bCs/>
      <w:i/>
      <w:iCs/>
      <w:color w:val="4F81BD" w:themeColor="accent1"/>
    </w:rPr>
  </w:style>
  <w:style w:type="character" w:styleId="SubtleReference">
    <w:name w:val="Subtle Reference"/>
    <w:basedOn w:val="DefaultParagraphFont"/>
    <w:uiPriority w:val="31"/>
    <w:qFormat/>
    <w:rsid w:val="00D20F14"/>
    <w:rPr>
      <w:smallCaps/>
      <w:color w:val="C0504D" w:themeColor="accent2"/>
      <w:u w:val="single"/>
    </w:rPr>
  </w:style>
  <w:style w:type="character" w:styleId="IntenseReference">
    <w:name w:val="Intense Reference"/>
    <w:basedOn w:val="DefaultParagraphFont"/>
    <w:uiPriority w:val="32"/>
    <w:qFormat/>
    <w:rsid w:val="00D20F14"/>
    <w:rPr>
      <w:b/>
      <w:bCs/>
      <w:smallCaps/>
      <w:color w:val="C0504D" w:themeColor="accent2"/>
      <w:spacing w:val="5"/>
      <w:u w:val="single"/>
    </w:rPr>
  </w:style>
  <w:style w:type="character" w:styleId="BookTitle">
    <w:name w:val="Book Title"/>
    <w:basedOn w:val="DefaultParagraphFont"/>
    <w:uiPriority w:val="33"/>
    <w:qFormat/>
    <w:rsid w:val="00D20F14"/>
    <w:rPr>
      <w:b/>
      <w:bCs/>
      <w:smallCaps/>
      <w:spacing w:val="5"/>
    </w:rPr>
  </w:style>
  <w:style w:type="paragraph" w:styleId="TOCHeading">
    <w:name w:val="TOC Heading"/>
    <w:basedOn w:val="Heading1"/>
    <w:next w:val="Normal"/>
    <w:uiPriority w:val="39"/>
    <w:semiHidden/>
    <w:unhideWhenUsed/>
    <w:qFormat/>
    <w:rsid w:val="00D20F14"/>
    <w:pPr>
      <w:outlineLvl w:val="9"/>
    </w:pPr>
  </w:style>
  <w:style w:type="paragraph" w:styleId="Index4">
    <w:name w:val="index 4"/>
    <w:basedOn w:val="Normal"/>
    <w:next w:val="Normal"/>
    <w:autoRedefine/>
    <w:uiPriority w:val="99"/>
    <w:unhideWhenUsed/>
    <w:rsid w:val="00570FDB"/>
    <w:pPr>
      <w:spacing w:after="0" w:line="240" w:lineRule="auto"/>
      <w:ind w:left="800" w:hanging="200"/>
    </w:pPr>
  </w:style>
  <w:style w:type="paragraph" w:styleId="ListBullet5">
    <w:name w:val="List Bullet 5"/>
    <w:basedOn w:val="Normal"/>
    <w:uiPriority w:val="99"/>
    <w:unhideWhenUsed/>
    <w:rsid w:val="00570FDB"/>
    <w:pPr>
      <w:numPr>
        <w:numId w:val="12"/>
      </w:numPr>
      <w:contextualSpacing/>
    </w:pPr>
  </w:style>
  <w:style w:type="paragraph" w:styleId="ListBullet4">
    <w:name w:val="List Bullet 4"/>
    <w:basedOn w:val="Normal"/>
    <w:uiPriority w:val="99"/>
    <w:unhideWhenUsed/>
    <w:rsid w:val="00570FDB"/>
    <w:pPr>
      <w:numPr>
        <w:numId w:val="11"/>
      </w:numPr>
      <w:contextualSpacing/>
    </w:pPr>
  </w:style>
  <w:style w:type="paragraph" w:styleId="ListBullet2">
    <w:name w:val="List Bullet 2"/>
    <w:basedOn w:val="Normal"/>
    <w:uiPriority w:val="99"/>
    <w:unhideWhenUsed/>
    <w:rsid w:val="00570FDB"/>
    <w:pPr>
      <w:numPr>
        <w:numId w:val="9"/>
      </w:numPr>
      <w:contextualSpacing/>
    </w:pPr>
  </w:style>
  <w:style w:type="paragraph" w:styleId="List5">
    <w:name w:val="List 5"/>
    <w:basedOn w:val="Normal"/>
    <w:uiPriority w:val="99"/>
    <w:unhideWhenUsed/>
    <w:rsid w:val="00570FDB"/>
    <w:pPr>
      <w:ind w:left="1415" w:hanging="283"/>
      <w:contextualSpacing/>
    </w:pPr>
  </w:style>
  <w:style w:type="paragraph" w:styleId="ListBullet3">
    <w:name w:val="List Bullet 3"/>
    <w:basedOn w:val="Normal"/>
    <w:uiPriority w:val="99"/>
    <w:unhideWhenUsed/>
    <w:rsid w:val="00570FDB"/>
    <w:pPr>
      <w:numPr>
        <w:numId w:val="10"/>
      </w:numPr>
      <w:contextualSpacing/>
    </w:pPr>
  </w:style>
  <w:style w:type="paragraph" w:styleId="ListContinue">
    <w:name w:val="List Continue"/>
    <w:basedOn w:val="Normal"/>
    <w:uiPriority w:val="99"/>
    <w:unhideWhenUsed/>
    <w:rsid w:val="00570FDB"/>
    <w:pPr>
      <w:spacing w:after="120"/>
      <w:ind w:left="283"/>
      <w:contextualSpacing/>
    </w:pPr>
  </w:style>
  <w:style w:type="paragraph" w:styleId="ListNumber2">
    <w:name w:val="List Number 2"/>
    <w:basedOn w:val="Normal"/>
    <w:uiPriority w:val="99"/>
    <w:unhideWhenUsed/>
    <w:rsid w:val="00570FDB"/>
    <w:pPr>
      <w:numPr>
        <w:numId w:val="13"/>
      </w:numPr>
      <w:contextualSpacing/>
    </w:pPr>
  </w:style>
  <w:style w:type="paragraph" w:styleId="ListBullet">
    <w:name w:val="List Bullet"/>
    <w:basedOn w:val="Normal"/>
    <w:uiPriority w:val="99"/>
    <w:unhideWhenUsed/>
    <w:rsid w:val="00570FDB"/>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1918">
      <w:bodyDiv w:val="1"/>
      <w:marLeft w:val="0"/>
      <w:marRight w:val="0"/>
      <w:marTop w:val="0"/>
      <w:marBottom w:val="0"/>
      <w:divBdr>
        <w:top w:val="none" w:sz="0" w:space="0" w:color="auto"/>
        <w:left w:val="none" w:sz="0" w:space="0" w:color="auto"/>
        <w:bottom w:val="none" w:sz="0" w:space="0" w:color="auto"/>
        <w:right w:val="none" w:sz="0" w:space="0" w:color="auto"/>
      </w:divBdr>
    </w:div>
    <w:div w:id="200173291">
      <w:bodyDiv w:val="1"/>
      <w:marLeft w:val="0"/>
      <w:marRight w:val="0"/>
      <w:marTop w:val="0"/>
      <w:marBottom w:val="0"/>
      <w:divBdr>
        <w:top w:val="none" w:sz="0" w:space="0" w:color="auto"/>
        <w:left w:val="none" w:sz="0" w:space="0" w:color="auto"/>
        <w:bottom w:val="none" w:sz="0" w:space="0" w:color="auto"/>
        <w:right w:val="none" w:sz="0" w:space="0" w:color="auto"/>
      </w:divBdr>
    </w:div>
    <w:div w:id="1231387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tdsb.on.ca/ppf/uploads/files/live/98/1714.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tdsb.on.ca/ppf/uploads/files/live/100/188.pdf"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www.tdsb.on.ca/Leadership/Boardroom/AgendaMinutes.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F0C29-3BF7-4C53-A163-EE295082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TORONTO DISTRICT SCHOOL BOARD</vt:lpstr>
    </vt:vector>
  </TitlesOfParts>
  <Company>Toronto District School Board</Company>
  <LinksUpToDate>false</LinksUpToDate>
  <CharactersWithSpaces>21921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DISTRICT SCHOOL BOARD</dc:title>
  <dc:creator>TDSB</dc:creator>
  <cp:lastModifiedBy>Horvath, Margaret</cp:lastModifiedBy>
  <cp:revision>2</cp:revision>
  <cp:lastPrinted>2017-07-05T19:22:00Z</cp:lastPrinted>
  <dcterms:created xsi:type="dcterms:W3CDTF">2017-07-06T13:32:00Z</dcterms:created>
  <dcterms:modified xsi:type="dcterms:W3CDTF">2017-07-06T13:32:00Z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2010-12-06T00:00:00Z</vt:filetime>
  </property>
  <property fmtid="{D5CDD505-2E9C-101B-9397-08002B2CF9AE}" pid="3" name="LastSaved">
    <vt:filetime>2013-09-12T00:00:00Z</vt:filetime>
  </property>
</Properties>
</file>