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CE" w:rsidRPr="0021790C" w:rsidRDefault="007475B4" w:rsidP="005E54FC">
      <w:pPr>
        <w:rPr>
          <w:b/>
          <w:sz w:val="2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9.5pt;width:79.5pt;height:70.5pt;z-index:251659264;mso-position-horizontal-relative:text;mso-position-vertical-relative:text" fillcolor="window">
            <v:imagedata r:id="rId8" o:title=""/>
          </v:shape>
          <o:OLEObject Type="Embed" ProgID="Word.Picture.8" ShapeID="_x0000_s1026" DrawAspect="Content" ObjectID="_1511336515" r:id="rId9"/>
        </w:pict>
      </w:r>
    </w:p>
    <w:p w:rsidR="005E54FC" w:rsidRDefault="005E54FC" w:rsidP="00CF01CE">
      <w:pPr>
        <w:jc w:val="center"/>
        <w:rPr>
          <w:b/>
          <w:sz w:val="28"/>
          <w:szCs w:val="28"/>
        </w:rPr>
      </w:pPr>
    </w:p>
    <w:p w:rsidR="00CF01CE" w:rsidRDefault="00CF01CE" w:rsidP="00CF01CE">
      <w:pPr>
        <w:jc w:val="center"/>
        <w:rPr>
          <w:b/>
          <w:sz w:val="28"/>
          <w:szCs w:val="28"/>
        </w:rPr>
      </w:pPr>
      <w:r w:rsidRPr="003A7418">
        <w:rPr>
          <w:b/>
          <w:sz w:val="28"/>
          <w:szCs w:val="28"/>
        </w:rPr>
        <w:t>Leadership Practices Tool and Principal’s Reference Notes</w:t>
      </w:r>
    </w:p>
    <w:p w:rsidR="00CF01CE" w:rsidRDefault="00CF01CE" w:rsidP="00CF01CE">
      <w:pPr>
        <w:jc w:val="center"/>
        <w:rPr>
          <w:b/>
          <w:sz w:val="28"/>
          <w:szCs w:val="28"/>
        </w:rPr>
      </w:pPr>
    </w:p>
    <w:p w:rsidR="005E54FC" w:rsidRDefault="005E54FC" w:rsidP="00CF01CE">
      <w:pPr>
        <w:tabs>
          <w:tab w:val="right" w:leader="underscore" w:pos="8280"/>
          <w:tab w:val="left" w:pos="8640"/>
          <w:tab w:val="right" w:leader="underscore" w:pos="18180"/>
        </w:tabs>
        <w:spacing w:before="240"/>
      </w:pPr>
    </w:p>
    <w:p w:rsidR="00CF01CE" w:rsidRDefault="00CF01CE" w:rsidP="00CF01CE">
      <w:pPr>
        <w:tabs>
          <w:tab w:val="right" w:leader="underscore" w:pos="8280"/>
          <w:tab w:val="left" w:pos="8640"/>
          <w:tab w:val="right" w:leader="underscore" w:pos="18180"/>
        </w:tabs>
        <w:spacing w:before="240"/>
      </w:pPr>
      <w:r>
        <w:t xml:space="preserve">Applicant Name:  </w:t>
      </w:r>
      <w:r>
        <w:tab/>
      </w:r>
      <w:r>
        <w:tab/>
        <w:t xml:space="preserve">Principal/Supervisor:  </w:t>
      </w:r>
      <w:r>
        <w:tab/>
      </w:r>
    </w:p>
    <w:p w:rsidR="00CF01CE" w:rsidRDefault="00CF01CE" w:rsidP="00CF01CE">
      <w:pPr>
        <w:tabs>
          <w:tab w:val="right" w:leader="underscore" w:pos="8280"/>
          <w:tab w:val="left" w:pos="8640"/>
          <w:tab w:val="right" w:leader="underscore" w:pos="18180"/>
        </w:tabs>
        <w:spacing w:before="240"/>
      </w:pPr>
    </w:p>
    <w:p w:rsidR="00CF01CE" w:rsidRDefault="00CF01CE" w:rsidP="00CF01CE">
      <w:pPr>
        <w:tabs>
          <w:tab w:val="right" w:leader="underscore" w:pos="8280"/>
          <w:tab w:val="left" w:pos="8640"/>
          <w:tab w:val="right" w:leader="underscore" w:pos="18180"/>
        </w:tabs>
        <w:spacing w:before="240"/>
      </w:pPr>
      <w:r>
        <w:t xml:space="preserve">Position Applied For:  </w:t>
      </w:r>
      <w:r>
        <w:tab/>
      </w:r>
      <w:r>
        <w:tab/>
        <w:t xml:space="preserve">Date:  </w:t>
      </w:r>
      <w:r>
        <w:tab/>
      </w:r>
    </w:p>
    <w:p w:rsidR="00CF01CE" w:rsidRDefault="00CF01CE" w:rsidP="00CF01CE">
      <w:pPr>
        <w:tabs>
          <w:tab w:val="right" w:leader="underscore" w:pos="8280"/>
          <w:tab w:val="left" w:pos="8640"/>
          <w:tab w:val="right" w:leader="underscore" w:pos="18180"/>
        </w:tabs>
        <w:spacing w:before="120"/>
      </w:pPr>
    </w:p>
    <w:p w:rsidR="00CF01CE" w:rsidRDefault="00CF01CE" w:rsidP="00CF01CE">
      <w:pPr>
        <w:rPr>
          <w:sz w:val="22"/>
          <w:szCs w:val="22"/>
        </w:rPr>
      </w:pPr>
    </w:p>
    <w:p w:rsidR="00CF01CE" w:rsidRPr="00B04F5C" w:rsidRDefault="00CF01CE" w:rsidP="00CF01CE">
      <w:pPr>
        <w:rPr>
          <w:lang w:val="en-CA"/>
        </w:rPr>
      </w:pPr>
      <w:r w:rsidRPr="00B04F5C">
        <w:rPr>
          <w:lang w:val="en-CA"/>
        </w:rPr>
        <w:t>The purpose of this document is to provide a framework for candidates to reflect upon, categorize and present the evidence of their leadership experiences.  As such, it is grounded in the Ontario Leadership Framework (OLF), and makes explicit reference to the practices identified within the five Core Leadership Capacities</w:t>
      </w:r>
      <w:r>
        <w:rPr>
          <w:lang w:val="en-CA"/>
        </w:rPr>
        <w:t xml:space="preserve"> and the Personal Leadership Resources</w:t>
      </w:r>
      <w:r w:rsidRPr="00B04F5C">
        <w:rPr>
          <w:lang w:val="en-CA"/>
        </w:rPr>
        <w:t>.  Additionally, this document articulates indicators that the TDSB values in its leaders.  The document is organized into sections by Core Leadership C</w:t>
      </w:r>
      <w:r>
        <w:rPr>
          <w:lang w:val="en-CA"/>
        </w:rPr>
        <w:t>apacity and Personal Leadership Resources</w:t>
      </w:r>
      <w:r w:rsidRPr="00B04F5C">
        <w:rPr>
          <w:lang w:val="en-CA"/>
        </w:rPr>
        <w:t xml:space="preserve">.  Each section is structured in columns, with the left column identifying </w:t>
      </w:r>
      <w:r>
        <w:rPr>
          <w:lang w:val="en-CA"/>
        </w:rPr>
        <w:t xml:space="preserve">Practices </w:t>
      </w:r>
      <w:r w:rsidRPr="00B04F5C">
        <w:rPr>
          <w:lang w:val="en-CA"/>
        </w:rPr>
        <w:t>from the OLF, the middle column identifying indicators valued by the TDSB, and the right column providing expandable space for the supervisor/assessor to describe the evidence provided by the candidate and observations made by the assessor and shared with the candidate. Practices/Indicators are guides.  Candidates may also identify additional evidence to support their preparedness.</w:t>
      </w:r>
    </w:p>
    <w:p w:rsidR="00CF01CE" w:rsidRPr="00B04F5C" w:rsidRDefault="00CF01CE" w:rsidP="00CF01CE">
      <w:pPr>
        <w:rPr>
          <w:lang w:val="en-CA"/>
        </w:rPr>
      </w:pPr>
    </w:p>
    <w:p w:rsidR="00CF01CE" w:rsidRPr="00B04F5C" w:rsidRDefault="00CF01CE" w:rsidP="00CF01CE">
      <w:pPr>
        <w:rPr>
          <w:lang w:val="en-CA"/>
        </w:rPr>
      </w:pPr>
      <w:r>
        <w:rPr>
          <w:b/>
          <w:lang w:val="en-CA"/>
        </w:rPr>
        <w:t>For Vice-</w:t>
      </w:r>
      <w:r w:rsidRPr="00B04F5C">
        <w:rPr>
          <w:b/>
          <w:lang w:val="en-CA"/>
        </w:rPr>
        <w:t>Principal Candidates:</w:t>
      </w:r>
      <w:r w:rsidRPr="00B04F5C">
        <w:rPr>
          <w:lang w:val="en-CA"/>
        </w:rPr>
        <w:t xml:space="preserve">  The </w:t>
      </w:r>
      <w:r>
        <w:rPr>
          <w:lang w:val="en-CA"/>
        </w:rPr>
        <w:t>p</w:t>
      </w:r>
      <w:r w:rsidRPr="00B04F5C">
        <w:rPr>
          <w:lang w:val="en-CA"/>
        </w:rPr>
        <w:t>rincipal should consider the quality of evidence from the candidate’s classroom and division/department leadership experiences that align with the School Improvement Plan.  Evidence should further demonstrate knowledge of and contributions to school and FOS initiatives/priorities, as well as the impact of the candid</w:t>
      </w:r>
      <w:r>
        <w:rPr>
          <w:lang w:val="en-CA"/>
        </w:rPr>
        <w:t>ate’s leadership on the student achievement and well-being</w:t>
      </w:r>
      <w:r w:rsidRPr="00B04F5C">
        <w:rPr>
          <w:lang w:val="en-CA"/>
        </w:rPr>
        <w:t>, staff and school community with whom they have worked.</w:t>
      </w:r>
      <w:r>
        <w:rPr>
          <w:lang w:val="en-CA"/>
        </w:rPr>
        <w:t xml:space="preserve">  </w:t>
      </w:r>
    </w:p>
    <w:p w:rsidR="00CF01CE" w:rsidRPr="00B04F5C" w:rsidRDefault="00CF01CE" w:rsidP="00CF01CE">
      <w:pPr>
        <w:rPr>
          <w:lang w:val="en-CA"/>
        </w:rPr>
      </w:pPr>
    </w:p>
    <w:p w:rsidR="00CF01CE" w:rsidRPr="00B04F5C" w:rsidRDefault="00CF01CE" w:rsidP="00CF01CE">
      <w:pPr>
        <w:rPr>
          <w:lang w:val="en-CA"/>
        </w:rPr>
      </w:pPr>
    </w:p>
    <w:p w:rsidR="00CF01CE" w:rsidRPr="00B04F5C" w:rsidRDefault="00CF01CE" w:rsidP="00CF01CE">
      <w:pPr>
        <w:rPr>
          <w:lang w:val="en-CA"/>
        </w:rPr>
      </w:pPr>
      <w:r w:rsidRPr="00B04F5C">
        <w:rPr>
          <w:b/>
          <w:lang w:val="en-CA"/>
        </w:rPr>
        <w:t>For Principal Candidates:</w:t>
      </w:r>
      <w:r>
        <w:rPr>
          <w:lang w:val="en-CA"/>
        </w:rPr>
        <w:t xml:space="preserve">  The p</w:t>
      </w:r>
      <w:r w:rsidRPr="00B04F5C">
        <w:rPr>
          <w:lang w:val="en-CA"/>
        </w:rPr>
        <w:t xml:space="preserve">rincipal should consider the quality of evidence from the candidate's school, FOS and system leadership experiences that demonstrate alignment with </w:t>
      </w:r>
      <w:r w:rsidRPr="00014C72">
        <w:t xml:space="preserve">the </w:t>
      </w:r>
      <w:r>
        <w:t xml:space="preserve">SIP and the </w:t>
      </w:r>
      <w:r w:rsidRPr="00014C72">
        <w:t>Board’s directions</w:t>
      </w:r>
      <w:r w:rsidRPr="00B04F5C">
        <w:rPr>
          <w:lang w:val="en-CA"/>
        </w:rPr>
        <w:t>.  Evidence should further elaborate on the impact of the ca</w:t>
      </w:r>
      <w:r>
        <w:rPr>
          <w:lang w:val="en-CA"/>
        </w:rPr>
        <w:t>ndidate’s leadership on student achievement and well-being</w:t>
      </w:r>
      <w:r w:rsidRPr="00B04F5C">
        <w:rPr>
          <w:lang w:val="en-CA"/>
        </w:rPr>
        <w:t>, staff, school community, Family of Schools and system.</w:t>
      </w:r>
    </w:p>
    <w:p w:rsidR="00CF01CE" w:rsidRPr="00B04F5C" w:rsidRDefault="00CF01CE" w:rsidP="00CF01CE">
      <w:pPr>
        <w:rPr>
          <w:lang w:val="en-CA"/>
        </w:rPr>
      </w:pPr>
    </w:p>
    <w:p w:rsidR="00CF01CE" w:rsidRPr="00B04F5C" w:rsidRDefault="00CF01CE" w:rsidP="00CF01CE">
      <w:pPr>
        <w:rPr>
          <w:lang w:val="en-CA"/>
        </w:rPr>
      </w:pPr>
    </w:p>
    <w:p w:rsidR="002E0B4A" w:rsidRDefault="00CF01CE" w:rsidP="00CF01CE">
      <w:pPr>
        <w:rPr>
          <w:lang w:val="en-CA"/>
        </w:rPr>
      </w:pPr>
      <w:r w:rsidRPr="00B04F5C">
        <w:rPr>
          <w:b/>
          <w:lang w:val="en-CA"/>
        </w:rPr>
        <w:t>For External Candidates:</w:t>
      </w:r>
      <w:r w:rsidRPr="00B04F5C">
        <w:rPr>
          <w:lang w:val="en-CA"/>
        </w:rPr>
        <w:t xml:space="preserve">  The assessor should consider the quality of evidence from the local and broader context of the candidate’s work in their school board/organization in relation to the description</w:t>
      </w:r>
      <w:r>
        <w:rPr>
          <w:lang w:val="en-CA"/>
        </w:rPr>
        <w:t>s above for principals and vice-p</w:t>
      </w:r>
      <w:r w:rsidRPr="00B04F5C">
        <w:rPr>
          <w:lang w:val="en-CA"/>
        </w:rPr>
        <w:t xml:space="preserve">rincipals.  Evidence should further elaborate on the impact of the candidate’s leadership on the stakeholders of their organization.  Candidates should be familiar with the TDSB’s </w:t>
      </w:r>
      <w:r>
        <w:rPr>
          <w:lang w:val="en-CA"/>
        </w:rPr>
        <w:t>strategic d</w:t>
      </w:r>
      <w:r w:rsidRPr="00B04F5C">
        <w:rPr>
          <w:lang w:val="en-CA"/>
        </w:rPr>
        <w:t>irections.</w:t>
      </w:r>
    </w:p>
    <w:p w:rsidR="00CF01CE" w:rsidRDefault="00CF01CE" w:rsidP="00CF01CE">
      <w:pPr>
        <w:rPr>
          <w:lang w:val="en-CA"/>
        </w:rPr>
      </w:pPr>
    </w:p>
    <w:p w:rsidR="00CF01CE" w:rsidRDefault="00CF01CE" w:rsidP="00CF01CE">
      <w:pPr>
        <w:rPr>
          <w:lang w:val="en-CA"/>
        </w:rPr>
      </w:pPr>
    </w:p>
    <w:p w:rsidR="00CF01CE" w:rsidRDefault="00CF01CE" w:rsidP="00CF01CE">
      <w:pPr>
        <w:rPr>
          <w:lang w:val="en-CA"/>
        </w:rPr>
      </w:pPr>
    </w:p>
    <w:p w:rsidR="00CF01CE" w:rsidRDefault="00CF01CE" w:rsidP="00CF01CE">
      <w:pPr>
        <w:rPr>
          <w:lang w:val="en-CA"/>
        </w:rPr>
      </w:pPr>
    </w:p>
    <w:tbl>
      <w:tblPr>
        <w:tblW w:w="1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530"/>
        <w:gridCol w:w="4860"/>
        <w:gridCol w:w="6840"/>
        <w:gridCol w:w="540"/>
        <w:gridCol w:w="540"/>
        <w:gridCol w:w="540"/>
      </w:tblGrid>
      <w:tr w:rsidR="00CF01CE" w:rsidRPr="001A77BE" w:rsidTr="00691D50">
        <w:trPr>
          <w:cantSplit/>
          <w:trHeight w:val="368"/>
          <w:tblHeader/>
        </w:trPr>
        <w:tc>
          <w:tcPr>
            <w:tcW w:w="19188" w:type="dxa"/>
            <w:gridSpan w:val="7"/>
            <w:tcBorders>
              <w:top w:val="nil"/>
              <w:left w:val="nil"/>
              <w:bottom w:val="single" w:sz="4" w:space="0" w:color="auto"/>
              <w:right w:val="nil"/>
            </w:tcBorders>
            <w:shd w:val="clear" w:color="auto" w:fill="auto"/>
            <w:vAlign w:val="center"/>
          </w:tcPr>
          <w:p w:rsidR="00CF01CE" w:rsidRPr="001A77BE" w:rsidRDefault="00CF01CE" w:rsidP="00691D50">
            <w:pPr>
              <w:ind w:right="309"/>
              <w:jc w:val="right"/>
              <w:rPr>
                <w:rFonts w:ascii="Arial Narrow" w:hAnsi="Arial Narrow" w:cs="Arial"/>
                <w:b/>
                <w:sz w:val="28"/>
                <w:szCs w:val="28"/>
              </w:rPr>
            </w:pPr>
          </w:p>
        </w:tc>
      </w:tr>
      <w:tr w:rsidR="00CF01CE" w:rsidRPr="001A77BE" w:rsidTr="00691D50">
        <w:trPr>
          <w:trHeight w:val="794"/>
        </w:trPr>
        <w:tc>
          <w:tcPr>
            <w:tcW w:w="19188" w:type="dxa"/>
            <w:gridSpan w:val="7"/>
            <w:tcBorders>
              <w:bottom w:val="single" w:sz="4" w:space="0" w:color="auto"/>
            </w:tcBorders>
            <w:shd w:val="clear" w:color="auto" w:fill="F3F3F3"/>
            <w:vAlign w:val="center"/>
          </w:tcPr>
          <w:p w:rsidR="00CF01CE" w:rsidRPr="001A77BE" w:rsidRDefault="00CF01CE" w:rsidP="00691D50">
            <w:pPr>
              <w:ind w:right="309"/>
              <w:jc w:val="center"/>
              <w:rPr>
                <w:rFonts w:ascii="Arial Narrow" w:hAnsi="Arial Narrow" w:cs="Arial"/>
                <w:b/>
                <w:sz w:val="28"/>
                <w:szCs w:val="28"/>
              </w:rPr>
            </w:pPr>
            <w:r w:rsidRPr="001A77BE">
              <w:rPr>
                <w:rFonts w:ascii="Arial Narrow" w:hAnsi="Arial Narrow" w:cs="Arial"/>
                <w:b/>
                <w:sz w:val="28"/>
                <w:szCs w:val="28"/>
              </w:rPr>
              <w:t>Setting Directions</w:t>
            </w:r>
          </w:p>
          <w:p w:rsidR="00CF01CE" w:rsidRPr="009B3C80" w:rsidRDefault="00CF01CE" w:rsidP="00691D50">
            <w:pPr>
              <w:jc w:val="center"/>
              <w:rPr>
                <w:rFonts w:ascii="Arial Narrow" w:hAnsi="Arial Narrow" w:cs="Arial"/>
                <w:b/>
                <w:sz w:val="22"/>
                <w:szCs w:val="22"/>
              </w:rPr>
            </w:pPr>
            <w:r>
              <w:rPr>
                <w:rFonts w:ascii="Arial Narrow" w:hAnsi="Arial Narrow" w:cs="Arial"/>
                <w:b/>
                <w:sz w:val="22"/>
                <w:szCs w:val="22"/>
              </w:rPr>
              <w:t>TDSB</w:t>
            </w:r>
            <w:r w:rsidRPr="001A77BE">
              <w:rPr>
                <w:rFonts w:ascii="Arial Narrow" w:hAnsi="Arial Narrow" w:cs="Arial"/>
                <w:b/>
                <w:sz w:val="22"/>
                <w:szCs w:val="22"/>
              </w:rPr>
              <w:t xml:space="preserve"> principal</w:t>
            </w:r>
            <w:r>
              <w:rPr>
                <w:rFonts w:ascii="Arial Narrow" w:hAnsi="Arial Narrow" w:cs="Arial"/>
                <w:b/>
                <w:sz w:val="22"/>
                <w:szCs w:val="22"/>
              </w:rPr>
              <w:t>s</w:t>
            </w:r>
            <w:r w:rsidRPr="001A77BE">
              <w:rPr>
                <w:rFonts w:ascii="Arial Narrow" w:hAnsi="Arial Narrow" w:cs="Arial"/>
                <w:b/>
                <w:sz w:val="22"/>
                <w:szCs w:val="22"/>
              </w:rPr>
              <w:t xml:space="preserve"> build a shared vision, foster the acceptance of group goals and set and communicate high performance expectations.</w:t>
            </w:r>
          </w:p>
        </w:tc>
      </w:tr>
      <w:tr w:rsidR="00CF01CE" w:rsidRPr="001A77BE" w:rsidTr="00691D50">
        <w:trPr>
          <w:trHeight w:val="890"/>
        </w:trPr>
        <w:tc>
          <w:tcPr>
            <w:tcW w:w="5868" w:type="dxa"/>
            <w:gridSpan w:val="2"/>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CF01CE" w:rsidP="00691D50">
            <w:pPr>
              <w:jc w:val="center"/>
              <w:rPr>
                <w:rFonts w:ascii="Arial Narrow" w:hAnsi="Arial Narrow" w:cs="Arial"/>
                <w:b/>
                <w:sz w:val="22"/>
                <w:szCs w:val="22"/>
              </w:rPr>
            </w:pPr>
            <w:r w:rsidRPr="004D2D93">
              <w:rPr>
                <w:rFonts w:ascii="Arial Narrow" w:hAnsi="Arial Narrow" w:cs="Arial"/>
                <w:b/>
                <w:sz w:val="18"/>
                <w:szCs w:val="18"/>
              </w:rPr>
              <w:t>(excerpt from the Ontario Leadership Framework)</w:t>
            </w:r>
          </w:p>
        </w:tc>
        <w:tc>
          <w:tcPr>
            <w:tcW w:w="486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6840" w:type="dxa"/>
            <w:tcBorders>
              <w:bottom w:val="single" w:sz="4" w:space="0" w:color="auto"/>
            </w:tcBorders>
            <w:shd w:val="clear" w:color="auto" w:fill="C0C0C0"/>
            <w:vAlign w:val="center"/>
          </w:tcPr>
          <w:p w:rsidR="00CF01CE" w:rsidRPr="00BC31AA" w:rsidRDefault="00CF01CE" w:rsidP="00691D50">
            <w:pPr>
              <w:jc w:val="center"/>
              <w:rPr>
                <w:rFonts w:ascii="Arial Narrow" w:hAnsi="Arial Narrow" w:cs="Arial"/>
                <w:b/>
                <w:sz w:val="28"/>
                <w:szCs w:val="28"/>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CF01CE" w:rsidRPr="001A77BE" w:rsidTr="00691D50">
        <w:tc>
          <w:tcPr>
            <w:tcW w:w="5868" w:type="dxa"/>
            <w:gridSpan w:val="2"/>
          </w:tcPr>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r w:rsidRPr="00194B14">
              <w:rPr>
                <w:rFonts w:ascii="Arial Narrow" w:hAnsi="Arial Narrow" w:cs="Arial"/>
                <w:b/>
                <w:sz w:val="20"/>
                <w:szCs w:val="20"/>
              </w:rPr>
              <w:t>Building a shared vision</w:t>
            </w:r>
          </w:p>
          <w:p w:rsidR="00CF01CE" w:rsidRPr="00194B14" w:rsidRDefault="00CF01CE" w:rsidP="00691D50">
            <w:pPr>
              <w:autoSpaceDE w:val="0"/>
              <w:autoSpaceDN w:val="0"/>
              <w:adjustRightInd w:val="0"/>
              <w:rPr>
                <w:rFonts w:ascii="Arial Narrow" w:hAnsi="Arial Narrow" w:cs="Arial"/>
                <w:b/>
                <w:i/>
                <w:sz w:val="20"/>
                <w:szCs w:val="20"/>
              </w:rPr>
            </w:pPr>
            <w:r w:rsidRPr="00194B14">
              <w:rPr>
                <w:rFonts w:ascii="Arial Narrow" w:hAnsi="Arial Narrow" w:cs="Arial"/>
                <w:b/>
                <w:i/>
                <w:sz w:val="20"/>
                <w:szCs w:val="20"/>
              </w:rPr>
              <w:t>School Leaders:</w:t>
            </w:r>
          </w:p>
          <w:p w:rsidR="00CF01CE" w:rsidRPr="00B04F5C"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04F5C">
              <w:rPr>
                <w:rFonts w:ascii="Arial Narrow" w:hAnsi="Arial Narrow" w:cs="Arial"/>
                <w:sz w:val="20"/>
                <w:szCs w:val="20"/>
                <w:lang w:eastAsia="en-US"/>
              </w:rPr>
              <w:t>establish, in collaboration with staff, students, and other stakeholders, an overall sense of purpose or vision for work in their schools to which they are all strongly committed</w:t>
            </w:r>
          </w:p>
          <w:p w:rsidR="00CF01CE" w:rsidRPr="00B04F5C"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04F5C">
              <w:rPr>
                <w:rFonts w:ascii="Arial Narrow" w:hAnsi="Arial Narrow" w:cs="Arial"/>
                <w:sz w:val="20"/>
                <w:szCs w:val="20"/>
                <w:lang w:eastAsia="en-US"/>
              </w:rPr>
              <w:t>build understanding of the specific implications of the school’s vision for its programs and the nature of classroom instruction</w:t>
            </w:r>
          </w:p>
          <w:p w:rsidR="00CF01CE" w:rsidRPr="00B04F5C"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04F5C">
              <w:rPr>
                <w:rFonts w:ascii="Arial Narrow" w:hAnsi="Arial Narrow" w:cs="Arial"/>
                <w:sz w:val="20"/>
                <w:szCs w:val="20"/>
                <w:lang w:eastAsia="en-US"/>
              </w:rPr>
              <w:t>encourage the development of organizational norms that support openness to change in the direction of the school’s vision</w:t>
            </w:r>
          </w:p>
          <w:p w:rsidR="00CF01CE" w:rsidRPr="00B04F5C"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04F5C">
              <w:rPr>
                <w:rFonts w:ascii="Arial Narrow" w:hAnsi="Arial Narrow" w:cs="Arial"/>
                <w:sz w:val="20"/>
                <w:szCs w:val="20"/>
                <w:lang w:eastAsia="en-US"/>
              </w:rPr>
              <w:t>help staff and diverse stakeholders understand the relationship between the school’s vision and board and provincial policy initiatives and priorities</w:t>
            </w:r>
          </w:p>
          <w:p w:rsidR="00CF01CE" w:rsidRPr="00B04F5C" w:rsidRDefault="00CF01CE" w:rsidP="00691D50">
            <w:pPr>
              <w:autoSpaceDE w:val="0"/>
              <w:autoSpaceDN w:val="0"/>
              <w:adjustRightInd w:val="0"/>
              <w:spacing w:line="161" w:lineRule="atLeast"/>
              <w:rPr>
                <w:rFonts w:ascii="Arial Narrow" w:hAnsi="Arial Narrow" w:cs="Arial"/>
                <w:b/>
                <w:sz w:val="20"/>
                <w:szCs w:val="20"/>
                <w:lang w:val="en-CA"/>
              </w:rPr>
            </w:pPr>
          </w:p>
          <w:p w:rsidR="00CF01CE" w:rsidRPr="00194B14"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r w:rsidRPr="00194B14">
              <w:rPr>
                <w:rFonts w:ascii="Arial Narrow" w:hAnsi="Arial Narrow" w:cs="Arial"/>
                <w:b/>
                <w:sz w:val="20"/>
                <w:szCs w:val="20"/>
              </w:rPr>
              <w:t>Identifying specific, shared short-term goals</w:t>
            </w:r>
          </w:p>
          <w:p w:rsidR="00CF01CE" w:rsidRPr="00194B14" w:rsidRDefault="00CF01CE" w:rsidP="00691D50">
            <w:pPr>
              <w:autoSpaceDE w:val="0"/>
              <w:autoSpaceDN w:val="0"/>
              <w:adjustRightInd w:val="0"/>
              <w:rPr>
                <w:rFonts w:ascii="Arial Narrow" w:hAnsi="Arial Narrow" w:cs="Arial"/>
                <w:b/>
                <w:i/>
                <w:sz w:val="20"/>
                <w:szCs w:val="20"/>
              </w:rPr>
            </w:pPr>
            <w:r w:rsidRPr="00194B14">
              <w:rPr>
                <w:rFonts w:ascii="Arial Narrow" w:hAnsi="Arial Narrow" w:cs="Arial"/>
                <w:b/>
                <w:i/>
                <w:sz w:val="20"/>
                <w:szCs w:val="20"/>
              </w:rPr>
              <w:t>School leaders:</w:t>
            </w:r>
          </w:p>
          <w:p w:rsidR="00CF01CE" w:rsidRPr="00B04F5C"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04F5C">
              <w:rPr>
                <w:rFonts w:ascii="Arial Narrow" w:hAnsi="Arial Narrow" w:cs="Arial"/>
                <w:sz w:val="20"/>
                <w:szCs w:val="20"/>
                <w:lang w:eastAsia="en-US"/>
              </w:rPr>
              <w:t>facilitate stakeholder engagement in processes for identifying specific school goals</w:t>
            </w:r>
          </w:p>
          <w:p w:rsidR="00CF01CE" w:rsidRPr="00B04F5C"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04F5C">
              <w:rPr>
                <w:rFonts w:ascii="Arial Narrow" w:hAnsi="Arial Narrow" w:cs="Arial"/>
                <w:sz w:val="20"/>
                <w:szCs w:val="20"/>
                <w:lang w:eastAsia="en-US"/>
              </w:rPr>
              <w:t>build consensus among students, staff, and diverse stakeholders about the school’s goals</w:t>
            </w:r>
          </w:p>
          <w:p w:rsidR="00CF01CE" w:rsidRPr="00B04F5C"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04F5C">
              <w:rPr>
                <w:rFonts w:ascii="Arial Narrow" w:hAnsi="Arial Narrow" w:cs="Arial"/>
                <w:sz w:val="20"/>
                <w:szCs w:val="20"/>
                <w:lang w:eastAsia="en-US"/>
              </w:rPr>
              <w:t>ensure the goals are clearly communicated to all stakeholders</w:t>
            </w:r>
          </w:p>
          <w:p w:rsidR="00CF01CE" w:rsidRPr="00B04F5C"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04F5C">
              <w:rPr>
                <w:rFonts w:ascii="Arial Narrow" w:hAnsi="Arial Narrow" w:cs="Arial"/>
                <w:sz w:val="20"/>
                <w:szCs w:val="20"/>
                <w:lang w:eastAsia="en-US"/>
              </w:rPr>
              <w:t>regularly encourage staff to evaluate their progress toward achieving the school’s goals</w:t>
            </w:r>
          </w:p>
          <w:p w:rsidR="00CF01CE" w:rsidRPr="00B04F5C"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04F5C">
              <w:rPr>
                <w:rFonts w:ascii="Arial Narrow" w:hAnsi="Arial Narrow" w:cs="Arial"/>
                <w:sz w:val="20"/>
                <w:szCs w:val="20"/>
                <w:lang w:eastAsia="en-US"/>
              </w:rPr>
              <w:t>encourage staff to develop and periodically review individual goals for professional growth, as well as the relationship between their individual goals and the school’s goals</w:t>
            </w:r>
          </w:p>
          <w:p w:rsidR="00CF01CE"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04F5C">
              <w:rPr>
                <w:rFonts w:ascii="Arial Narrow" w:hAnsi="Arial Narrow" w:cs="Arial"/>
                <w:sz w:val="20"/>
                <w:szCs w:val="20"/>
                <w:lang w:eastAsia="en-US"/>
              </w:rPr>
              <w:t>refer frequently to the school’s goals when engaged in decision making about school programs and directions</w:t>
            </w: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tabs>
                <w:tab w:val="left" w:pos="6837"/>
                <w:tab w:val="left" w:pos="19092"/>
              </w:tabs>
              <w:autoSpaceDE w:val="0"/>
              <w:autoSpaceDN w:val="0"/>
              <w:adjustRightInd w:val="0"/>
              <w:spacing w:line="161" w:lineRule="atLeast"/>
              <w:rPr>
                <w:rFonts w:ascii="Arial Narrow" w:hAnsi="Arial Narrow" w:cs="Arial"/>
                <w:sz w:val="20"/>
                <w:szCs w:val="20"/>
              </w:rPr>
            </w:pPr>
          </w:p>
          <w:p w:rsidR="00CF01CE" w:rsidRDefault="00CF01CE" w:rsidP="00691D50">
            <w:pPr>
              <w:tabs>
                <w:tab w:val="left" w:pos="6837"/>
                <w:tab w:val="left" w:pos="19092"/>
              </w:tabs>
              <w:autoSpaceDE w:val="0"/>
              <w:autoSpaceDN w:val="0"/>
              <w:adjustRightInd w:val="0"/>
              <w:spacing w:line="161" w:lineRule="atLeast"/>
              <w:rPr>
                <w:rFonts w:ascii="Arial Narrow" w:hAnsi="Arial Narrow" w:cs="Arial"/>
                <w:sz w:val="20"/>
                <w:szCs w:val="20"/>
              </w:rPr>
            </w:pPr>
          </w:p>
          <w:p w:rsidR="00CF01CE" w:rsidRDefault="00CF01CE" w:rsidP="00691D50">
            <w:pPr>
              <w:tabs>
                <w:tab w:val="left" w:pos="6837"/>
                <w:tab w:val="left" w:pos="19092"/>
              </w:tabs>
              <w:autoSpaceDE w:val="0"/>
              <w:autoSpaceDN w:val="0"/>
              <w:adjustRightInd w:val="0"/>
              <w:spacing w:line="161" w:lineRule="atLeast"/>
              <w:rPr>
                <w:rFonts w:ascii="Arial Narrow" w:hAnsi="Arial Narrow" w:cs="Arial"/>
                <w:sz w:val="20"/>
                <w:szCs w:val="20"/>
              </w:rPr>
            </w:pPr>
          </w:p>
          <w:p w:rsidR="00CF01CE" w:rsidRDefault="00CF01CE" w:rsidP="00691D50">
            <w:pPr>
              <w:tabs>
                <w:tab w:val="left" w:pos="6837"/>
                <w:tab w:val="left" w:pos="19092"/>
              </w:tabs>
              <w:autoSpaceDE w:val="0"/>
              <w:autoSpaceDN w:val="0"/>
              <w:adjustRightInd w:val="0"/>
              <w:spacing w:line="161" w:lineRule="atLeast"/>
              <w:rPr>
                <w:rFonts w:ascii="Arial Narrow" w:hAnsi="Arial Narrow" w:cs="Arial"/>
                <w:sz w:val="20"/>
                <w:szCs w:val="20"/>
              </w:rPr>
            </w:pPr>
          </w:p>
          <w:p w:rsidR="00CF01CE" w:rsidRPr="00194B14" w:rsidRDefault="00CF01CE" w:rsidP="00691D50">
            <w:pPr>
              <w:tabs>
                <w:tab w:val="left" w:pos="6837"/>
                <w:tab w:val="left" w:pos="19092"/>
              </w:tabs>
              <w:autoSpaceDE w:val="0"/>
              <w:autoSpaceDN w:val="0"/>
              <w:adjustRightInd w:val="0"/>
              <w:spacing w:line="161" w:lineRule="atLeast"/>
              <w:rPr>
                <w:rFonts w:ascii="Arial Narrow" w:hAnsi="Arial Narrow" w:cs="Arial"/>
                <w:sz w:val="20"/>
                <w:szCs w:val="20"/>
              </w:rPr>
            </w:pPr>
          </w:p>
          <w:p w:rsidR="00CF01CE" w:rsidRPr="00194B14" w:rsidRDefault="00CF01CE" w:rsidP="00691D50">
            <w:pPr>
              <w:autoSpaceDE w:val="0"/>
              <w:autoSpaceDN w:val="0"/>
              <w:adjustRightInd w:val="0"/>
              <w:rPr>
                <w:rFonts w:ascii="Arial Narrow" w:hAnsi="Arial Narrow" w:cs="Arial"/>
                <w:sz w:val="20"/>
                <w:szCs w:val="20"/>
              </w:rPr>
            </w:pPr>
          </w:p>
          <w:p w:rsidR="00CF01CE" w:rsidRPr="00194B14" w:rsidRDefault="00CF01CE" w:rsidP="00691D50">
            <w:pPr>
              <w:autoSpaceDE w:val="0"/>
              <w:autoSpaceDN w:val="0"/>
              <w:adjustRightInd w:val="0"/>
              <w:rPr>
                <w:rFonts w:ascii="Arial Narrow" w:hAnsi="Arial Narrow" w:cs="Arial"/>
                <w:b/>
                <w:sz w:val="20"/>
                <w:szCs w:val="20"/>
              </w:rPr>
            </w:pPr>
          </w:p>
          <w:p w:rsidR="00CF01CE" w:rsidRPr="001A77BE" w:rsidRDefault="00CF01CE" w:rsidP="00691D50">
            <w:pPr>
              <w:rPr>
                <w:rFonts w:ascii="Arial Narrow" w:hAnsi="Arial Narrow" w:cs="Arial"/>
                <w:b/>
                <w:sz w:val="20"/>
                <w:szCs w:val="20"/>
              </w:rPr>
            </w:pPr>
          </w:p>
        </w:tc>
        <w:tc>
          <w:tcPr>
            <w:tcW w:w="4860" w:type="dxa"/>
          </w:tcPr>
          <w:p w:rsidR="00CF01CE" w:rsidRDefault="00CF01CE" w:rsidP="00691D50">
            <w:pPr>
              <w:rPr>
                <w:rFonts w:ascii="Arial Narrow" w:hAnsi="Arial Narrow" w:cs="Arial"/>
                <w:b/>
                <w:sz w:val="20"/>
                <w:szCs w:val="20"/>
              </w:rPr>
            </w:pPr>
          </w:p>
          <w:p w:rsidR="00CF01CE" w:rsidRPr="00B04F5C" w:rsidRDefault="00CF01CE" w:rsidP="00691D50">
            <w:pPr>
              <w:rPr>
                <w:rFonts w:ascii="Arial Narrow" w:hAnsi="Arial Narrow" w:cs="Arial"/>
                <w:b/>
                <w:sz w:val="20"/>
                <w:szCs w:val="20"/>
              </w:rPr>
            </w:pPr>
            <w:r w:rsidRPr="00B04F5C">
              <w:rPr>
                <w:rFonts w:ascii="Arial Narrow" w:hAnsi="Arial Narrow" w:cs="Arial"/>
                <w:b/>
                <w:sz w:val="20"/>
                <w:szCs w:val="20"/>
              </w:rPr>
              <w:t xml:space="preserve">TDSB indicators for </w:t>
            </w:r>
            <w:r w:rsidRPr="00775A37">
              <w:rPr>
                <w:rFonts w:ascii="Arial Narrow" w:hAnsi="Arial Narrow" w:cs="Arial"/>
                <w:b/>
                <w:sz w:val="20"/>
                <w:szCs w:val="20"/>
                <w:u w:val="single"/>
              </w:rPr>
              <w:t>Setting Directions</w:t>
            </w:r>
            <w:r w:rsidRPr="00B04F5C">
              <w:rPr>
                <w:rFonts w:ascii="Arial Narrow" w:hAnsi="Arial Narrow" w:cs="Arial"/>
                <w:b/>
                <w:sz w:val="20"/>
                <w:szCs w:val="20"/>
              </w:rPr>
              <w:t xml:space="preserve"> </w:t>
            </w:r>
            <w:r>
              <w:rPr>
                <w:rFonts w:ascii="Arial Narrow" w:hAnsi="Arial Narrow" w:cs="Arial"/>
                <w:b/>
                <w:sz w:val="20"/>
                <w:szCs w:val="20"/>
              </w:rPr>
              <w:t xml:space="preserve">also </w:t>
            </w:r>
            <w:r w:rsidRPr="00B04F5C">
              <w:rPr>
                <w:rFonts w:ascii="Arial Narrow" w:hAnsi="Arial Narrow" w:cs="Arial"/>
                <w:b/>
                <w:sz w:val="20"/>
                <w:szCs w:val="20"/>
              </w:rPr>
              <w:t>include:</w:t>
            </w:r>
          </w:p>
          <w:p w:rsidR="00CF01CE" w:rsidRPr="001D6EC1"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b/>
                <w:i/>
                <w:sz w:val="20"/>
                <w:szCs w:val="20"/>
                <w:lang w:eastAsia="en-US"/>
              </w:rPr>
            </w:pPr>
            <w:r w:rsidRPr="001D6EC1">
              <w:rPr>
                <w:rFonts w:ascii="Arial Narrow" w:hAnsi="Arial Narrow" w:cs="Arial"/>
                <w:b/>
                <w:i/>
                <w:sz w:val="20"/>
                <w:szCs w:val="20"/>
                <w:lang w:eastAsia="en-US"/>
              </w:rPr>
              <w:t>develop awareness and understanding of the vision within the school community (class, school, community, FOS and system)</w:t>
            </w:r>
          </w:p>
          <w:p w:rsidR="00CF01CE" w:rsidRPr="001D6EC1"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b/>
                <w:i/>
                <w:sz w:val="20"/>
                <w:szCs w:val="20"/>
                <w:lang w:eastAsia="en-US"/>
              </w:rPr>
            </w:pPr>
            <w:r w:rsidRPr="001D6EC1">
              <w:rPr>
                <w:rFonts w:ascii="Arial Narrow" w:hAnsi="Arial Narrow" w:cs="Arial"/>
                <w:b/>
                <w:i/>
                <w:sz w:val="20"/>
                <w:szCs w:val="20"/>
                <w:lang w:eastAsia="en-US"/>
              </w:rPr>
              <w:t>communicate the strategic plan, goals and vision of the board to staff, students and the community</w:t>
            </w:r>
          </w:p>
          <w:p w:rsidR="00CF01CE" w:rsidRPr="00B04F5C"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04F5C">
              <w:rPr>
                <w:rFonts w:ascii="Arial Narrow" w:hAnsi="Arial Narrow" w:cs="Arial"/>
                <w:sz w:val="20"/>
                <w:szCs w:val="20"/>
                <w:lang w:eastAsia="en-US"/>
              </w:rPr>
              <w:t>model the belief that students can learn to their full potential</w:t>
            </w:r>
          </w:p>
          <w:p w:rsidR="00CF01CE" w:rsidRPr="00B04F5C"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04F5C">
              <w:rPr>
                <w:rFonts w:ascii="Arial Narrow" w:hAnsi="Arial Narrow" w:cs="Arial"/>
                <w:sz w:val="20"/>
                <w:szCs w:val="20"/>
                <w:lang w:eastAsia="en-US"/>
              </w:rPr>
              <w:t>ensure that the TDSB Equity Foundation Statement is reflected in the school vision</w:t>
            </w:r>
          </w:p>
          <w:p w:rsidR="00CF01CE" w:rsidRPr="00B04F5C"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04F5C">
              <w:rPr>
                <w:rFonts w:ascii="Arial Narrow" w:hAnsi="Arial Narrow" w:cs="Arial"/>
                <w:sz w:val="20"/>
                <w:szCs w:val="20"/>
                <w:lang w:eastAsia="en-US"/>
              </w:rPr>
              <w:t>using data, identify and advocate for students who are not reaching their potential (e</w:t>
            </w:r>
            <w:r>
              <w:rPr>
                <w:rFonts w:ascii="Arial Narrow" w:hAnsi="Arial Narrow" w:cs="Arial"/>
                <w:sz w:val="20"/>
                <w:szCs w:val="20"/>
                <w:lang w:eastAsia="en-US"/>
              </w:rPr>
              <w:t>.g.,</w:t>
            </w:r>
            <w:r w:rsidRPr="00B04F5C">
              <w:rPr>
                <w:rFonts w:ascii="Arial Narrow" w:hAnsi="Arial Narrow" w:cs="Arial"/>
                <w:sz w:val="20"/>
                <w:szCs w:val="20"/>
                <w:lang w:eastAsia="en-US"/>
              </w:rPr>
              <w:t xml:space="preserve"> utilize in-school resource personnel to support student learning, plan tiered interventions utilize the vision to guide, resource and sustain school improvement efforts)</w:t>
            </w:r>
          </w:p>
          <w:p w:rsidR="00CF01CE" w:rsidRPr="001A77BE"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rPr>
            </w:pPr>
            <w:r w:rsidRPr="00B04F5C">
              <w:rPr>
                <w:rFonts w:ascii="Arial Narrow" w:hAnsi="Arial Narrow" w:cs="Arial"/>
                <w:sz w:val="20"/>
                <w:szCs w:val="20"/>
                <w:lang w:eastAsia="en-US"/>
              </w:rPr>
              <w:t>develop creative approaches to meeting the needs of underserved populations of students</w:t>
            </w:r>
          </w:p>
        </w:tc>
        <w:tc>
          <w:tcPr>
            <w:tcW w:w="6840" w:type="dxa"/>
            <w:shd w:val="clear" w:color="auto" w:fill="auto"/>
          </w:tcPr>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r>
              <w:rPr>
                <w:rFonts w:ascii="Arial Narrow" w:hAnsi="Arial Narrow" w:cs="Arial"/>
                <w:b/>
                <w:sz w:val="20"/>
                <w:szCs w:val="20"/>
              </w:rPr>
              <w:t>Building a shared vision</w:t>
            </w: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r w:rsidRPr="00194B14">
              <w:rPr>
                <w:rFonts w:ascii="Arial Narrow" w:hAnsi="Arial Narrow" w:cs="Arial"/>
                <w:b/>
                <w:sz w:val="20"/>
                <w:szCs w:val="20"/>
              </w:rPr>
              <w:t>Identifying specific, shared short-term goals</w:t>
            </w: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Pr="001A77BE" w:rsidRDefault="00CF01CE" w:rsidP="00691D50">
            <w:pP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r>
      <w:tr w:rsidR="00CF01CE" w:rsidRPr="001A77BE" w:rsidTr="00691D50">
        <w:trPr>
          <w:trHeight w:val="794"/>
        </w:trPr>
        <w:tc>
          <w:tcPr>
            <w:tcW w:w="19188" w:type="dxa"/>
            <w:gridSpan w:val="7"/>
            <w:tcBorders>
              <w:bottom w:val="single" w:sz="4" w:space="0" w:color="auto"/>
            </w:tcBorders>
            <w:shd w:val="clear" w:color="auto" w:fill="F3F3F3"/>
            <w:vAlign w:val="center"/>
          </w:tcPr>
          <w:p w:rsidR="00CF01CE" w:rsidRPr="001A77BE" w:rsidRDefault="00CF01CE" w:rsidP="00691D50">
            <w:pPr>
              <w:ind w:right="309"/>
              <w:jc w:val="center"/>
              <w:rPr>
                <w:rFonts w:ascii="Arial Narrow" w:hAnsi="Arial Narrow" w:cs="Arial"/>
                <w:b/>
                <w:sz w:val="28"/>
                <w:szCs w:val="28"/>
              </w:rPr>
            </w:pPr>
            <w:r w:rsidRPr="001A77BE">
              <w:rPr>
                <w:rFonts w:ascii="Arial Narrow" w:hAnsi="Arial Narrow" w:cs="Arial"/>
                <w:b/>
                <w:sz w:val="28"/>
                <w:szCs w:val="28"/>
              </w:rPr>
              <w:lastRenderedPageBreak/>
              <w:t>Setting Directions</w:t>
            </w:r>
            <w:r>
              <w:rPr>
                <w:rFonts w:ascii="Arial Narrow" w:hAnsi="Arial Narrow" w:cs="Arial"/>
                <w:b/>
                <w:sz w:val="28"/>
                <w:szCs w:val="28"/>
              </w:rPr>
              <w:t xml:space="preserve"> (cont’d)</w:t>
            </w:r>
          </w:p>
          <w:p w:rsidR="00CF01CE" w:rsidRPr="009B3C80" w:rsidRDefault="00CF01CE" w:rsidP="00691D50">
            <w:pPr>
              <w:jc w:val="center"/>
              <w:rPr>
                <w:rFonts w:ascii="Arial Narrow" w:hAnsi="Arial Narrow" w:cs="Arial"/>
                <w:b/>
                <w:sz w:val="22"/>
                <w:szCs w:val="22"/>
              </w:rPr>
            </w:pPr>
            <w:r>
              <w:rPr>
                <w:rFonts w:ascii="Arial Narrow" w:hAnsi="Arial Narrow" w:cs="Arial"/>
                <w:b/>
                <w:sz w:val="22"/>
                <w:szCs w:val="22"/>
              </w:rPr>
              <w:t>TDSB</w:t>
            </w:r>
            <w:r w:rsidRPr="001A77BE">
              <w:rPr>
                <w:rFonts w:ascii="Arial Narrow" w:hAnsi="Arial Narrow" w:cs="Arial"/>
                <w:b/>
                <w:sz w:val="22"/>
                <w:szCs w:val="22"/>
              </w:rPr>
              <w:t xml:space="preserve"> principal</w:t>
            </w:r>
            <w:r>
              <w:rPr>
                <w:rFonts w:ascii="Arial Narrow" w:hAnsi="Arial Narrow" w:cs="Arial"/>
                <w:b/>
                <w:sz w:val="22"/>
                <w:szCs w:val="22"/>
              </w:rPr>
              <w:t>s</w:t>
            </w:r>
            <w:r w:rsidRPr="001A77BE">
              <w:rPr>
                <w:rFonts w:ascii="Arial Narrow" w:hAnsi="Arial Narrow" w:cs="Arial"/>
                <w:b/>
                <w:sz w:val="22"/>
                <w:szCs w:val="22"/>
              </w:rPr>
              <w:t xml:space="preserve"> build a shared vision, foster the acceptance of group goals and set and communicate high performance expectations.</w:t>
            </w:r>
          </w:p>
        </w:tc>
      </w:tr>
      <w:tr w:rsidR="00CF01CE" w:rsidRPr="001A77BE" w:rsidTr="00691D50">
        <w:trPr>
          <w:trHeight w:val="890"/>
        </w:trPr>
        <w:tc>
          <w:tcPr>
            <w:tcW w:w="5868" w:type="dxa"/>
            <w:gridSpan w:val="2"/>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CF01CE" w:rsidP="00691D50">
            <w:pPr>
              <w:jc w:val="center"/>
              <w:rPr>
                <w:rFonts w:ascii="Arial Narrow" w:hAnsi="Arial Narrow" w:cs="Arial"/>
                <w:b/>
                <w:sz w:val="22"/>
                <w:szCs w:val="22"/>
              </w:rPr>
            </w:pPr>
            <w:r w:rsidRPr="004D2D93">
              <w:rPr>
                <w:rFonts w:ascii="Arial Narrow" w:hAnsi="Arial Narrow" w:cs="Arial"/>
                <w:b/>
                <w:sz w:val="18"/>
                <w:szCs w:val="18"/>
              </w:rPr>
              <w:t>(excerpt from the Ontario Leadership Framework)</w:t>
            </w:r>
          </w:p>
        </w:tc>
        <w:tc>
          <w:tcPr>
            <w:tcW w:w="486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684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CF01CE" w:rsidRPr="001A77BE" w:rsidTr="00691D50">
        <w:tc>
          <w:tcPr>
            <w:tcW w:w="5868" w:type="dxa"/>
            <w:gridSpan w:val="2"/>
          </w:tcPr>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Pr="007D0ECE" w:rsidRDefault="00CF01CE" w:rsidP="00691D50">
            <w:pPr>
              <w:autoSpaceDE w:val="0"/>
              <w:autoSpaceDN w:val="0"/>
              <w:adjustRightInd w:val="0"/>
              <w:spacing w:line="161" w:lineRule="atLeast"/>
              <w:rPr>
                <w:rFonts w:ascii="Arial Narrow" w:hAnsi="Arial Narrow" w:cs="Arial"/>
                <w:b/>
                <w:sz w:val="20"/>
                <w:szCs w:val="20"/>
              </w:rPr>
            </w:pPr>
            <w:r w:rsidRPr="007D0ECE">
              <w:rPr>
                <w:rFonts w:ascii="Arial Narrow" w:hAnsi="Arial Narrow" w:cs="Arial"/>
                <w:b/>
                <w:sz w:val="20"/>
                <w:szCs w:val="20"/>
              </w:rPr>
              <w:t>Creating high expectations</w:t>
            </w:r>
          </w:p>
          <w:p w:rsidR="00CF01CE" w:rsidRPr="007D0ECE" w:rsidRDefault="00CF01CE" w:rsidP="00691D50">
            <w:pPr>
              <w:autoSpaceDE w:val="0"/>
              <w:autoSpaceDN w:val="0"/>
              <w:adjustRightInd w:val="0"/>
              <w:rPr>
                <w:rFonts w:ascii="Arial Narrow" w:hAnsi="Arial Narrow" w:cs="Arial"/>
                <w:b/>
                <w:i/>
                <w:sz w:val="20"/>
                <w:szCs w:val="20"/>
              </w:rPr>
            </w:pPr>
            <w:r w:rsidRPr="007D0ECE">
              <w:rPr>
                <w:rFonts w:ascii="Arial Narrow" w:hAnsi="Arial Narrow" w:cs="Arial"/>
                <w:b/>
                <w:i/>
                <w:sz w:val="20"/>
                <w:szCs w:val="20"/>
              </w:rPr>
              <w:t>School leaders:</w:t>
            </w:r>
          </w:p>
          <w:p w:rsidR="00CF01CE" w:rsidRPr="007D0ECE"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7D0ECE">
              <w:rPr>
                <w:rFonts w:ascii="Arial Narrow" w:hAnsi="Arial Narrow" w:cs="Arial"/>
                <w:sz w:val="20"/>
                <w:szCs w:val="20"/>
                <w:lang w:eastAsia="en-US"/>
              </w:rPr>
              <w:t>have high expectations for teachers, students and themselves</w:t>
            </w:r>
          </w:p>
          <w:p w:rsidR="00CF01CE" w:rsidRPr="007D0ECE"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7D0ECE">
              <w:rPr>
                <w:rFonts w:ascii="Arial Narrow" w:hAnsi="Arial Narrow" w:cs="Arial"/>
                <w:sz w:val="20"/>
                <w:szCs w:val="20"/>
                <w:lang w:eastAsia="en-US"/>
              </w:rPr>
              <w:t>devote additional effort to creating high expectations among staff for the achievement of students who have traditionally struggled to be successful at school</w:t>
            </w:r>
          </w:p>
          <w:p w:rsidR="00CF01CE" w:rsidRPr="007D0ECE"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7D0ECE">
              <w:rPr>
                <w:rFonts w:ascii="Arial Narrow" w:hAnsi="Arial Narrow" w:cs="Arial"/>
                <w:sz w:val="20"/>
                <w:szCs w:val="20"/>
                <w:lang w:eastAsia="en-US"/>
              </w:rPr>
              <w:t>encourage staff to be innovative in helping students meet those expectations</w:t>
            </w:r>
          </w:p>
          <w:p w:rsidR="00CF01CE" w:rsidRPr="007D0ECE"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7D0ECE">
              <w:rPr>
                <w:rFonts w:ascii="Arial Narrow" w:hAnsi="Arial Narrow" w:cs="Arial"/>
                <w:sz w:val="20"/>
                <w:szCs w:val="20"/>
                <w:lang w:eastAsia="en-US"/>
              </w:rPr>
              <w:t>encourage staff to assume responsibility for achieving the school’s vision and goals for all students</w:t>
            </w:r>
          </w:p>
          <w:p w:rsidR="00CF01CE" w:rsidRPr="008B7E5D"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Myriad Pro" w:hAnsi="Myriad Pro"/>
                <w:color w:val="231F20"/>
                <w:sz w:val="20"/>
                <w:szCs w:val="20"/>
                <w:lang w:val="en-CA"/>
              </w:rPr>
            </w:pPr>
            <w:r w:rsidRPr="007D0ECE">
              <w:rPr>
                <w:rFonts w:ascii="Arial Narrow" w:hAnsi="Arial Narrow" w:cs="Arial"/>
                <w:sz w:val="20"/>
                <w:szCs w:val="20"/>
                <w:lang w:eastAsia="en-US"/>
              </w:rPr>
              <w:t>make their expectations known through words and actions</w:t>
            </w:r>
          </w:p>
          <w:p w:rsidR="00CF01CE" w:rsidRDefault="00CF01CE" w:rsidP="00691D50">
            <w:pPr>
              <w:autoSpaceDE w:val="0"/>
              <w:autoSpaceDN w:val="0"/>
              <w:adjustRightInd w:val="0"/>
              <w:contextualSpacing/>
              <w:rPr>
                <w:rFonts w:ascii="Myriad Pro" w:hAnsi="Myriad Pro"/>
                <w:b/>
                <w:bCs/>
                <w:color w:val="231F20"/>
                <w:sz w:val="20"/>
                <w:szCs w:val="20"/>
                <w:lang w:val="en-CA" w:eastAsia="en-CA"/>
              </w:rPr>
            </w:pPr>
          </w:p>
          <w:p w:rsidR="00CF01CE" w:rsidRDefault="00CF01CE" w:rsidP="00691D50">
            <w:pPr>
              <w:autoSpaceDE w:val="0"/>
              <w:autoSpaceDN w:val="0"/>
              <w:adjustRightInd w:val="0"/>
              <w:contextualSpacing/>
              <w:rPr>
                <w:rFonts w:ascii="Myriad Pro" w:hAnsi="Myriad Pro"/>
                <w:b/>
                <w:bCs/>
                <w:color w:val="231F20"/>
                <w:sz w:val="20"/>
                <w:szCs w:val="20"/>
                <w:lang w:val="en-CA" w:eastAsia="en-CA"/>
              </w:rPr>
            </w:pPr>
          </w:p>
          <w:p w:rsidR="00CF01CE" w:rsidRDefault="00CF01CE" w:rsidP="00691D50">
            <w:pPr>
              <w:autoSpaceDE w:val="0"/>
              <w:autoSpaceDN w:val="0"/>
              <w:adjustRightInd w:val="0"/>
              <w:contextualSpacing/>
              <w:rPr>
                <w:rFonts w:ascii="Myriad Pro" w:hAnsi="Myriad Pro"/>
                <w:b/>
                <w:bCs/>
                <w:color w:val="231F20"/>
                <w:sz w:val="20"/>
                <w:szCs w:val="20"/>
                <w:lang w:val="en-CA" w:eastAsia="en-CA"/>
              </w:rPr>
            </w:pPr>
          </w:p>
          <w:p w:rsidR="00CF01CE" w:rsidRPr="008B7E5D" w:rsidRDefault="00CF01CE" w:rsidP="00691D50">
            <w:pPr>
              <w:autoSpaceDE w:val="0"/>
              <w:autoSpaceDN w:val="0"/>
              <w:adjustRightInd w:val="0"/>
              <w:contextualSpacing/>
              <w:rPr>
                <w:rFonts w:ascii="Myriad Pro" w:hAnsi="Myriad Pro"/>
                <w:b/>
                <w:bCs/>
                <w:color w:val="231F20"/>
                <w:sz w:val="20"/>
                <w:szCs w:val="20"/>
                <w:lang w:val="en-CA" w:eastAsia="en-CA"/>
              </w:rPr>
            </w:pPr>
          </w:p>
          <w:p w:rsidR="00CF01CE" w:rsidRPr="007D0ECE" w:rsidRDefault="00CF01CE" w:rsidP="00691D50">
            <w:pPr>
              <w:autoSpaceDE w:val="0"/>
              <w:autoSpaceDN w:val="0"/>
              <w:adjustRightInd w:val="0"/>
              <w:spacing w:line="161" w:lineRule="atLeast"/>
              <w:rPr>
                <w:rFonts w:ascii="Arial Narrow" w:hAnsi="Arial Narrow" w:cs="Arial"/>
                <w:b/>
                <w:sz w:val="20"/>
                <w:szCs w:val="20"/>
              </w:rPr>
            </w:pPr>
            <w:r w:rsidRPr="007D0ECE">
              <w:rPr>
                <w:rFonts w:ascii="Arial Narrow" w:hAnsi="Arial Narrow" w:cs="Arial"/>
                <w:b/>
                <w:sz w:val="20"/>
                <w:szCs w:val="20"/>
              </w:rPr>
              <w:t>Communicating the vision and goals</w:t>
            </w:r>
          </w:p>
          <w:p w:rsidR="00CF01CE" w:rsidRPr="007D0ECE" w:rsidRDefault="00CF01CE" w:rsidP="00691D50">
            <w:pPr>
              <w:autoSpaceDE w:val="0"/>
              <w:autoSpaceDN w:val="0"/>
              <w:adjustRightInd w:val="0"/>
              <w:rPr>
                <w:rFonts w:ascii="Arial Narrow" w:hAnsi="Arial Narrow" w:cs="Arial"/>
                <w:b/>
                <w:i/>
                <w:sz w:val="20"/>
                <w:szCs w:val="20"/>
              </w:rPr>
            </w:pPr>
            <w:r w:rsidRPr="007D0ECE">
              <w:rPr>
                <w:rFonts w:ascii="Arial Narrow" w:hAnsi="Arial Narrow" w:cs="Arial"/>
                <w:b/>
                <w:i/>
                <w:sz w:val="20"/>
                <w:szCs w:val="20"/>
              </w:rPr>
              <w:t>School leaders:</w:t>
            </w:r>
          </w:p>
          <w:p w:rsidR="00CF01CE" w:rsidRPr="007D0ECE"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7D0ECE">
              <w:rPr>
                <w:rFonts w:ascii="Arial Narrow" w:hAnsi="Arial Narrow" w:cs="Arial"/>
                <w:sz w:val="20"/>
                <w:szCs w:val="20"/>
                <w:lang w:eastAsia="en-US"/>
              </w:rPr>
              <w:t xml:space="preserve">use many different formal and informal opportunities to explain to stakeholders the overall vision and goals established for the school </w:t>
            </w:r>
          </w:p>
          <w:p w:rsidR="00CF01CE" w:rsidRPr="007D0ECE"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7D0ECE">
              <w:rPr>
                <w:rFonts w:ascii="Arial Narrow" w:hAnsi="Arial Narrow" w:cs="Arial"/>
                <w:sz w:val="20"/>
                <w:szCs w:val="20"/>
                <w:lang w:eastAsia="en-US"/>
              </w:rPr>
              <w:t xml:space="preserve">demonstrate to all stakeholders the use of the school’s vision and goals in day-to-day actions and decision making </w:t>
            </w:r>
          </w:p>
          <w:p w:rsidR="00CF01CE" w:rsidRPr="007D0ECE"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b/>
                <w:sz w:val="8"/>
                <w:szCs w:val="8"/>
              </w:rPr>
            </w:pPr>
            <w:r w:rsidRPr="007D0ECE">
              <w:rPr>
                <w:rFonts w:ascii="Arial Narrow" w:hAnsi="Arial Narrow" w:cs="Arial"/>
                <w:sz w:val="20"/>
                <w:szCs w:val="20"/>
                <w:lang w:eastAsia="en-US"/>
              </w:rPr>
              <w:t>regularly invite different stakeholder groups to discuss how their work furthers the school’s vision and goals</w:t>
            </w:r>
          </w:p>
          <w:p w:rsidR="00CF01CE" w:rsidRDefault="00CF01CE" w:rsidP="00691D50">
            <w:pPr>
              <w:tabs>
                <w:tab w:val="left" w:pos="6837"/>
                <w:tab w:val="left" w:pos="19092"/>
              </w:tabs>
              <w:autoSpaceDE w:val="0"/>
              <w:autoSpaceDN w:val="0"/>
              <w:adjustRightInd w:val="0"/>
              <w:spacing w:line="161" w:lineRule="atLeast"/>
              <w:rPr>
                <w:rFonts w:ascii="Arial Narrow" w:hAnsi="Arial Narrow" w:cs="Arial"/>
                <w:sz w:val="20"/>
                <w:szCs w:val="20"/>
              </w:rPr>
            </w:pPr>
          </w:p>
          <w:p w:rsidR="00CF01CE" w:rsidRDefault="00CF01CE" w:rsidP="00691D50">
            <w:pPr>
              <w:tabs>
                <w:tab w:val="left" w:pos="6837"/>
                <w:tab w:val="left" w:pos="19092"/>
              </w:tabs>
              <w:autoSpaceDE w:val="0"/>
              <w:autoSpaceDN w:val="0"/>
              <w:adjustRightInd w:val="0"/>
              <w:spacing w:line="161" w:lineRule="atLeast"/>
              <w:rPr>
                <w:rFonts w:ascii="Arial Narrow" w:hAnsi="Arial Narrow" w:cs="Arial"/>
                <w:sz w:val="20"/>
                <w:szCs w:val="20"/>
              </w:rPr>
            </w:pPr>
          </w:p>
          <w:p w:rsidR="00CF01CE" w:rsidRDefault="00CF01CE" w:rsidP="00691D50">
            <w:pPr>
              <w:tabs>
                <w:tab w:val="left" w:pos="6837"/>
                <w:tab w:val="left" w:pos="19092"/>
              </w:tabs>
              <w:autoSpaceDE w:val="0"/>
              <w:autoSpaceDN w:val="0"/>
              <w:adjustRightInd w:val="0"/>
              <w:spacing w:line="161" w:lineRule="atLeast"/>
              <w:rPr>
                <w:rFonts w:ascii="Arial Narrow" w:hAnsi="Arial Narrow" w:cs="Arial"/>
                <w:sz w:val="20"/>
                <w:szCs w:val="20"/>
              </w:rPr>
            </w:pPr>
          </w:p>
          <w:p w:rsidR="00CF01CE" w:rsidRDefault="00CF01CE" w:rsidP="00691D50">
            <w:pPr>
              <w:tabs>
                <w:tab w:val="left" w:pos="6837"/>
                <w:tab w:val="left" w:pos="19092"/>
              </w:tabs>
              <w:autoSpaceDE w:val="0"/>
              <w:autoSpaceDN w:val="0"/>
              <w:adjustRightInd w:val="0"/>
              <w:spacing w:line="161" w:lineRule="atLeast"/>
              <w:rPr>
                <w:rFonts w:ascii="Arial Narrow" w:hAnsi="Arial Narrow" w:cs="Arial"/>
                <w:sz w:val="20"/>
                <w:szCs w:val="20"/>
              </w:rPr>
            </w:pPr>
          </w:p>
          <w:p w:rsidR="00CF01CE" w:rsidRDefault="00CF01CE" w:rsidP="00691D50">
            <w:pPr>
              <w:tabs>
                <w:tab w:val="left" w:pos="6837"/>
                <w:tab w:val="left" w:pos="19092"/>
              </w:tabs>
              <w:autoSpaceDE w:val="0"/>
              <w:autoSpaceDN w:val="0"/>
              <w:adjustRightInd w:val="0"/>
              <w:spacing w:line="161" w:lineRule="atLeast"/>
              <w:rPr>
                <w:rFonts w:ascii="Arial Narrow" w:hAnsi="Arial Narrow" w:cs="Arial"/>
                <w:sz w:val="20"/>
                <w:szCs w:val="20"/>
              </w:rPr>
            </w:pPr>
          </w:p>
          <w:p w:rsidR="002656B5" w:rsidRDefault="002656B5" w:rsidP="00691D50">
            <w:pPr>
              <w:tabs>
                <w:tab w:val="left" w:pos="6837"/>
                <w:tab w:val="left" w:pos="19092"/>
              </w:tabs>
              <w:autoSpaceDE w:val="0"/>
              <w:autoSpaceDN w:val="0"/>
              <w:adjustRightInd w:val="0"/>
              <w:spacing w:line="161" w:lineRule="atLeast"/>
              <w:rPr>
                <w:rFonts w:ascii="Arial Narrow" w:hAnsi="Arial Narrow" w:cs="Arial"/>
                <w:sz w:val="20"/>
                <w:szCs w:val="20"/>
              </w:rPr>
            </w:pPr>
          </w:p>
          <w:p w:rsidR="00CF01CE" w:rsidRDefault="00CF01CE" w:rsidP="00691D50">
            <w:pPr>
              <w:tabs>
                <w:tab w:val="left" w:pos="6837"/>
                <w:tab w:val="left" w:pos="19092"/>
              </w:tabs>
              <w:autoSpaceDE w:val="0"/>
              <w:autoSpaceDN w:val="0"/>
              <w:adjustRightInd w:val="0"/>
              <w:spacing w:line="161" w:lineRule="atLeast"/>
              <w:rPr>
                <w:rFonts w:ascii="Arial Narrow" w:hAnsi="Arial Narrow" w:cs="Arial"/>
                <w:sz w:val="20"/>
                <w:szCs w:val="20"/>
              </w:rPr>
            </w:pPr>
          </w:p>
          <w:p w:rsidR="00CF01CE" w:rsidRDefault="00CF01CE" w:rsidP="00691D50">
            <w:pPr>
              <w:tabs>
                <w:tab w:val="left" w:pos="6837"/>
                <w:tab w:val="left" w:pos="19092"/>
              </w:tabs>
              <w:autoSpaceDE w:val="0"/>
              <w:autoSpaceDN w:val="0"/>
              <w:adjustRightInd w:val="0"/>
              <w:spacing w:line="161" w:lineRule="atLeast"/>
              <w:rPr>
                <w:rFonts w:ascii="Arial Narrow" w:hAnsi="Arial Narrow" w:cs="Arial"/>
                <w:sz w:val="20"/>
                <w:szCs w:val="20"/>
              </w:rPr>
            </w:pPr>
          </w:p>
          <w:p w:rsidR="00CF01CE" w:rsidRDefault="00CF01CE" w:rsidP="00691D50">
            <w:pPr>
              <w:tabs>
                <w:tab w:val="left" w:pos="6837"/>
                <w:tab w:val="left" w:pos="19092"/>
              </w:tabs>
              <w:autoSpaceDE w:val="0"/>
              <w:autoSpaceDN w:val="0"/>
              <w:adjustRightInd w:val="0"/>
              <w:spacing w:line="161" w:lineRule="atLeast"/>
              <w:rPr>
                <w:rFonts w:ascii="Arial Narrow" w:hAnsi="Arial Narrow" w:cs="Arial"/>
                <w:sz w:val="20"/>
                <w:szCs w:val="20"/>
              </w:rPr>
            </w:pPr>
          </w:p>
          <w:p w:rsidR="00CF01CE" w:rsidRDefault="00CF01CE" w:rsidP="00691D50">
            <w:pPr>
              <w:tabs>
                <w:tab w:val="left" w:pos="6837"/>
                <w:tab w:val="left" w:pos="19092"/>
              </w:tabs>
              <w:autoSpaceDE w:val="0"/>
              <w:autoSpaceDN w:val="0"/>
              <w:adjustRightInd w:val="0"/>
              <w:spacing w:line="161" w:lineRule="atLeast"/>
              <w:rPr>
                <w:rFonts w:ascii="Arial Narrow" w:hAnsi="Arial Narrow" w:cs="Arial"/>
                <w:sz w:val="20"/>
                <w:szCs w:val="20"/>
              </w:rPr>
            </w:pPr>
          </w:p>
          <w:p w:rsidR="00CF01CE" w:rsidRDefault="00CF01CE" w:rsidP="00691D50">
            <w:pPr>
              <w:tabs>
                <w:tab w:val="left" w:pos="6837"/>
                <w:tab w:val="left" w:pos="19092"/>
              </w:tabs>
              <w:autoSpaceDE w:val="0"/>
              <w:autoSpaceDN w:val="0"/>
              <w:adjustRightInd w:val="0"/>
              <w:spacing w:line="161" w:lineRule="atLeast"/>
              <w:rPr>
                <w:rFonts w:ascii="Arial Narrow" w:hAnsi="Arial Narrow" w:cs="Arial"/>
                <w:sz w:val="20"/>
                <w:szCs w:val="20"/>
              </w:rPr>
            </w:pPr>
          </w:p>
          <w:p w:rsidR="00CF01CE" w:rsidRPr="007D0ECE" w:rsidRDefault="00CF01CE" w:rsidP="00691D50">
            <w:pPr>
              <w:tabs>
                <w:tab w:val="left" w:pos="6837"/>
                <w:tab w:val="left" w:pos="19092"/>
              </w:tabs>
              <w:autoSpaceDE w:val="0"/>
              <w:autoSpaceDN w:val="0"/>
              <w:adjustRightInd w:val="0"/>
              <w:spacing w:line="161" w:lineRule="atLeast"/>
              <w:rPr>
                <w:rFonts w:ascii="Arial Narrow" w:hAnsi="Arial Narrow" w:cs="Arial"/>
                <w:sz w:val="20"/>
                <w:szCs w:val="20"/>
              </w:rPr>
            </w:pPr>
          </w:p>
          <w:p w:rsidR="00CF01CE" w:rsidRPr="007D0ECE" w:rsidRDefault="00CF01CE" w:rsidP="00691D50">
            <w:pPr>
              <w:tabs>
                <w:tab w:val="left" w:pos="6837"/>
                <w:tab w:val="left" w:pos="19092"/>
              </w:tabs>
              <w:autoSpaceDE w:val="0"/>
              <w:autoSpaceDN w:val="0"/>
              <w:adjustRightInd w:val="0"/>
              <w:spacing w:line="161" w:lineRule="atLeast"/>
              <w:rPr>
                <w:rFonts w:ascii="Arial Narrow" w:hAnsi="Arial Narrow" w:cs="Arial"/>
                <w:b/>
                <w:sz w:val="8"/>
                <w:szCs w:val="8"/>
              </w:rPr>
            </w:pPr>
          </w:p>
        </w:tc>
        <w:tc>
          <w:tcPr>
            <w:tcW w:w="4860" w:type="dxa"/>
          </w:tcPr>
          <w:p w:rsidR="00CF01CE" w:rsidRPr="00194B14" w:rsidRDefault="00CF01CE" w:rsidP="00691D50">
            <w:pPr>
              <w:autoSpaceDE w:val="0"/>
              <w:autoSpaceDN w:val="0"/>
              <w:adjustRightInd w:val="0"/>
              <w:spacing w:line="161" w:lineRule="atLeast"/>
              <w:rPr>
                <w:rFonts w:ascii="Arial Narrow" w:hAnsi="Arial Narrow" w:cs="Arial"/>
                <w:b/>
                <w:sz w:val="8"/>
                <w:szCs w:val="8"/>
              </w:rPr>
            </w:pPr>
          </w:p>
        </w:tc>
        <w:tc>
          <w:tcPr>
            <w:tcW w:w="6840" w:type="dxa"/>
            <w:shd w:val="clear" w:color="auto" w:fill="auto"/>
          </w:tcPr>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r w:rsidRPr="007D0ECE">
              <w:rPr>
                <w:rFonts w:ascii="Arial Narrow" w:hAnsi="Arial Narrow" w:cs="Arial"/>
                <w:b/>
                <w:sz w:val="20"/>
                <w:szCs w:val="20"/>
              </w:rPr>
              <w:t>Creating high expectations</w:t>
            </w: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Pr="007D0ECE" w:rsidRDefault="00CF01CE" w:rsidP="00691D50">
            <w:pPr>
              <w:autoSpaceDE w:val="0"/>
              <w:autoSpaceDN w:val="0"/>
              <w:adjustRightInd w:val="0"/>
              <w:spacing w:line="161" w:lineRule="atLeast"/>
              <w:rPr>
                <w:rFonts w:ascii="Arial Narrow" w:hAnsi="Arial Narrow" w:cs="Arial"/>
                <w:b/>
                <w:sz w:val="20"/>
                <w:szCs w:val="20"/>
              </w:rPr>
            </w:pPr>
            <w:r w:rsidRPr="007D0ECE">
              <w:rPr>
                <w:rFonts w:ascii="Arial Narrow" w:hAnsi="Arial Narrow" w:cs="Arial"/>
                <w:b/>
                <w:sz w:val="20"/>
                <w:szCs w:val="20"/>
              </w:rPr>
              <w:t>Communicating the vision and goals</w:t>
            </w:r>
          </w:p>
          <w:p w:rsidR="00CF01CE" w:rsidRPr="007D0ECE" w:rsidRDefault="00CF01CE" w:rsidP="00691D50">
            <w:pPr>
              <w:autoSpaceDE w:val="0"/>
              <w:autoSpaceDN w:val="0"/>
              <w:adjustRightInd w:val="0"/>
              <w:spacing w:line="161" w:lineRule="atLeast"/>
              <w:rPr>
                <w:rFonts w:ascii="Arial Narrow" w:hAnsi="Arial Narrow" w:cs="Arial"/>
                <w:b/>
                <w:sz w:val="20"/>
                <w:szCs w:val="20"/>
              </w:rPr>
            </w:pPr>
          </w:p>
          <w:p w:rsidR="00CF01CE" w:rsidRPr="009D4426" w:rsidRDefault="00CF01CE" w:rsidP="00691D50">
            <w:pPr>
              <w:rPr>
                <w:rFonts w:ascii="Arial Narrow" w:hAnsi="Arial Narrow" w:cs="Arial"/>
                <w:b/>
                <w:i/>
                <w:sz w:val="8"/>
                <w:szCs w:val="8"/>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r>
      <w:tr w:rsidR="00CF01CE" w:rsidRPr="001A77BE" w:rsidTr="00691D50">
        <w:trPr>
          <w:trHeight w:val="794"/>
        </w:trPr>
        <w:tc>
          <w:tcPr>
            <w:tcW w:w="19188" w:type="dxa"/>
            <w:gridSpan w:val="7"/>
            <w:tcBorders>
              <w:bottom w:val="single" w:sz="4" w:space="0" w:color="auto"/>
            </w:tcBorders>
            <w:shd w:val="clear" w:color="auto" w:fill="F3F3F3"/>
            <w:vAlign w:val="center"/>
          </w:tcPr>
          <w:p w:rsidR="00CF01CE" w:rsidRPr="007D0ECE" w:rsidRDefault="00CF01CE" w:rsidP="00691D50">
            <w:pPr>
              <w:ind w:right="309"/>
              <w:jc w:val="center"/>
              <w:rPr>
                <w:rFonts w:ascii="Arial Narrow" w:hAnsi="Arial Narrow" w:cs="Arial"/>
                <w:b/>
                <w:sz w:val="28"/>
                <w:szCs w:val="28"/>
              </w:rPr>
            </w:pPr>
            <w:r w:rsidRPr="007D0ECE">
              <w:rPr>
                <w:rFonts w:ascii="Arial Narrow" w:hAnsi="Arial Narrow" w:cs="Arial"/>
                <w:b/>
                <w:sz w:val="28"/>
                <w:szCs w:val="28"/>
              </w:rPr>
              <w:lastRenderedPageBreak/>
              <w:t>Building Relationships and Developing People</w:t>
            </w:r>
          </w:p>
          <w:p w:rsidR="00CF01CE" w:rsidRPr="008A481C" w:rsidRDefault="00CF01CE" w:rsidP="00691D50">
            <w:pPr>
              <w:ind w:right="309"/>
              <w:jc w:val="center"/>
              <w:rPr>
                <w:rFonts w:ascii="Arial Narrow" w:hAnsi="Arial Narrow" w:cs="Arial"/>
                <w:b/>
                <w:sz w:val="22"/>
                <w:szCs w:val="22"/>
              </w:rPr>
            </w:pPr>
            <w:r w:rsidRPr="008A481C">
              <w:rPr>
                <w:rFonts w:ascii="Arial Narrow" w:hAnsi="Arial Narrow" w:cs="Arial"/>
                <w:b/>
                <w:sz w:val="22"/>
                <w:szCs w:val="22"/>
              </w:rPr>
              <w:t xml:space="preserve">TDSB principals strive to foster genuine trusting relationships with students, staff, families and communities, guided by a sense of mutual respect.  </w:t>
            </w:r>
          </w:p>
          <w:p w:rsidR="00CF01CE" w:rsidRPr="007D0ECE" w:rsidRDefault="00CF01CE" w:rsidP="00691D50">
            <w:pPr>
              <w:ind w:right="309"/>
              <w:jc w:val="center"/>
              <w:rPr>
                <w:rFonts w:ascii="Myriad Pro" w:hAnsi="Myriad Pro"/>
                <w:b/>
                <w:sz w:val="22"/>
                <w:szCs w:val="22"/>
              </w:rPr>
            </w:pPr>
            <w:r w:rsidRPr="008A481C">
              <w:rPr>
                <w:rFonts w:ascii="Arial Narrow" w:hAnsi="Arial Narrow" w:cs="Arial"/>
                <w:b/>
                <w:sz w:val="22"/>
                <w:szCs w:val="22"/>
              </w:rPr>
              <w:t>The principal affirms and empowers others to work in the best interests of all students.</w:t>
            </w:r>
          </w:p>
        </w:tc>
      </w:tr>
      <w:tr w:rsidR="00CF01CE" w:rsidRPr="001A77BE" w:rsidTr="00691D50">
        <w:trPr>
          <w:trHeight w:val="890"/>
        </w:trPr>
        <w:tc>
          <w:tcPr>
            <w:tcW w:w="5868" w:type="dxa"/>
            <w:gridSpan w:val="2"/>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CF01CE" w:rsidP="00691D50">
            <w:pPr>
              <w:jc w:val="center"/>
              <w:rPr>
                <w:rFonts w:ascii="Arial Narrow" w:hAnsi="Arial Narrow" w:cs="Arial"/>
                <w:b/>
                <w:sz w:val="22"/>
                <w:szCs w:val="22"/>
              </w:rPr>
            </w:pPr>
            <w:r w:rsidRPr="004D2D93">
              <w:rPr>
                <w:rFonts w:ascii="Arial Narrow" w:hAnsi="Arial Narrow" w:cs="Arial"/>
                <w:b/>
                <w:sz w:val="18"/>
                <w:szCs w:val="18"/>
              </w:rPr>
              <w:t>(excerpt from the Ontario Leadership Framework)</w:t>
            </w:r>
          </w:p>
        </w:tc>
        <w:tc>
          <w:tcPr>
            <w:tcW w:w="486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684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CF01CE" w:rsidRPr="001A77BE" w:rsidTr="00691D50">
        <w:tc>
          <w:tcPr>
            <w:tcW w:w="5868" w:type="dxa"/>
            <w:gridSpan w:val="2"/>
          </w:tcPr>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Pr="00B41F1B" w:rsidRDefault="00CF01CE" w:rsidP="00691D50">
            <w:pPr>
              <w:autoSpaceDE w:val="0"/>
              <w:autoSpaceDN w:val="0"/>
              <w:adjustRightInd w:val="0"/>
              <w:spacing w:line="161" w:lineRule="atLeast"/>
              <w:rPr>
                <w:rFonts w:ascii="Arial Narrow" w:hAnsi="Arial Narrow" w:cs="Arial"/>
                <w:b/>
                <w:sz w:val="20"/>
                <w:szCs w:val="20"/>
              </w:rPr>
            </w:pPr>
            <w:r w:rsidRPr="00B41F1B">
              <w:rPr>
                <w:rFonts w:ascii="Arial Narrow" w:hAnsi="Arial Narrow" w:cs="Arial"/>
                <w:b/>
                <w:sz w:val="20"/>
                <w:szCs w:val="20"/>
              </w:rPr>
              <w:t>Providing support and demonstrating consideration for individual staff members</w:t>
            </w:r>
          </w:p>
          <w:p w:rsidR="00CF01CE" w:rsidRPr="00B41F1B" w:rsidRDefault="00CF01CE" w:rsidP="00691D50">
            <w:pPr>
              <w:autoSpaceDE w:val="0"/>
              <w:autoSpaceDN w:val="0"/>
              <w:adjustRightInd w:val="0"/>
              <w:rPr>
                <w:rFonts w:ascii="Arial Narrow" w:hAnsi="Arial Narrow" w:cs="Arial"/>
                <w:b/>
                <w:i/>
                <w:sz w:val="20"/>
                <w:szCs w:val="20"/>
              </w:rPr>
            </w:pPr>
            <w:r w:rsidRPr="00B41F1B">
              <w:rPr>
                <w:rFonts w:ascii="Arial Narrow" w:hAnsi="Arial Narrow" w:cs="Arial"/>
                <w:b/>
                <w:i/>
                <w:sz w:val="20"/>
                <w:szCs w:val="20"/>
              </w:rPr>
              <w:t>School leaders:</w:t>
            </w:r>
          </w:p>
          <w:p w:rsidR="00CF01CE" w:rsidRPr="00B41F1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41F1B">
              <w:rPr>
                <w:rFonts w:ascii="Arial Narrow" w:hAnsi="Arial Narrow" w:cs="Arial"/>
                <w:sz w:val="20"/>
                <w:szCs w:val="20"/>
                <w:lang w:eastAsia="en-US"/>
              </w:rPr>
              <w:t>recognize the accomplishments of individual staff members</w:t>
            </w:r>
          </w:p>
          <w:p w:rsidR="00CF01CE" w:rsidRPr="00B41F1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41F1B">
              <w:rPr>
                <w:rFonts w:ascii="Arial Narrow" w:hAnsi="Arial Narrow" w:cs="Arial"/>
                <w:sz w:val="20"/>
                <w:szCs w:val="20"/>
                <w:lang w:eastAsia="en-US"/>
              </w:rPr>
              <w:t>consider staff members’ opinions when initiating actions that affect their work</w:t>
            </w:r>
          </w:p>
          <w:p w:rsidR="00CF01CE" w:rsidRPr="00B41F1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41F1B">
              <w:rPr>
                <w:rFonts w:ascii="Arial Narrow" w:hAnsi="Arial Narrow" w:cs="Arial"/>
                <w:sz w:val="20"/>
                <w:szCs w:val="20"/>
                <w:lang w:eastAsia="en-US"/>
              </w:rPr>
              <w:t>build upon and respond to individual staff members’ unique needs and expertise</w:t>
            </w:r>
          </w:p>
          <w:p w:rsidR="00CF01CE" w:rsidRPr="00B41F1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41F1B">
              <w:rPr>
                <w:rFonts w:ascii="Arial Narrow" w:hAnsi="Arial Narrow" w:cs="Arial"/>
                <w:sz w:val="20"/>
                <w:szCs w:val="20"/>
                <w:lang w:eastAsia="en-US"/>
              </w:rPr>
              <w:t>treat individuals and groups among staff equitably</w:t>
            </w: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Pr="008B7E5D" w:rsidRDefault="00CF01CE" w:rsidP="00691D50">
            <w:pPr>
              <w:autoSpaceDE w:val="0"/>
              <w:autoSpaceDN w:val="0"/>
              <w:adjustRightInd w:val="0"/>
              <w:rPr>
                <w:rFonts w:ascii="Myriad Pro" w:hAnsi="Myriad Pro"/>
                <w:b/>
                <w:bCs/>
                <w:color w:val="231F20"/>
                <w:sz w:val="20"/>
                <w:szCs w:val="20"/>
                <w:lang w:val="en-CA" w:eastAsia="en-CA"/>
              </w:rPr>
            </w:pPr>
          </w:p>
          <w:p w:rsidR="00CF01CE" w:rsidRPr="008B7E5D" w:rsidRDefault="00CF01CE" w:rsidP="00691D50">
            <w:pPr>
              <w:autoSpaceDE w:val="0"/>
              <w:autoSpaceDN w:val="0"/>
              <w:adjustRightInd w:val="0"/>
              <w:rPr>
                <w:rFonts w:ascii="Myriad Pro" w:hAnsi="Myriad Pro"/>
                <w:b/>
                <w:bCs/>
                <w:color w:val="231F20"/>
                <w:sz w:val="20"/>
                <w:szCs w:val="20"/>
                <w:lang w:val="en-CA" w:eastAsia="en-CA"/>
              </w:rPr>
            </w:pPr>
          </w:p>
          <w:p w:rsidR="00CF01CE" w:rsidRPr="008A481C" w:rsidRDefault="00CF01CE" w:rsidP="00691D50">
            <w:pPr>
              <w:autoSpaceDE w:val="0"/>
              <w:autoSpaceDN w:val="0"/>
              <w:adjustRightInd w:val="0"/>
              <w:spacing w:line="161" w:lineRule="atLeast"/>
              <w:rPr>
                <w:rFonts w:ascii="Arial Narrow" w:hAnsi="Arial Narrow" w:cs="Arial"/>
                <w:b/>
                <w:sz w:val="20"/>
                <w:szCs w:val="20"/>
              </w:rPr>
            </w:pPr>
            <w:r w:rsidRPr="008A481C">
              <w:rPr>
                <w:rFonts w:ascii="Arial Narrow" w:hAnsi="Arial Narrow" w:cs="Arial"/>
                <w:b/>
                <w:sz w:val="20"/>
                <w:szCs w:val="20"/>
              </w:rPr>
              <w:t>Stimulating growth in the professional capacities of staff</w:t>
            </w:r>
          </w:p>
          <w:p w:rsidR="00CF01CE" w:rsidRPr="00B41F1B" w:rsidRDefault="00CF01CE" w:rsidP="00691D50">
            <w:pPr>
              <w:autoSpaceDE w:val="0"/>
              <w:autoSpaceDN w:val="0"/>
              <w:adjustRightInd w:val="0"/>
              <w:rPr>
                <w:rFonts w:ascii="Arial Narrow" w:hAnsi="Arial Narrow" w:cs="Arial"/>
                <w:b/>
                <w:i/>
                <w:sz w:val="20"/>
                <w:szCs w:val="20"/>
              </w:rPr>
            </w:pPr>
            <w:r w:rsidRPr="00B41F1B">
              <w:rPr>
                <w:rFonts w:ascii="Arial Narrow" w:hAnsi="Arial Narrow" w:cs="Arial"/>
                <w:b/>
                <w:i/>
                <w:sz w:val="20"/>
                <w:szCs w:val="20"/>
              </w:rPr>
              <w:t>School leaders:</w:t>
            </w:r>
          </w:p>
          <w:p w:rsidR="00CF01CE" w:rsidRPr="00B41F1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41F1B">
              <w:rPr>
                <w:rFonts w:ascii="Arial Narrow" w:hAnsi="Arial Narrow" w:cs="Arial"/>
                <w:sz w:val="20"/>
                <w:szCs w:val="20"/>
                <w:lang w:eastAsia="en-US"/>
              </w:rPr>
              <w:t>encourage staff to reflect on what they are trying to achieve with students and how they are doing it</w:t>
            </w:r>
          </w:p>
          <w:p w:rsidR="00CF01CE" w:rsidRPr="00B41F1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41F1B">
              <w:rPr>
                <w:rFonts w:ascii="Arial Narrow" w:hAnsi="Arial Narrow" w:cs="Arial"/>
                <w:sz w:val="20"/>
                <w:szCs w:val="20"/>
                <w:lang w:eastAsia="en-US"/>
              </w:rPr>
              <w:t>lead discussions about the relative merits of current and alternative practices</w:t>
            </w:r>
          </w:p>
          <w:p w:rsidR="00CF01CE" w:rsidRPr="00B41F1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41F1B">
              <w:rPr>
                <w:rFonts w:ascii="Arial Narrow" w:hAnsi="Arial Narrow" w:cs="Arial"/>
                <w:sz w:val="20"/>
                <w:szCs w:val="20"/>
                <w:lang w:eastAsia="en-US"/>
              </w:rPr>
              <w:t>challenge staff to continually re-examine the extent to which their practices support the learning of all their students</w:t>
            </w:r>
          </w:p>
          <w:p w:rsidR="00CF01CE" w:rsidRPr="00B41F1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41F1B">
              <w:rPr>
                <w:rFonts w:ascii="Arial Narrow" w:hAnsi="Arial Narrow" w:cs="Arial"/>
                <w:sz w:val="20"/>
                <w:szCs w:val="20"/>
                <w:lang w:eastAsia="en-US"/>
              </w:rPr>
              <w:t>facilitate opportunities for staff to learn from each other</w:t>
            </w:r>
          </w:p>
          <w:p w:rsidR="00CF01CE" w:rsidRPr="00B41F1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41F1B">
              <w:rPr>
                <w:rFonts w:ascii="Arial Narrow" w:hAnsi="Arial Narrow" w:cs="Arial"/>
                <w:sz w:val="20"/>
                <w:szCs w:val="20"/>
                <w:lang w:eastAsia="en-US"/>
              </w:rPr>
              <w:t>suggest new ideas for staff learning</w:t>
            </w:r>
          </w:p>
          <w:p w:rsidR="00CF01CE" w:rsidRPr="00B41F1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41F1B">
              <w:rPr>
                <w:rFonts w:ascii="Arial Narrow" w:hAnsi="Arial Narrow" w:cs="Arial"/>
                <w:sz w:val="20"/>
                <w:szCs w:val="20"/>
                <w:lang w:eastAsia="en-US"/>
              </w:rPr>
              <w:t>encourage staff to develop and review their own goals for professional growth and the relationship of those goals to school goals and priorities</w:t>
            </w:r>
          </w:p>
          <w:p w:rsidR="00CF01CE" w:rsidRPr="008A481C"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b/>
                <w:sz w:val="8"/>
                <w:szCs w:val="8"/>
              </w:rPr>
            </w:pPr>
            <w:r w:rsidRPr="00B41F1B">
              <w:rPr>
                <w:rFonts w:ascii="Arial Narrow" w:hAnsi="Arial Narrow" w:cs="Arial"/>
                <w:sz w:val="20"/>
                <w:szCs w:val="20"/>
                <w:lang w:eastAsia="en-US"/>
              </w:rPr>
              <w:t>encourage staff to try new practices that are consistent with both their interests and school goals</w:t>
            </w: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Default="00CF01CE" w:rsidP="00691D50">
            <w:pPr>
              <w:autoSpaceDE w:val="0"/>
              <w:autoSpaceDN w:val="0"/>
              <w:adjustRightInd w:val="0"/>
              <w:rPr>
                <w:rFonts w:ascii="Myriad Pro" w:hAnsi="Myriad Pro"/>
                <w:b/>
                <w:bCs/>
                <w:color w:val="231F20"/>
                <w:sz w:val="20"/>
                <w:szCs w:val="20"/>
                <w:lang w:val="en-CA" w:eastAsia="en-CA"/>
              </w:rPr>
            </w:pPr>
          </w:p>
          <w:p w:rsidR="002656B5" w:rsidRDefault="002656B5" w:rsidP="00691D50">
            <w:pPr>
              <w:autoSpaceDE w:val="0"/>
              <w:autoSpaceDN w:val="0"/>
              <w:adjustRightInd w:val="0"/>
              <w:rPr>
                <w:rFonts w:ascii="Myriad Pro" w:hAnsi="Myriad Pro"/>
                <w:b/>
                <w:bCs/>
                <w:color w:val="231F20"/>
                <w:sz w:val="20"/>
                <w:szCs w:val="20"/>
                <w:lang w:val="en-CA" w:eastAsia="en-CA"/>
              </w:rPr>
            </w:pP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Pr="008B7E5D" w:rsidRDefault="00CF01CE" w:rsidP="00691D50">
            <w:pPr>
              <w:autoSpaceDE w:val="0"/>
              <w:autoSpaceDN w:val="0"/>
              <w:adjustRightInd w:val="0"/>
              <w:rPr>
                <w:rFonts w:ascii="Myriad Pro" w:hAnsi="Myriad Pro"/>
                <w:b/>
                <w:bCs/>
                <w:color w:val="231F20"/>
                <w:sz w:val="20"/>
                <w:szCs w:val="20"/>
                <w:lang w:val="en-CA" w:eastAsia="en-CA"/>
              </w:rPr>
            </w:pPr>
          </w:p>
          <w:p w:rsidR="00CF01CE" w:rsidRPr="008A481C" w:rsidRDefault="00CF01CE" w:rsidP="00691D50">
            <w:pPr>
              <w:tabs>
                <w:tab w:val="left" w:pos="6837"/>
                <w:tab w:val="left" w:pos="19092"/>
              </w:tabs>
              <w:autoSpaceDE w:val="0"/>
              <w:autoSpaceDN w:val="0"/>
              <w:adjustRightInd w:val="0"/>
              <w:spacing w:line="161" w:lineRule="atLeast"/>
              <w:rPr>
                <w:rFonts w:ascii="Arial Narrow" w:hAnsi="Arial Narrow" w:cs="Arial"/>
                <w:b/>
                <w:sz w:val="8"/>
                <w:szCs w:val="8"/>
              </w:rPr>
            </w:pPr>
          </w:p>
        </w:tc>
        <w:tc>
          <w:tcPr>
            <w:tcW w:w="4860" w:type="dxa"/>
          </w:tcPr>
          <w:p w:rsidR="00CF01CE" w:rsidRDefault="00CF01CE" w:rsidP="00691D50">
            <w:pPr>
              <w:contextualSpacing/>
              <w:rPr>
                <w:rFonts w:ascii="Myriad Pro" w:hAnsi="Myriad Pro"/>
                <w:b/>
                <w:sz w:val="20"/>
                <w:szCs w:val="20"/>
              </w:rPr>
            </w:pPr>
          </w:p>
          <w:p w:rsidR="00CF01CE" w:rsidRPr="00B41F1B" w:rsidRDefault="00CF01CE" w:rsidP="00691D50">
            <w:pPr>
              <w:autoSpaceDE w:val="0"/>
              <w:autoSpaceDN w:val="0"/>
              <w:adjustRightInd w:val="0"/>
              <w:spacing w:line="161" w:lineRule="atLeast"/>
              <w:rPr>
                <w:rFonts w:ascii="Arial Narrow" w:hAnsi="Arial Narrow" w:cs="Arial"/>
                <w:b/>
                <w:sz w:val="20"/>
                <w:szCs w:val="20"/>
              </w:rPr>
            </w:pPr>
            <w:r w:rsidRPr="00B41F1B">
              <w:rPr>
                <w:rFonts w:ascii="Arial Narrow" w:hAnsi="Arial Narrow" w:cs="Arial"/>
                <w:b/>
                <w:sz w:val="20"/>
                <w:szCs w:val="20"/>
              </w:rPr>
              <w:t xml:space="preserve">TDSB indicators for </w:t>
            </w:r>
            <w:r w:rsidRPr="008A481C">
              <w:rPr>
                <w:rFonts w:ascii="Arial Narrow" w:hAnsi="Arial Narrow" w:cs="Arial"/>
                <w:b/>
                <w:sz w:val="20"/>
                <w:szCs w:val="20"/>
                <w:u w:val="single"/>
              </w:rPr>
              <w:t>Building Relationships and Developing People</w:t>
            </w:r>
            <w:r w:rsidRPr="00B41F1B">
              <w:rPr>
                <w:rFonts w:ascii="Arial Narrow" w:hAnsi="Arial Narrow" w:cs="Arial"/>
                <w:b/>
                <w:sz w:val="20"/>
                <w:szCs w:val="20"/>
              </w:rPr>
              <w:t xml:space="preserve"> also include:</w:t>
            </w:r>
          </w:p>
          <w:p w:rsidR="00CF01CE" w:rsidRPr="00B41F1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41F1B">
              <w:rPr>
                <w:rFonts w:ascii="Arial Narrow" w:hAnsi="Arial Narrow" w:cs="Arial"/>
                <w:sz w:val="20"/>
                <w:szCs w:val="20"/>
                <w:lang w:eastAsia="en-US"/>
              </w:rPr>
              <w:t>foster learning environments where students feel connected to and actively supported by caring adults within the school community</w:t>
            </w:r>
          </w:p>
          <w:p w:rsidR="00CF01CE" w:rsidRPr="00B41F1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41F1B">
              <w:rPr>
                <w:rFonts w:ascii="Arial Narrow" w:hAnsi="Arial Narrow" w:cs="Arial"/>
                <w:sz w:val="20"/>
                <w:szCs w:val="20"/>
                <w:lang w:eastAsia="en-US"/>
              </w:rPr>
              <w:t>ensure that individual differences are respected and that diverse styles, personalities and opinions are represented and valued</w:t>
            </w:r>
          </w:p>
          <w:p w:rsidR="00CF01CE" w:rsidRPr="00B41F1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41F1B">
              <w:rPr>
                <w:rFonts w:ascii="Arial Narrow" w:hAnsi="Arial Narrow" w:cs="Arial"/>
                <w:sz w:val="20"/>
                <w:szCs w:val="20"/>
                <w:lang w:eastAsia="en-US"/>
              </w:rPr>
              <w:t>encourage, challenge, influence, motivate and support others in their professional growth and capacity building</w:t>
            </w:r>
          </w:p>
          <w:p w:rsidR="00CF01CE" w:rsidRPr="00B41F1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b/>
                <w:i/>
                <w:sz w:val="20"/>
                <w:szCs w:val="20"/>
                <w:lang w:eastAsia="en-US"/>
              </w:rPr>
            </w:pPr>
            <w:r w:rsidRPr="00B41F1B">
              <w:rPr>
                <w:rFonts w:ascii="Arial Narrow" w:hAnsi="Arial Narrow" w:cs="Arial"/>
                <w:b/>
                <w:i/>
                <w:sz w:val="20"/>
                <w:szCs w:val="20"/>
                <w:lang w:eastAsia="en-US"/>
              </w:rPr>
              <w:t>provide honest, specific and balanced feedback as a tool for positive change for students and staff, for the purpose of improved learning and adapting instruction</w:t>
            </w:r>
          </w:p>
          <w:p w:rsidR="00CF01CE" w:rsidRPr="00B41F1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b/>
                <w:i/>
                <w:sz w:val="20"/>
                <w:szCs w:val="20"/>
                <w:lang w:eastAsia="en-US"/>
              </w:rPr>
            </w:pPr>
            <w:r w:rsidRPr="00B41F1B">
              <w:rPr>
                <w:rFonts w:ascii="Arial Narrow" w:hAnsi="Arial Narrow" w:cs="Arial"/>
                <w:b/>
                <w:i/>
                <w:sz w:val="20"/>
                <w:szCs w:val="20"/>
                <w:lang w:eastAsia="en-US"/>
              </w:rPr>
              <w:t>participates in and develops partnerships in accordance with Board guidelines to improve outcomes for students</w:t>
            </w:r>
          </w:p>
          <w:p w:rsidR="00CF01CE" w:rsidRPr="00B41F1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41F1B">
              <w:rPr>
                <w:rFonts w:ascii="Arial Narrow" w:hAnsi="Arial Narrow" w:cs="Arial"/>
                <w:sz w:val="20"/>
                <w:szCs w:val="20"/>
                <w:lang w:eastAsia="en-US"/>
              </w:rPr>
              <w:t>collaborate with colleagues to facilitate professional learning opportunities between and among staff at area schools</w:t>
            </w:r>
          </w:p>
          <w:p w:rsidR="00CF01CE" w:rsidRPr="00B41F1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b/>
                <w:i/>
                <w:sz w:val="20"/>
                <w:szCs w:val="20"/>
                <w:lang w:eastAsia="en-US"/>
              </w:rPr>
            </w:pPr>
            <w:r w:rsidRPr="00B41F1B">
              <w:rPr>
                <w:rFonts w:ascii="Arial Narrow" w:hAnsi="Arial Narrow" w:cs="Arial"/>
                <w:b/>
                <w:i/>
                <w:sz w:val="20"/>
                <w:szCs w:val="20"/>
                <w:lang w:eastAsia="en-US"/>
              </w:rPr>
              <w:t>align professional learning to school improvement goals, FOS priorities and system initiatives</w:t>
            </w:r>
          </w:p>
          <w:p w:rsidR="00CF01CE" w:rsidRPr="00B41F1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41F1B">
              <w:rPr>
                <w:rFonts w:ascii="Arial Narrow" w:hAnsi="Arial Narrow" w:cs="Arial"/>
                <w:sz w:val="20"/>
                <w:szCs w:val="20"/>
                <w:lang w:eastAsia="en-US"/>
              </w:rPr>
              <w:t>mentor/coach colleagues to support the overall development of the staff in the board</w:t>
            </w:r>
          </w:p>
          <w:p w:rsidR="00CF01CE" w:rsidRPr="008A481C"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41F1B">
              <w:rPr>
                <w:rFonts w:ascii="Arial Narrow" w:hAnsi="Arial Narrow" w:cs="Arial"/>
                <w:sz w:val="20"/>
                <w:szCs w:val="20"/>
                <w:lang w:eastAsia="en-US"/>
              </w:rPr>
              <w:t>maintain confidentiality in accordance with Ministry and</w:t>
            </w:r>
            <w:r>
              <w:rPr>
                <w:rFonts w:ascii="Arial Narrow" w:hAnsi="Arial Narrow" w:cs="Arial"/>
                <w:sz w:val="20"/>
                <w:szCs w:val="20"/>
                <w:lang w:eastAsia="en-US"/>
              </w:rPr>
              <w:t xml:space="preserve"> Board policies and legislation</w:t>
            </w:r>
          </w:p>
          <w:p w:rsidR="00CF01CE" w:rsidRPr="008A481C"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41F1B">
              <w:rPr>
                <w:rFonts w:ascii="Arial Narrow" w:hAnsi="Arial Narrow" w:cs="Arial"/>
                <w:sz w:val="20"/>
                <w:szCs w:val="20"/>
                <w:lang w:eastAsia="en-US"/>
              </w:rPr>
              <w:t>demonstrate transparency in decision making whenever appropriate</w:t>
            </w:r>
          </w:p>
          <w:p w:rsidR="00CF01CE" w:rsidRPr="008A481C"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b/>
                <w:i/>
                <w:sz w:val="20"/>
                <w:szCs w:val="20"/>
                <w:lang w:eastAsia="en-US"/>
              </w:rPr>
            </w:pPr>
            <w:r w:rsidRPr="008A481C">
              <w:rPr>
                <w:rFonts w:ascii="Arial Narrow" w:hAnsi="Arial Narrow" w:cs="Arial"/>
                <w:b/>
                <w:i/>
                <w:sz w:val="20"/>
                <w:szCs w:val="20"/>
                <w:lang w:eastAsia="en-US"/>
              </w:rPr>
              <w:t>Engages in current professional learning at the district or Family of Schools levels to support student achievement and well-being</w:t>
            </w:r>
          </w:p>
          <w:p w:rsidR="00CF01CE" w:rsidRPr="008A481C" w:rsidRDefault="00CF01CE" w:rsidP="00691D50">
            <w:pPr>
              <w:tabs>
                <w:tab w:val="left" w:pos="6837"/>
                <w:tab w:val="left" w:pos="19092"/>
              </w:tabs>
              <w:autoSpaceDE w:val="0"/>
              <w:autoSpaceDN w:val="0"/>
              <w:adjustRightInd w:val="0"/>
              <w:spacing w:line="161" w:lineRule="atLeast"/>
              <w:rPr>
                <w:rFonts w:ascii="Arial Narrow" w:hAnsi="Arial Narrow" w:cs="Arial"/>
                <w:b/>
                <w:sz w:val="8"/>
                <w:szCs w:val="8"/>
              </w:rPr>
            </w:pPr>
          </w:p>
        </w:tc>
        <w:tc>
          <w:tcPr>
            <w:tcW w:w="6840" w:type="dxa"/>
            <w:shd w:val="clear" w:color="auto" w:fill="auto"/>
          </w:tcPr>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r w:rsidRPr="00B41F1B">
              <w:rPr>
                <w:rFonts w:ascii="Arial Narrow" w:hAnsi="Arial Narrow" w:cs="Arial"/>
                <w:b/>
                <w:sz w:val="20"/>
                <w:szCs w:val="20"/>
              </w:rPr>
              <w:t>Providing support and demonstrating consideration for individual staff members</w:t>
            </w: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Pr="008A481C" w:rsidRDefault="00CF01CE" w:rsidP="00691D50">
            <w:pPr>
              <w:autoSpaceDE w:val="0"/>
              <w:autoSpaceDN w:val="0"/>
              <w:adjustRightInd w:val="0"/>
              <w:spacing w:line="161" w:lineRule="atLeast"/>
              <w:rPr>
                <w:rFonts w:ascii="Arial Narrow" w:hAnsi="Arial Narrow" w:cs="Arial"/>
                <w:b/>
                <w:sz w:val="20"/>
                <w:szCs w:val="20"/>
              </w:rPr>
            </w:pPr>
            <w:r w:rsidRPr="008A481C">
              <w:rPr>
                <w:rFonts w:ascii="Arial Narrow" w:hAnsi="Arial Narrow" w:cs="Arial"/>
                <w:b/>
                <w:sz w:val="20"/>
                <w:szCs w:val="20"/>
              </w:rPr>
              <w:t>Stimulating growth in the professional capacities of staff</w:t>
            </w:r>
          </w:p>
          <w:p w:rsidR="00CF01CE" w:rsidRPr="008A481C" w:rsidRDefault="00CF01CE" w:rsidP="00691D50">
            <w:pPr>
              <w:autoSpaceDE w:val="0"/>
              <w:autoSpaceDN w:val="0"/>
              <w:adjustRightInd w:val="0"/>
              <w:spacing w:line="161" w:lineRule="atLeast"/>
              <w:rPr>
                <w:rFonts w:ascii="Arial Narrow" w:hAnsi="Arial Narrow" w:cs="Arial"/>
                <w:sz w:val="20"/>
                <w:szCs w:val="20"/>
              </w:rPr>
            </w:pPr>
          </w:p>
          <w:p w:rsidR="00CF01CE" w:rsidRPr="008A481C" w:rsidRDefault="00CF01CE" w:rsidP="00691D50">
            <w:pPr>
              <w:autoSpaceDE w:val="0"/>
              <w:autoSpaceDN w:val="0"/>
              <w:adjustRightInd w:val="0"/>
              <w:spacing w:line="161" w:lineRule="atLeast"/>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r>
      <w:tr w:rsidR="00CF01CE" w:rsidRPr="001A77BE" w:rsidTr="00691D50">
        <w:trPr>
          <w:trHeight w:val="794"/>
        </w:trPr>
        <w:tc>
          <w:tcPr>
            <w:tcW w:w="19188" w:type="dxa"/>
            <w:gridSpan w:val="7"/>
            <w:tcBorders>
              <w:bottom w:val="single" w:sz="4" w:space="0" w:color="auto"/>
            </w:tcBorders>
            <w:shd w:val="clear" w:color="auto" w:fill="F3F3F3"/>
            <w:vAlign w:val="center"/>
          </w:tcPr>
          <w:p w:rsidR="00CF01CE" w:rsidRPr="007D0ECE" w:rsidRDefault="00CF01CE" w:rsidP="00691D50">
            <w:pPr>
              <w:ind w:right="309"/>
              <w:jc w:val="center"/>
              <w:rPr>
                <w:rFonts w:ascii="Arial Narrow" w:hAnsi="Arial Narrow" w:cs="Arial"/>
                <w:b/>
                <w:sz w:val="28"/>
                <w:szCs w:val="28"/>
              </w:rPr>
            </w:pPr>
            <w:r w:rsidRPr="007D0ECE">
              <w:rPr>
                <w:rFonts w:ascii="Arial Narrow" w:hAnsi="Arial Narrow" w:cs="Arial"/>
                <w:b/>
                <w:sz w:val="28"/>
                <w:szCs w:val="28"/>
              </w:rPr>
              <w:lastRenderedPageBreak/>
              <w:t>Building Relationships and Developing People</w:t>
            </w:r>
            <w:r>
              <w:rPr>
                <w:rFonts w:ascii="Arial Narrow" w:hAnsi="Arial Narrow" w:cs="Arial"/>
                <w:b/>
                <w:sz w:val="28"/>
                <w:szCs w:val="28"/>
              </w:rPr>
              <w:t xml:space="preserve"> (cont’d)</w:t>
            </w:r>
          </w:p>
          <w:p w:rsidR="00CF01CE" w:rsidRPr="008A481C" w:rsidRDefault="00CF01CE" w:rsidP="00691D50">
            <w:pPr>
              <w:ind w:right="309"/>
              <w:jc w:val="center"/>
              <w:rPr>
                <w:rFonts w:ascii="Arial Narrow" w:hAnsi="Arial Narrow" w:cs="Arial"/>
                <w:b/>
                <w:sz w:val="22"/>
                <w:szCs w:val="22"/>
              </w:rPr>
            </w:pPr>
            <w:r w:rsidRPr="008A481C">
              <w:rPr>
                <w:rFonts w:ascii="Arial Narrow" w:hAnsi="Arial Narrow" w:cs="Arial"/>
                <w:b/>
                <w:sz w:val="22"/>
                <w:szCs w:val="22"/>
              </w:rPr>
              <w:t xml:space="preserve">TDSB principals strive to foster genuine trusting relationships with students, staff, families and communities, guided by a sense of mutual respect.  </w:t>
            </w:r>
          </w:p>
          <w:p w:rsidR="00CF01CE" w:rsidRPr="007D0ECE" w:rsidRDefault="00CF01CE" w:rsidP="00691D50">
            <w:pPr>
              <w:ind w:right="309"/>
              <w:jc w:val="center"/>
              <w:rPr>
                <w:rFonts w:ascii="Myriad Pro" w:hAnsi="Myriad Pro"/>
                <w:b/>
                <w:sz w:val="22"/>
                <w:szCs w:val="22"/>
              </w:rPr>
            </w:pPr>
            <w:r w:rsidRPr="008A481C">
              <w:rPr>
                <w:rFonts w:ascii="Arial Narrow" w:hAnsi="Arial Narrow" w:cs="Arial"/>
                <w:b/>
                <w:sz w:val="22"/>
                <w:szCs w:val="22"/>
              </w:rPr>
              <w:t>The principal affirms and empowers others to work in the best interests of all students.</w:t>
            </w:r>
          </w:p>
        </w:tc>
      </w:tr>
      <w:tr w:rsidR="00CF01CE" w:rsidRPr="001A77BE" w:rsidTr="00691D50">
        <w:trPr>
          <w:trHeight w:val="890"/>
        </w:trPr>
        <w:tc>
          <w:tcPr>
            <w:tcW w:w="5868" w:type="dxa"/>
            <w:gridSpan w:val="2"/>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CF01CE" w:rsidP="00691D50">
            <w:pPr>
              <w:jc w:val="center"/>
              <w:rPr>
                <w:rFonts w:ascii="Arial Narrow" w:hAnsi="Arial Narrow" w:cs="Arial"/>
                <w:b/>
                <w:sz w:val="22"/>
                <w:szCs w:val="22"/>
              </w:rPr>
            </w:pPr>
            <w:r w:rsidRPr="004D2D93">
              <w:rPr>
                <w:rFonts w:ascii="Arial Narrow" w:hAnsi="Arial Narrow" w:cs="Arial"/>
                <w:b/>
                <w:sz w:val="18"/>
                <w:szCs w:val="18"/>
              </w:rPr>
              <w:t>(excerpt from the Ontario Leadership Framework)</w:t>
            </w:r>
          </w:p>
        </w:tc>
        <w:tc>
          <w:tcPr>
            <w:tcW w:w="486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684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CF01CE" w:rsidRPr="001A77BE" w:rsidTr="00691D50">
        <w:tc>
          <w:tcPr>
            <w:tcW w:w="5868" w:type="dxa"/>
            <w:gridSpan w:val="2"/>
          </w:tcPr>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Pr="00BD1B9D" w:rsidRDefault="00CF01CE" w:rsidP="00691D50">
            <w:pPr>
              <w:autoSpaceDE w:val="0"/>
              <w:autoSpaceDN w:val="0"/>
              <w:adjustRightInd w:val="0"/>
              <w:spacing w:line="161" w:lineRule="atLeast"/>
              <w:rPr>
                <w:rFonts w:ascii="Arial Narrow" w:hAnsi="Arial Narrow" w:cs="Arial"/>
                <w:b/>
                <w:sz w:val="20"/>
                <w:szCs w:val="20"/>
              </w:rPr>
            </w:pPr>
            <w:r w:rsidRPr="00BD1B9D">
              <w:rPr>
                <w:rFonts w:ascii="Arial Narrow" w:hAnsi="Arial Narrow" w:cs="Arial"/>
                <w:b/>
                <w:sz w:val="20"/>
                <w:szCs w:val="20"/>
              </w:rPr>
              <w:t>Modeling the school’s values and practices</w:t>
            </w:r>
          </w:p>
          <w:p w:rsidR="00CF01CE" w:rsidRPr="00BD1B9D" w:rsidRDefault="00CF01CE" w:rsidP="00691D50">
            <w:pPr>
              <w:autoSpaceDE w:val="0"/>
              <w:autoSpaceDN w:val="0"/>
              <w:adjustRightInd w:val="0"/>
              <w:rPr>
                <w:rFonts w:ascii="Arial Narrow" w:hAnsi="Arial Narrow" w:cs="Arial"/>
                <w:b/>
                <w:i/>
                <w:sz w:val="20"/>
                <w:szCs w:val="20"/>
              </w:rPr>
            </w:pPr>
            <w:r w:rsidRPr="00BD1B9D">
              <w:rPr>
                <w:rFonts w:ascii="Arial Narrow" w:hAnsi="Arial Narrow" w:cs="Arial"/>
                <w:b/>
                <w:i/>
                <w:sz w:val="20"/>
                <w:szCs w:val="20"/>
              </w:rPr>
              <w:t>School leaders:</w:t>
            </w:r>
          </w:p>
          <w:p w:rsidR="00CF01CE" w:rsidRPr="00BD1B9D"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D1B9D">
              <w:rPr>
                <w:rFonts w:ascii="Arial Narrow" w:hAnsi="Arial Narrow" w:cs="Arial"/>
                <w:sz w:val="20"/>
                <w:szCs w:val="20"/>
                <w:lang w:eastAsia="en-US"/>
              </w:rPr>
              <w:t>are highly visible in their schools</w:t>
            </w:r>
          </w:p>
          <w:p w:rsidR="00CF01CE" w:rsidRPr="00BD1B9D"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D1B9D">
              <w:rPr>
                <w:rFonts w:ascii="Arial Narrow" w:hAnsi="Arial Narrow" w:cs="Arial"/>
                <w:sz w:val="20"/>
                <w:szCs w:val="20"/>
                <w:lang w:eastAsia="en-US"/>
              </w:rPr>
              <w:t>are easily accessible to staff, parents and students</w:t>
            </w:r>
          </w:p>
          <w:p w:rsidR="00CF01CE" w:rsidRPr="00BD1B9D"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D1B9D">
              <w:rPr>
                <w:rFonts w:ascii="Arial Narrow" w:hAnsi="Arial Narrow" w:cs="Arial"/>
                <w:sz w:val="20"/>
                <w:szCs w:val="20"/>
                <w:lang w:eastAsia="en-US"/>
              </w:rPr>
              <w:t>have frequent, meaningful interactions with teachers, students and parents in order to further the school goals</w:t>
            </w:r>
          </w:p>
          <w:p w:rsidR="00CF01CE" w:rsidRPr="00BD1B9D"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D1B9D">
              <w:rPr>
                <w:rFonts w:ascii="Arial Narrow" w:hAnsi="Arial Narrow" w:cs="Arial"/>
                <w:sz w:val="20"/>
                <w:szCs w:val="20"/>
                <w:lang w:eastAsia="en-US"/>
              </w:rPr>
              <w:t>demonstrate the importance of continuous learning through visible engagement in their own professional learning</w:t>
            </w:r>
          </w:p>
          <w:p w:rsidR="00CF01CE" w:rsidRPr="00BD1B9D"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D1B9D">
              <w:rPr>
                <w:rFonts w:ascii="Arial Narrow" w:hAnsi="Arial Narrow" w:cs="Arial"/>
                <w:sz w:val="20"/>
                <w:szCs w:val="20"/>
                <w:lang w:eastAsia="en-US"/>
              </w:rPr>
              <w:t>exemplify, through their actions, the school’s core values and its desired practices</w:t>
            </w: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Pr="001D167F" w:rsidRDefault="00CF01CE" w:rsidP="00691D50">
            <w:pPr>
              <w:autoSpaceDE w:val="0"/>
              <w:autoSpaceDN w:val="0"/>
              <w:adjustRightInd w:val="0"/>
              <w:rPr>
                <w:rFonts w:ascii="Myriad Pro" w:hAnsi="Myriad Pro"/>
                <w:b/>
                <w:bCs/>
                <w:color w:val="231F20"/>
                <w:sz w:val="20"/>
                <w:szCs w:val="20"/>
                <w:lang w:val="en-CA" w:eastAsia="en-CA"/>
              </w:rPr>
            </w:pPr>
          </w:p>
          <w:p w:rsidR="00CF01CE" w:rsidRPr="00BD1B9D" w:rsidRDefault="00CF01CE" w:rsidP="00691D50">
            <w:pPr>
              <w:autoSpaceDE w:val="0"/>
              <w:autoSpaceDN w:val="0"/>
              <w:adjustRightInd w:val="0"/>
              <w:spacing w:line="161" w:lineRule="atLeast"/>
              <w:rPr>
                <w:rFonts w:ascii="Arial Narrow" w:hAnsi="Arial Narrow" w:cs="Arial"/>
                <w:b/>
                <w:sz w:val="20"/>
                <w:szCs w:val="20"/>
              </w:rPr>
            </w:pPr>
            <w:r w:rsidRPr="00BD1B9D">
              <w:rPr>
                <w:rFonts w:ascii="Arial Narrow" w:hAnsi="Arial Narrow" w:cs="Arial"/>
                <w:b/>
                <w:sz w:val="20"/>
                <w:szCs w:val="20"/>
              </w:rPr>
              <w:t>Building trusting relationships with and among staff, students and parents</w:t>
            </w:r>
          </w:p>
          <w:p w:rsidR="00CF01CE" w:rsidRPr="00BD1B9D" w:rsidRDefault="00CF01CE" w:rsidP="00691D50">
            <w:pPr>
              <w:autoSpaceDE w:val="0"/>
              <w:autoSpaceDN w:val="0"/>
              <w:adjustRightInd w:val="0"/>
              <w:rPr>
                <w:rFonts w:ascii="Arial Narrow" w:hAnsi="Arial Narrow" w:cs="Arial"/>
                <w:b/>
                <w:i/>
                <w:sz w:val="20"/>
                <w:szCs w:val="20"/>
              </w:rPr>
            </w:pPr>
            <w:r w:rsidRPr="00BD1B9D">
              <w:rPr>
                <w:rFonts w:ascii="Arial Narrow" w:hAnsi="Arial Narrow" w:cs="Arial"/>
                <w:b/>
                <w:i/>
                <w:sz w:val="20"/>
                <w:szCs w:val="20"/>
              </w:rPr>
              <w:t>School leaders:</w:t>
            </w:r>
          </w:p>
          <w:p w:rsidR="00CF01CE" w:rsidRPr="00BD1B9D"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D1B9D">
              <w:rPr>
                <w:rFonts w:ascii="Arial Narrow" w:hAnsi="Arial Narrow" w:cs="Arial"/>
                <w:sz w:val="20"/>
                <w:szCs w:val="20"/>
                <w:lang w:eastAsia="en-US"/>
              </w:rPr>
              <w:t>model responsibility, integrity and thoroughness in carrying out tasks</w:t>
            </w:r>
          </w:p>
          <w:p w:rsidR="00CF01CE" w:rsidRPr="00BD1B9D"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D1B9D">
              <w:rPr>
                <w:rFonts w:ascii="Arial Narrow" w:hAnsi="Arial Narrow" w:cs="Arial"/>
                <w:sz w:val="20"/>
                <w:szCs w:val="20"/>
                <w:lang w:eastAsia="en-US"/>
              </w:rPr>
              <w:t>act in ways that consistently reflect the school’s core values and priorities in order to establish trust</w:t>
            </w:r>
          </w:p>
          <w:p w:rsidR="00CF01CE" w:rsidRPr="00BD1B9D"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D1B9D">
              <w:rPr>
                <w:rFonts w:ascii="Arial Narrow" w:hAnsi="Arial Narrow" w:cs="Arial"/>
                <w:sz w:val="20"/>
                <w:szCs w:val="20"/>
                <w:lang w:eastAsia="en-US"/>
              </w:rPr>
              <w:t>demonstrate respect for staff, students and parents by listening to their ideas, being open to those ideas, and genuinely considering their value</w:t>
            </w:r>
          </w:p>
          <w:p w:rsidR="00CF01CE" w:rsidRPr="00BD1B9D"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D1B9D">
              <w:rPr>
                <w:rFonts w:ascii="Arial Narrow" w:hAnsi="Arial Narrow" w:cs="Arial"/>
                <w:sz w:val="20"/>
                <w:szCs w:val="20"/>
                <w:lang w:eastAsia="en-US"/>
              </w:rPr>
              <w:t>encourage staff, students and parents to listen to one another’s ideas and genuinely consider their value</w:t>
            </w:r>
          </w:p>
          <w:p w:rsidR="00CF01CE" w:rsidRPr="00BD1B9D"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D1B9D">
              <w:rPr>
                <w:rFonts w:ascii="Arial Narrow" w:hAnsi="Arial Narrow" w:cs="Arial"/>
                <w:sz w:val="20"/>
                <w:szCs w:val="20"/>
                <w:lang w:eastAsia="en-US"/>
              </w:rPr>
              <w:t>establish norms in the school that demonstrate appreciation for constructive debate about best practices</w:t>
            </w:r>
          </w:p>
          <w:p w:rsidR="00CF01CE" w:rsidRPr="00BD1B9D"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D1B9D">
              <w:rPr>
                <w:rFonts w:ascii="Arial Narrow" w:hAnsi="Arial Narrow" w:cs="Arial"/>
                <w:sz w:val="20"/>
                <w:szCs w:val="20"/>
                <w:lang w:eastAsia="en-US"/>
              </w:rPr>
              <w:t>demonstrate respect, care and personal regard for students, staff and parents</w:t>
            </w:r>
          </w:p>
          <w:p w:rsidR="00CF01CE"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D1B9D">
              <w:rPr>
                <w:rFonts w:ascii="Arial Narrow" w:hAnsi="Arial Narrow" w:cs="Arial"/>
                <w:sz w:val="20"/>
                <w:szCs w:val="20"/>
                <w:lang w:eastAsia="en-US"/>
              </w:rPr>
              <w:t>encourage staff, students and parents to demonstrate respect, care and personal regard for one another</w:t>
            </w: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Pr="00BD1B9D"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Pr="008A481C" w:rsidRDefault="00CF01CE" w:rsidP="00691D50">
            <w:pPr>
              <w:autoSpaceDE w:val="0"/>
              <w:autoSpaceDN w:val="0"/>
              <w:adjustRightInd w:val="0"/>
              <w:spacing w:line="161" w:lineRule="atLeast"/>
              <w:rPr>
                <w:rFonts w:ascii="Arial Narrow" w:hAnsi="Arial Narrow" w:cs="Arial"/>
                <w:b/>
                <w:sz w:val="20"/>
                <w:szCs w:val="20"/>
                <w:lang w:val="en-CA"/>
              </w:rPr>
            </w:pPr>
          </w:p>
        </w:tc>
        <w:tc>
          <w:tcPr>
            <w:tcW w:w="4860" w:type="dxa"/>
          </w:tcPr>
          <w:p w:rsidR="00CF01CE" w:rsidRDefault="00CF01CE" w:rsidP="00691D50">
            <w:pPr>
              <w:contextualSpacing/>
              <w:rPr>
                <w:rFonts w:ascii="Myriad Pro" w:hAnsi="Myriad Pro"/>
                <w:b/>
                <w:sz w:val="20"/>
                <w:szCs w:val="20"/>
              </w:rPr>
            </w:pPr>
          </w:p>
        </w:tc>
        <w:tc>
          <w:tcPr>
            <w:tcW w:w="6840" w:type="dxa"/>
            <w:shd w:val="clear" w:color="auto" w:fill="auto"/>
          </w:tcPr>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Pr="00BD1B9D" w:rsidRDefault="00CF01CE" w:rsidP="00691D50">
            <w:pPr>
              <w:autoSpaceDE w:val="0"/>
              <w:autoSpaceDN w:val="0"/>
              <w:adjustRightInd w:val="0"/>
              <w:spacing w:line="161" w:lineRule="atLeast"/>
              <w:rPr>
                <w:rFonts w:ascii="Arial Narrow" w:hAnsi="Arial Narrow" w:cs="Arial"/>
                <w:b/>
                <w:sz w:val="20"/>
                <w:szCs w:val="20"/>
              </w:rPr>
            </w:pPr>
            <w:r w:rsidRPr="00BD1B9D">
              <w:rPr>
                <w:rFonts w:ascii="Arial Narrow" w:hAnsi="Arial Narrow" w:cs="Arial"/>
                <w:b/>
                <w:sz w:val="20"/>
                <w:szCs w:val="20"/>
              </w:rPr>
              <w:t>Modeling the school’s values and practices</w:t>
            </w: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Pr="00BD1B9D" w:rsidRDefault="00CF01CE" w:rsidP="00691D50">
            <w:pPr>
              <w:autoSpaceDE w:val="0"/>
              <w:autoSpaceDN w:val="0"/>
              <w:adjustRightInd w:val="0"/>
              <w:spacing w:line="161" w:lineRule="atLeast"/>
              <w:rPr>
                <w:rFonts w:ascii="Arial Narrow" w:hAnsi="Arial Narrow" w:cs="Arial"/>
                <w:b/>
                <w:sz w:val="20"/>
                <w:szCs w:val="20"/>
              </w:rPr>
            </w:pPr>
            <w:r w:rsidRPr="00BD1B9D">
              <w:rPr>
                <w:rFonts w:ascii="Arial Narrow" w:hAnsi="Arial Narrow" w:cs="Arial"/>
                <w:b/>
                <w:sz w:val="20"/>
                <w:szCs w:val="20"/>
              </w:rPr>
              <w:t>Building trusting relationships with and among staff, students and parents</w:t>
            </w:r>
          </w:p>
          <w:p w:rsidR="00CF01CE" w:rsidRDefault="00CF01CE" w:rsidP="00691D50">
            <w:pPr>
              <w:autoSpaceDE w:val="0"/>
              <w:autoSpaceDN w:val="0"/>
              <w:adjustRightInd w:val="0"/>
              <w:spacing w:line="161" w:lineRule="atLeast"/>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r>
      <w:tr w:rsidR="00CF01CE" w:rsidRPr="001A77BE" w:rsidTr="00691D50">
        <w:trPr>
          <w:trHeight w:val="794"/>
        </w:trPr>
        <w:tc>
          <w:tcPr>
            <w:tcW w:w="19188" w:type="dxa"/>
            <w:gridSpan w:val="7"/>
            <w:tcBorders>
              <w:bottom w:val="single" w:sz="4" w:space="0" w:color="auto"/>
            </w:tcBorders>
            <w:shd w:val="clear" w:color="auto" w:fill="F3F3F3"/>
            <w:vAlign w:val="center"/>
          </w:tcPr>
          <w:p w:rsidR="00CF01CE" w:rsidRPr="007D0ECE" w:rsidRDefault="00CF01CE" w:rsidP="00691D50">
            <w:pPr>
              <w:ind w:right="309"/>
              <w:jc w:val="center"/>
              <w:rPr>
                <w:rFonts w:ascii="Arial Narrow" w:hAnsi="Arial Narrow" w:cs="Arial"/>
                <w:b/>
                <w:sz w:val="28"/>
                <w:szCs w:val="28"/>
              </w:rPr>
            </w:pPr>
            <w:r w:rsidRPr="007D0ECE">
              <w:rPr>
                <w:rFonts w:ascii="Arial Narrow" w:hAnsi="Arial Narrow" w:cs="Arial"/>
                <w:b/>
                <w:sz w:val="28"/>
                <w:szCs w:val="28"/>
              </w:rPr>
              <w:lastRenderedPageBreak/>
              <w:t>Building Relationships and Developing People</w:t>
            </w:r>
            <w:r>
              <w:rPr>
                <w:rFonts w:ascii="Arial Narrow" w:hAnsi="Arial Narrow" w:cs="Arial"/>
                <w:b/>
                <w:sz w:val="28"/>
                <w:szCs w:val="28"/>
              </w:rPr>
              <w:t xml:space="preserve"> (cont’d)</w:t>
            </w:r>
          </w:p>
          <w:p w:rsidR="00CF01CE" w:rsidRPr="008A481C" w:rsidRDefault="00CF01CE" w:rsidP="00691D50">
            <w:pPr>
              <w:ind w:right="309"/>
              <w:jc w:val="center"/>
              <w:rPr>
                <w:rFonts w:ascii="Arial Narrow" w:hAnsi="Arial Narrow" w:cs="Arial"/>
                <w:b/>
                <w:sz w:val="22"/>
                <w:szCs w:val="22"/>
              </w:rPr>
            </w:pPr>
            <w:r w:rsidRPr="008A481C">
              <w:rPr>
                <w:rFonts w:ascii="Arial Narrow" w:hAnsi="Arial Narrow" w:cs="Arial"/>
                <w:b/>
                <w:sz w:val="22"/>
                <w:szCs w:val="22"/>
              </w:rPr>
              <w:t xml:space="preserve">TDSB principals strive to foster genuine trusting relationships with students, staff, families and communities, guided by a sense of mutual respect.  </w:t>
            </w:r>
          </w:p>
          <w:p w:rsidR="00CF01CE" w:rsidRPr="007D0ECE" w:rsidRDefault="00CF01CE" w:rsidP="00691D50">
            <w:pPr>
              <w:ind w:right="309"/>
              <w:jc w:val="center"/>
              <w:rPr>
                <w:rFonts w:ascii="Myriad Pro" w:hAnsi="Myriad Pro"/>
                <w:b/>
                <w:sz w:val="22"/>
                <w:szCs w:val="22"/>
              </w:rPr>
            </w:pPr>
            <w:r w:rsidRPr="008A481C">
              <w:rPr>
                <w:rFonts w:ascii="Arial Narrow" w:hAnsi="Arial Narrow" w:cs="Arial"/>
                <w:b/>
                <w:sz w:val="22"/>
                <w:szCs w:val="22"/>
              </w:rPr>
              <w:t>The principal affirms and empowers others to work in the best interests of all students.</w:t>
            </w:r>
          </w:p>
        </w:tc>
      </w:tr>
      <w:tr w:rsidR="00CF01CE" w:rsidRPr="001A77BE" w:rsidTr="00691D50">
        <w:trPr>
          <w:trHeight w:val="890"/>
        </w:trPr>
        <w:tc>
          <w:tcPr>
            <w:tcW w:w="5868" w:type="dxa"/>
            <w:gridSpan w:val="2"/>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CF01CE" w:rsidP="00691D50">
            <w:pPr>
              <w:jc w:val="center"/>
              <w:rPr>
                <w:rFonts w:ascii="Arial Narrow" w:hAnsi="Arial Narrow" w:cs="Arial"/>
                <w:b/>
                <w:sz w:val="22"/>
                <w:szCs w:val="22"/>
              </w:rPr>
            </w:pPr>
            <w:r w:rsidRPr="004D2D93">
              <w:rPr>
                <w:rFonts w:ascii="Arial Narrow" w:hAnsi="Arial Narrow" w:cs="Arial"/>
                <w:b/>
                <w:sz w:val="18"/>
                <w:szCs w:val="18"/>
              </w:rPr>
              <w:t>(excerpt from the Ontario Leadership Framework)</w:t>
            </w:r>
          </w:p>
        </w:tc>
        <w:tc>
          <w:tcPr>
            <w:tcW w:w="486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684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CF01CE" w:rsidRPr="001A77BE" w:rsidTr="00691D50">
        <w:tc>
          <w:tcPr>
            <w:tcW w:w="5868" w:type="dxa"/>
            <w:gridSpan w:val="2"/>
          </w:tcPr>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Pr="00BD1B9D" w:rsidRDefault="00CF01CE" w:rsidP="00691D50">
            <w:pPr>
              <w:autoSpaceDE w:val="0"/>
              <w:autoSpaceDN w:val="0"/>
              <w:adjustRightInd w:val="0"/>
              <w:spacing w:line="161" w:lineRule="atLeast"/>
              <w:rPr>
                <w:rFonts w:ascii="Arial Narrow" w:hAnsi="Arial Narrow" w:cs="Arial"/>
                <w:b/>
                <w:sz w:val="20"/>
                <w:szCs w:val="20"/>
              </w:rPr>
            </w:pPr>
            <w:r w:rsidRPr="00BD1B9D">
              <w:rPr>
                <w:rFonts w:ascii="Arial Narrow" w:hAnsi="Arial Narrow" w:cs="Arial"/>
                <w:b/>
                <w:sz w:val="20"/>
                <w:szCs w:val="20"/>
              </w:rPr>
              <w:t>Establishing productive working relationships with teacher federation</w:t>
            </w:r>
            <w:r>
              <w:rPr>
                <w:rFonts w:ascii="Arial Narrow" w:hAnsi="Arial Narrow" w:cs="Arial"/>
                <w:b/>
                <w:sz w:val="20"/>
                <w:szCs w:val="20"/>
              </w:rPr>
              <w:t xml:space="preserve"> </w:t>
            </w:r>
            <w:r w:rsidRPr="00BD1B9D">
              <w:rPr>
                <w:rFonts w:ascii="Arial Narrow" w:hAnsi="Arial Narrow" w:cs="Arial"/>
                <w:b/>
                <w:sz w:val="20"/>
                <w:szCs w:val="20"/>
              </w:rPr>
              <w:t>representatives</w:t>
            </w:r>
          </w:p>
          <w:p w:rsidR="00CF01CE" w:rsidRPr="00BD1B9D" w:rsidRDefault="00CF01CE" w:rsidP="00691D50">
            <w:pPr>
              <w:autoSpaceDE w:val="0"/>
              <w:autoSpaceDN w:val="0"/>
              <w:adjustRightInd w:val="0"/>
              <w:rPr>
                <w:rFonts w:ascii="Arial Narrow" w:hAnsi="Arial Narrow" w:cs="Arial"/>
                <w:b/>
                <w:i/>
                <w:sz w:val="20"/>
                <w:szCs w:val="20"/>
              </w:rPr>
            </w:pPr>
            <w:r w:rsidRPr="00BD1B9D">
              <w:rPr>
                <w:rFonts w:ascii="Arial Narrow" w:hAnsi="Arial Narrow" w:cs="Arial"/>
                <w:b/>
                <w:i/>
                <w:sz w:val="20"/>
                <w:szCs w:val="20"/>
              </w:rPr>
              <w:t>School leaders:</w:t>
            </w:r>
          </w:p>
          <w:p w:rsidR="00CF01CE" w:rsidRPr="00BD1B9D"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D1B9D">
              <w:rPr>
                <w:rFonts w:ascii="Arial Narrow" w:hAnsi="Arial Narrow" w:cs="Arial"/>
                <w:sz w:val="20"/>
                <w:szCs w:val="20"/>
                <w:lang w:eastAsia="en-US"/>
              </w:rPr>
              <w:t>include federation representatives in processes for establishing goals for school improvement</w:t>
            </w:r>
          </w:p>
          <w:p w:rsidR="00CF01CE" w:rsidRPr="00BD1B9D"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D1B9D">
              <w:rPr>
                <w:rFonts w:ascii="Arial Narrow" w:hAnsi="Arial Narrow" w:cs="Arial"/>
                <w:sz w:val="20"/>
                <w:szCs w:val="20"/>
                <w:lang w:eastAsia="en-US"/>
              </w:rPr>
              <w:t>encourage federation representatives to keep their members well informed about their work with school leaders</w:t>
            </w:r>
          </w:p>
          <w:p w:rsidR="00CF01CE"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D1B9D">
              <w:rPr>
                <w:rFonts w:ascii="Arial Narrow" w:hAnsi="Arial Narrow" w:cs="Arial"/>
                <w:sz w:val="20"/>
                <w:szCs w:val="20"/>
                <w:lang w:eastAsia="en-US"/>
              </w:rPr>
              <w:t>encourage federation representatives to collaborate in determining how to implement labour contract provisions in ways that support school improvement work</w:t>
            </w: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Pr="00BD1B9D"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autoSpaceDE w:val="0"/>
              <w:autoSpaceDN w:val="0"/>
              <w:adjustRightInd w:val="0"/>
              <w:spacing w:line="161" w:lineRule="atLeast"/>
              <w:rPr>
                <w:rFonts w:ascii="Arial Narrow" w:hAnsi="Arial Narrow" w:cs="Arial"/>
                <w:b/>
                <w:sz w:val="20"/>
                <w:szCs w:val="20"/>
              </w:rPr>
            </w:pPr>
          </w:p>
        </w:tc>
        <w:tc>
          <w:tcPr>
            <w:tcW w:w="4860" w:type="dxa"/>
          </w:tcPr>
          <w:p w:rsidR="00CF01CE" w:rsidRDefault="00CF01CE" w:rsidP="00691D50">
            <w:pPr>
              <w:contextualSpacing/>
              <w:rPr>
                <w:rFonts w:ascii="Myriad Pro" w:hAnsi="Myriad Pro"/>
                <w:b/>
                <w:sz w:val="20"/>
                <w:szCs w:val="20"/>
              </w:rPr>
            </w:pPr>
          </w:p>
        </w:tc>
        <w:tc>
          <w:tcPr>
            <w:tcW w:w="6840" w:type="dxa"/>
            <w:shd w:val="clear" w:color="auto" w:fill="auto"/>
          </w:tcPr>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Pr="00BD1B9D" w:rsidRDefault="00CF01CE" w:rsidP="00691D50">
            <w:pPr>
              <w:autoSpaceDE w:val="0"/>
              <w:autoSpaceDN w:val="0"/>
              <w:adjustRightInd w:val="0"/>
              <w:spacing w:line="161" w:lineRule="atLeast"/>
              <w:rPr>
                <w:rFonts w:ascii="Arial Narrow" w:hAnsi="Arial Narrow" w:cs="Arial"/>
                <w:b/>
                <w:sz w:val="20"/>
                <w:szCs w:val="20"/>
              </w:rPr>
            </w:pPr>
            <w:r w:rsidRPr="00BD1B9D">
              <w:rPr>
                <w:rFonts w:ascii="Arial Narrow" w:hAnsi="Arial Narrow" w:cs="Arial"/>
                <w:b/>
                <w:sz w:val="20"/>
                <w:szCs w:val="20"/>
              </w:rPr>
              <w:t>Establishing productive working relationships with teacher federation</w:t>
            </w:r>
            <w:r>
              <w:rPr>
                <w:rFonts w:ascii="Arial Narrow" w:hAnsi="Arial Narrow" w:cs="Arial"/>
                <w:b/>
                <w:sz w:val="20"/>
                <w:szCs w:val="20"/>
              </w:rPr>
              <w:t xml:space="preserve"> </w:t>
            </w:r>
            <w:r w:rsidRPr="00BD1B9D">
              <w:rPr>
                <w:rFonts w:ascii="Arial Narrow" w:hAnsi="Arial Narrow" w:cs="Arial"/>
                <w:b/>
                <w:sz w:val="20"/>
                <w:szCs w:val="20"/>
              </w:rPr>
              <w:t>representatives</w:t>
            </w:r>
          </w:p>
          <w:p w:rsidR="00CF01CE" w:rsidRDefault="00CF01CE" w:rsidP="00691D50">
            <w:pPr>
              <w:autoSpaceDE w:val="0"/>
              <w:autoSpaceDN w:val="0"/>
              <w:adjustRightInd w:val="0"/>
              <w:spacing w:line="161" w:lineRule="atLeast"/>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r>
      <w:tr w:rsidR="00CF01CE" w:rsidRPr="001A77BE" w:rsidTr="00691D50">
        <w:trPr>
          <w:trHeight w:val="794"/>
        </w:trPr>
        <w:tc>
          <w:tcPr>
            <w:tcW w:w="19188" w:type="dxa"/>
            <w:gridSpan w:val="7"/>
            <w:tcBorders>
              <w:bottom w:val="single" w:sz="4" w:space="0" w:color="auto"/>
            </w:tcBorders>
            <w:shd w:val="clear" w:color="auto" w:fill="F3F3F3"/>
            <w:vAlign w:val="center"/>
          </w:tcPr>
          <w:p w:rsidR="00CF01CE" w:rsidRPr="00BA6215" w:rsidRDefault="00CF01CE" w:rsidP="00691D50">
            <w:pPr>
              <w:jc w:val="center"/>
              <w:rPr>
                <w:rFonts w:ascii="Arial Narrow" w:hAnsi="Arial Narrow" w:cs="Arial"/>
                <w:b/>
                <w:sz w:val="28"/>
                <w:szCs w:val="28"/>
              </w:rPr>
            </w:pPr>
            <w:r w:rsidRPr="00BA6215">
              <w:rPr>
                <w:rFonts w:ascii="Arial Narrow" w:hAnsi="Arial Narrow" w:cs="Arial"/>
                <w:b/>
                <w:sz w:val="28"/>
                <w:szCs w:val="28"/>
              </w:rPr>
              <w:lastRenderedPageBreak/>
              <w:t>Developing the Organization to Support Desired Practices</w:t>
            </w:r>
          </w:p>
          <w:p w:rsidR="00CF01CE" w:rsidRPr="00BA6215" w:rsidRDefault="00CF01CE" w:rsidP="00691D50">
            <w:pPr>
              <w:jc w:val="center"/>
              <w:rPr>
                <w:rFonts w:ascii="Myriad Pro" w:hAnsi="Myriad Pro"/>
                <w:b/>
                <w:sz w:val="20"/>
                <w:szCs w:val="20"/>
              </w:rPr>
            </w:pPr>
            <w:r w:rsidRPr="00BA6215">
              <w:rPr>
                <w:rFonts w:ascii="Arial Narrow" w:hAnsi="Arial Narrow" w:cs="Arial"/>
                <w:b/>
                <w:sz w:val="22"/>
                <w:szCs w:val="22"/>
              </w:rPr>
              <w:t>TDSB principals build collaborative cultures, structure the organization for success, and connect the school to its wider environment.</w:t>
            </w:r>
          </w:p>
        </w:tc>
      </w:tr>
      <w:tr w:rsidR="00CF01CE" w:rsidRPr="001A77BE" w:rsidTr="00691D50">
        <w:trPr>
          <w:trHeight w:val="890"/>
        </w:trPr>
        <w:tc>
          <w:tcPr>
            <w:tcW w:w="5868" w:type="dxa"/>
            <w:gridSpan w:val="2"/>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CF01CE" w:rsidP="00691D50">
            <w:pPr>
              <w:jc w:val="center"/>
              <w:rPr>
                <w:rFonts w:ascii="Arial Narrow" w:hAnsi="Arial Narrow" w:cs="Arial"/>
                <w:b/>
                <w:sz w:val="22"/>
                <w:szCs w:val="22"/>
              </w:rPr>
            </w:pPr>
            <w:r w:rsidRPr="004D2D93">
              <w:rPr>
                <w:rFonts w:ascii="Arial Narrow" w:hAnsi="Arial Narrow" w:cs="Arial"/>
                <w:b/>
                <w:sz w:val="18"/>
                <w:szCs w:val="18"/>
              </w:rPr>
              <w:t>(excerpt from the Ontario Leadership Framework)</w:t>
            </w:r>
          </w:p>
        </w:tc>
        <w:tc>
          <w:tcPr>
            <w:tcW w:w="486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684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CF01CE" w:rsidRPr="001A77BE" w:rsidTr="00691D50">
        <w:tc>
          <w:tcPr>
            <w:tcW w:w="5868" w:type="dxa"/>
            <w:gridSpan w:val="2"/>
          </w:tcPr>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Pr="00BA6215" w:rsidRDefault="00CF01CE" w:rsidP="00691D50">
            <w:pPr>
              <w:autoSpaceDE w:val="0"/>
              <w:autoSpaceDN w:val="0"/>
              <w:adjustRightInd w:val="0"/>
              <w:spacing w:line="161" w:lineRule="atLeast"/>
              <w:rPr>
                <w:rFonts w:ascii="Arial Narrow" w:hAnsi="Arial Narrow" w:cs="Arial"/>
                <w:b/>
                <w:sz w:val="20"/>
                <w:szCs w:val="20"/>
              </w:rPr>
            </w:pPr>
            <w:r w:rsidRPr="00BA6215">
              <w:rPr>
                <w:rFonts w:ascii="Arial Narrow" w:hAnsi="Arial Narrow" w:cs="Arial"/>
                <w:b/>
                <w:sz w:val="20"/>
                <w:szCs w:val="20"/>
              </w:rPr>
              <w:t>Building collaborative cultures and distributing leadership</w:t>
            </w:r>
          </w:p>
          <w:p w:rsidR="00CF01CE" w:rsidRPr="00BA6215" w:rsidRDefault="00CF01CE" w:rsidP="00691D50">
            <w:pPr>
              <w:autoSpaceDE w:val="0"/>
              <w:autoSpaceDN w:val="0"/>
              <w:adjustRightInd w:val="0"/>
              <w:rPr>
                <w:rFonts w:ascii="Arial Narrow" w:hAnsi="Arial Narrow" w:cs="Arial"/>
                <w:b/>
                <w:i/>
                <w:sz w:val="20"/>
                <w:szCs w:val="20"/>
              </w:rPr>
            </w:pPr>
            <w:r w:rsidRPr="00BA6215">
              <w:rPr>
                <w:rFonts w:ascii="Arial Narrow" w:hAnsi="Arial Narrow" w:cs="Arial"/>
                <w:b/>
                <w:i/>
                <w:sz w:val="20"/>
                <w:szCs w:val="20"/>
              </w:rPr>
              <w:t>School leaders:</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A6215">
              <w:rPr>
                <w:rFonts w:ascii="Arial Narrow" w:hAnsi="Arial Narrow" w:cs="Arial"/>
                <w:sz w:val="20"/>
                <w:szCs w:val="20"/>
                <w:lang w:eastAsia="en-US"/>
              </w:rPr>
              <w:t>model collaboration in their own work</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A6215">
              <w:rPr>
                <w:rFonts w:ascii="Arial Narrow" w:hAnsi="Arial Narrow" w:cs="Arial"/>
                <w:sz w:val="20"/>
                <w:szCs w:val="20"/>
                <w:lang w:eastAsia="en-US"/>
              </w:rPr>
              <w:t>foster mutual respect and trust among those involved in collaboration</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A6215">
              <w:rPr>
                <w:rFonts w:ascii="Arial Narrow" w:hAnsi="Arial Narrow" w:cs="Arial"/>
                <w:sz w:val="20"/>
                <w:szCs w:val="20"/>
                <w:lang w:eastAsia="en-US"/>
              </w:rPr>
              <w:t>encourage the collaborative development of group processes and outcomes</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A6215">
              <w:rPr>
                <w:rFonts w:ascii="Arial Narrow" w:hAnsi="Arial Narrow" w:cs="Arial"/>
                <w:sz w:val="20"/>
                <w:szCs w:val="20"/>
                <w:lang w:eastAsia="en-US"/>
              </w:rPr>
              <w:t>help develop clarity about goals and roles related to collaborative work</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A6215">
              <w:rPr>
                <w:rFonts w:ascii="Arial Narrow" w:hAnsi="Arial Narrow" w:cs="Arial"/>
                <w:sz w:val="20"/>
                <w:szCs w:val="20"/>
                <w:lang w:eastAsia="en-US"/>
              </w:rPr>
              <w:t>encourage a willingness to compromise among collaborators</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A6215">
              <w:rPr>
                <w:rFonts w:ascii="Arial Narrow" w:hAnsi="Arial Narrow" w:cs="Arial"/>
                <w:sz w:val="20"/>
                <w:szCs w:val="20"/>
                <w:lang w:eastAsia="en-US"/>
              </w:rPr>
              <w:t>foster open and fluent communication toward building and sustaining professional learning communities</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A6215">
              <w:rPr>
                <w:rFonts w:ascii="Arial Narrow" w:hAnsi="Arial Narrow" w:cs="Arial"/>
                <w:sz w:val="20"/>
                <w:szCs w:val="20"/>
                <w:lang w:eastAsia="en-US"/>
              </w:rPr>
              <w:t>provide adequate and consistently available resources to support collaborative work</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A6215">
              <w:rPr>
                <w:rFonts w:ascii="Arial Narrow" w:hAnsi="Arial Narrow" w:cs="Arial"/>
                <w:sz w:val="20"/>
                <w:szCs w:val="20"/>
                <w:lang w:eastAsia="en-US"/>
              </w:rPr>
              <w:t>involve staff in the design and implementation of important school decisions and policies</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A6215">
              <w:rPr>
                <w:rFonts w:ascii="Arial Narrow" w:hAnsi="Arial Narrow" w:cs="Arial"/>
                <w:sz w:val="20"/>
                <w:szCs w:val="20"/>
                <w:lang w:eastAsia="en-US"/>
              </w:rPr>
              <w:t>provide staff with leadership opportunities and support them as they take on these opportunities</w:t>
            </w:r>
          </w:p>
          <w:p w:rsidR="00CF01CE" w:rsidRDefault="00CF01CE" w:rsidP="00691D50">
            <w:pPr>
              <w:autoSpaceDE w:val="0"/>
              <w:autoSpaceDN w:val="0"/>
              <w:adjustRightInd w:val="0"/>
              <w:rPr>
                <w:rFonts w:ascii="Myriad Pro" w:hAnsi="Myriad Pro"/>
                <w:b/>
                <w:bCs/>
                <w:sz w:val="20"/>
                <w:szCs w:val="20"/>
                <w:lang w:val="en-CA" w:eastAsia="en-CA"/>
              </w:rPr>
            </w:pPr>
          </w:p>
          <w:p w:rsidR="00CF01CE" w:rsidRPr="001D167F" w:rsidRDefault="00CF01CE" w:rsidP="00691D50">
            <w:pPr>
              <w:autoSpaceDE w:val="0"/>
              <w:autoSpaceDN w:val="0"/>
              <w:adjustRightInd w:val="0"/>
              <w:rPr>
                <w:rFonts w:ascii="Myriad Pro" w:hAnsi="Myriad Pro"/>
                <w:b/>
                <w:bCs/>
                <w:sz w:val="20"/>
                <w:szCs w:val="20"/>
                <w:lang w:val="en-CA" w:eastAsia="en-CA"/>
              </w:rPr>
            </w:pPr>
          </w:p>
          <w:p w:rsidR="00CF01CE" w:rsidRPr="00BA6215" w:rsidRDefault="00CF01CE" w:rsidP="00691D50">
            <w:pPr>
              <w:autoSpaceDE w:val="0"/>
              <w:autoSpaceDN w:val="0"/>
              <w:adjustRightInd w:val="0"/>
              <w:spacing w:line="161" w:lineRule="atLeast"/>
              <w:rPr>
                <w:rFonts w:ascii="Arial Narrow" w:hAnsi="Arial Narrow" w:cs="Arial"/>
                <w:b/>
                <w:sz w:val="20"/>
                <w:szCs w:val="20"/>
              </w:rPr>
            </w:pPr>
            <w:r w:rsidRPr="00BA6215">
              <w:rPr>
                <w:rFonts w:ascii="Arial Narrow" w:hAnsi="Arial Narrow" w:cs="Arial"/>
                <w:b/>
                <w:sz w:val="20"/>
                <w:szCs w:val="20"/>
              </w:rPr>
              <w:t>Structuring the organization to facilitate collaboration</w:t>
            </w:r>
          </w:p>
          <w:p w:rsidR="00CF01CE" w:rsidRPr="00BA6215" w:rsidRDefault="00CF01CE" w:rsidP="00691D50">
            <w:pPr>
              <w:autoSpaceDE w:val="0"/>
              <w:autoSpaceDN w:val="0"/>
              <w:adjustRightInd w:val="0"/>
              <w:rPr>
                <w:rFonts w:ascii="Arial Narrow" w:hAnsi="Arial Narrow" w:cs="Arial"/>
                <w:b/>
                <w:i/>
                <w:sz w:val="20"/>
                <w:szCs w:val="20"/>
              </w:rPr>
            </w:pPr>
            <w:r w:rsidRPr="00BA6215">
              <w:rPr>
                <w:rFonts w:ascii="Arial Narrow" w:hAnsi="Arial Narrow" w:cs="Arial"/>
                <w:b/>
                <w:i/>
                <w:sz w:val="20"/>
                <w:szCs w:val="20"/>
              </w:rPr>
              <w:t>School leaders:</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A6215">
              <w:rPr>
                <w:rFonts w:ascii="Arial Narrow" w:hAnsi="Arial Narrow" w:cs="Arial"/>
                <w:sz w:val="20"/>
                <w:szCs w:val="20"/>
                <w:lang w:eastAsia="en-US"/>
              </w:rPr>
              <w:t>create timetables for teaching that maximize time on task for students</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A6215">
              <w:rPr>
                <w:rFonts w:ascii="Arial Narrow" w:hAnsi="Arial Narrow" w:cs="Arial"/>
                <w:sz w:val="20"/>
                <w:szCs w:val="20"/>
                <w:lang w:eastAsia="en-US"/>
              </w:rPr>
              <w:t>provide regular opportunities and structures that support teachers in working together on instructional improvement, and establish a system for monitoring their collaborative work</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A6215">
              <w:rPr>
                <w:rFonts w:ascii="Arial Narrow" w:hAnsi="Arial Narrow" w:cs="Arial"/>
                <w:sz w:val="20"/>
                <w:szCs w:val="20"/>
                <w:lang w:eastAsia="en-US"/>
              </w:rPr>
              <w:t>establish a structure of teams and groups that work together on problem solving</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A6215">
              <w:rPr>
                <w:rFonts w:ascii="Arial Narrow" w:hAnsi="Arial Narrow" w:cs="Arial"/>
                <w:sz w:val="20"/>
                <w:szCs w:val="20"/>
                <w:lang w:eastAsia="en-US"/>
              </w:rPr>
              <w:t>distribute leadership on selected tasks</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A6215">
              <w:rPr>
                <w:rFonts w:ascii="Arial Narrow" w:hAnsi="Arial Narrow" w:cs="Arial"/>
                <w:sz w:val="20"/>
                <w:szCs w:val="20"/>
                <w:lang w:eastAsia="en-US"/>
              </w:rPr>
              <w:t>engage teachers in making decisions that affect their instructional work</w:t>
            </w: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Default="00CF01CE" w:rsidP="00691D50">
            <w:pPr>
              <w:autoSpaceDE w:val="0"/>
              <w:autoSpaceDN w:val="0"/>
              <w:adjustRightInd w:val="0"/>
              <w:rPr>
                <w:rFonts w:ascii="Myriad Pro" w:hAnsi="Myriad Pro"/>
                <w:b/>
                <w:bCs/>
                <w:color w:val="231F20"/>
                <w:sz w:val="20"/>
                <w:szCs w:val="20"/>
                <w:lang w:val="en-CA" w:eastAsia="en-CA"/>
              </w:rPr>
            </w:pPr>
          </w:p>
        </w:tc>
        <w:tc>
          <w:tcPr>
            <w:tcW w:w="4860" w:type="dxa"/>
          </w:tcPr>
          <w:p w:rsidR="00CF01CE" w:rsidRDefault="00CF01CE" w:rsidP="00691D50">
            <w:pPr>
              <w:contextualSpacing/>
              <w:rPr>
                <w:rFonts w:ascii="Arial Narrow" w:hAnsi="Arial Narrow" w:cs="Arial"/>
                <w:b/>
                <w:i/>
                <w:sz w:val="20"/>
                <w:szCs w:val="20"/>
              </w:rPr>
            </w:pPr>
          </w:p>
          <w:p w:rsidR="00CF01CE" w:rsidRPr="00BA6215" w:rsidRDefault="00CF01CE" w:rsidP="00691D50">
            <w:pPr>
              <w:contextualSpacing/>
              <w:rPr>
                <w:rFonts w:ascii="Arial Narrow" w:hAnsi="Arial Narrow" w:cs="Arial"/>
                <w:b/>
                <w:i/>
                <w:sz w:val="20"/>
                <w:szCs w:val="20"/>
              </w:rPr>
            </w:pPr>
            <w:r w:rsidRPr="00BA6215">
              <w:rPr>
                <w:rFonts w:ascii="Arial Narrow" w:hAnsi="Arial Narrow" w:cs="Arial"/>
                <w:b/>
                <w:i/>
                <w:sz w:val="20"/>
                <w:szCs w:val="20"/>
              </w:rPr>
              <w:t xml:space="preserve">TDSB indicators for </w:t>
            </w:r>
            <w:r w:rsidRPr="00BA6215">
              <w:rPr>
                <w:rFonts w:ascii="Arial Narrow" w:hAnsi="Arial Narrow" w:cs="Arial"/>
                <w:b/>
                <w:i/>
                <w:sz w:val="20"/>
                <w:szCs w:val="20"/>
                <w:u w:val="single"/>
              </w:rPr>
              <w:t>Developing  the Organization to Support Desired Practices</w:t>
            </w:r>
            <w:r w:rsidRPr="00BA6215">
              <w:rPr>
                <w:rFonts w:ascii="Arial Narrow" w:hAnsi="Arial Narrow" w:cs="Arial"/>
                <w:b/>
                <w:i/>
                <w:sz w:val="20"/>
                <w:szCs w:val="20"/>
              </w:rPr>
              <w:t xml:space="preserve"> also include:</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i/>
                <w:sz w:val="20"/>
                <w:szCs w:val="20"/>
                <w:lang w:eastAsia="en-US"/>
              </w:rPr>
            </w:pPr>
            <w:r w:rsidRPr="00BA6215">
              <w:rPr>
                <w:rFonts w:ascii="Arial Narrow" w:hAnsi="Arial Narrow" w:cs="Arial"/>
                <w:i/>
                <w:sz w:val="20"/>
                <w:szCs w:val="20"/>
                <w:lang w:eastAsia="en-US"/>
              </w:rPr>
              <w:t>make decisions which focus on the achievement of school/department and Board goals and objectives</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i/>
                <w:sz w:val="20"/>
                <w:szCs w:val="20"/>
                <w:lang w:eastAsia="en-US"/>
              </w:rPr>
            </w:pPr>
            <w:r w:rsidRPr="00BA6215">
              <w:rPr>
                <w:rFonts w:ascii="Arial Narrow" w:hAnsi="Arial Narrow" w:cs="Arial"/>
                <w:i/>
                <w:sz w:val="20"/>
                <w:szCs w:val="20"/>
                <w:lang w:eastAsia="en-US"/>
              </w:rPr>
              <w:t>lead and participate in PLC’s that are effective and lead to improvement</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b/>
                <w:i/>
                <w:sz w:val="20"/>
                <w:szCs w:val="20"/>
                <w:lang w:eastAsia="en-US"/>
              </w:rPr>
            </w:pPr>
            <w:r w:rsidRPr="00BA6215">
              <w:rPr>
                <w:rFonts w:ascii="Arial Narrow" w:hAnsi="Arial Narrow" w:cs="Arial"/>
                <w:b/>
                <w:i/>
                <w:sz w:val="20"/>
                <w:szCs w:val="20"/>
                <w:lang w:eastAsia="en-US"/>
              </w:rPr>
              <w:t>facilitate and support cross-functional teams to enhance staff commitment and capacity</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i/>
                <w:sz w:val="20"/>
                <w:szCs w:val="20"/>
                <w:lang w:eastAsia="en-US"/>
              </w:rPr>
            </w:pPr>
            <w:r w:rsidRPr="00BA6215">
              <w:rPr>
                <w:rFonts w:ascii="Arial Narrow" w:hAnsi="Arial Narrow" w:cs="Arial"/>
                <w:i/>
                <w:sz w:val="20"/>
                <w:szCs w:val="20"/>
                <w:lang w:eastAsia="en-US"/>
              </w:rPr>
              <w:t>demonstrate that learning is an ongoing and collaborative effort among families, staff, and students</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i/>
                <w:sz w:val="20"/>
                <w:szCs w:val="20"/>
                <w:lang w:eastAsia="en-US"/>
              </w:rPr>
            </w:pPr>
            <w:r w:rsidRPr="00BA6215">
              <w:rPr>
                <w:rFonts w:ascii="Arial Narrow" w:hAnsi="Arial Narrow" w:cs="Arial"/>
                <w:i/>
                <w:sz w:val="20"/>
                <w:szCs w:val="20"/>
                <w:lang w:eastAsia="en-US"/>
              </w:rPr>
              <w:t>network and engage with partners within and beyond the school community</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i/>
                <w:sz w:val="20"/>
                <w:szCs w:val="20"/>
                <w:lang w:eastAsia="en-US"/>
              </w:rPr>
            </w:pPr>
            <w:r w:rsidRPr="00BA6215">
              <w:rPr>
                <w:rFonts w:ascii="Arial Narrow" w:hAnsi="Arial Narrow" w:cs="Arial"/>
                <w:i/>
                <w:sz w:val="20"/>
                <w:szCs w:val="20"/>
                <w:lang w:eastAsia="en-US"/>
              </w:rPr>
              <w:t>approach resistance with respect by listening, understanding and engaging in constructive problem solving</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b/>
                <w:i/>
                <w:sz w:val="20"/>
                <w:szCs w:val="20"/>
                <w:lang w:eastAsia="en-US"/>
              </w:rPr>
            </w:pPr>
            <w:r w:rsidRPr="00BA6215">
              <w:rPr>
                <w:rFonts w:ascii="Arial Narrow" w:hAnsi="Arial Narrow" w:cs="Arial"/>
                <w:b/>
                <w:i/>
                <w:sz w:val="20"/>
                <w:szCs w:val="20"/>
                <w:lang w:eastAsia="en-US"/>
              </w:rPr>
              <w:t xml:space="preserve">effectively acquire, allocate and manage human, material and financial resources </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i/>
                <w:sz w:val="20"/>
                <w:szCs w:val="20"/>
                <w:lang w:eastAsia="en-US"/>
              </w:rPr>
            </w:pPr>
            <w:r w:rsidRPr="00BA6215">
              <w:rPr>
                <w:rFonts w:ascii="Arial Narrow" w:hAnsi="Arial Narrow" w:cs="Arial"/>
                <w:i/>
                <w:sz w:val="20"/>
                <w:szCs w:val="20"/>
                <w:lang w:eastAsia="en-US"/>
              </w:rPr>
              <w:t>model and encourage the effective use of technology to support teaching, learning and community development</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i/>
                <w:sz w:val="20"/>
                <w:szCs w:val="20"/>
                <w:lang w:eastAsia="en-US"/>
              </w:rPr>
            </w:pPr>
            <w:r w:rsidRPr="00BA6215">
              <w:rPr>
                <w:rFonts w:ascii="Arial Narrow" w:hAnsi="Arial Narrow" w:cs="Arial"/>
                <w:i/>
                <w:sz w:val="20"/>
                <w:szCs w:val="20"/>
                <w:lang w:eastAsia="en-US"/>
              </w:rPr>
              <w:t>recognize that all efforts are guided by Ministry and TDSB policies and procedures, and communicate their role as being accountable for implementation</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Myriad Pro" w:hAnsi="Myriad Pro"/>
                <w:b/>
                <w:i/>
                <w:sz w:val="20"/>
                <w:szCs w:val="20"/>
              </w:rPr>
            </w:pPr>
            <w:r w:rsidRPr="00BA6215">
              <w:rPr>
                <w:rFonts w:ascii="Arial Narrow" w:hAnsi="Arial Narrow" w:cs="Arial"/>
                <w:b/>
                <w:i/>
                <w:sz w:val="20"/>
                <w:szCs w:val="20"/>
                <w:lang w:eastAsia="en-US"/>
              </w:rPr>
              <w:t>ensure that controls and practices are in place to effectively manage human and financial resources in accordance with Ministry and Board policies and procedures</w:t>
            </w:r>
          </w:p>
          <w:p w:rsidR="00CF01CE" w:rsidRPr="00BA6215" w:rsidRDefault="00CF01CE" w:rsidP="00691D50">
            <w:pPr>
              <w:pStyle w:val="ListParagraph"/>
              <w:tabs>
                <w:tab w:val="left" w:pos="6837"/>
                <w:tab w:val="left" w:pos="19092"/>
              </w:tabs>
              <w:autoSpaceDE w:val="0"/>
              <w:autoSpaceDN w:val="0"/>
              <w:adjustRightInd w:val="0"/>
              <w:spacing w:line="161" w:lineRule="atLeast"/>
              <w:ind w:left="180"/>
              <w:rPr>
                <w:rFonts w:ascii="Myriad Pro" w:hAnsi="Myriad Pro"/>
                <w:b/>
                <w:i/>
                <w:sz w:val="20"/>
                <w:szCs w:val="20"/>
              </w:rPr>
            </w:pPr>
          </w:p>
        </w:tc>
        <w:tc>
          <w:tcPr>
            <w:tcW w:w="6840" w:type="dxa"/>
            <w:shd w:val="clear" w:color="auto" w:fill="auto"/>
          </w:tcPr>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Pr="00BA6215" w:rsidRDefault="00CF01CE" w:rsidP="00691D50">
            <w:pPr>
              <w:autoSpaceDE w:val="0"/>
              <w:autoSpaceDN w:val="0"/>
              <w:adjustRightInd w:val="0"/>
              <w:spacing w:line="161" w:lineRule="atLeast"/>
              <w:rPr>
                <w:rFonts w:ascii="Arial Narrow" w:hAnsi="Arial Narrow" w:cs="Arial"/>
                <w:b/>
                <w:sz w:val="20"/>
                <w:szCs w:val="20"/>
              </w:rPr>
            </w:pPr>
            <w:r w:rsidRPr="00BA6215">
              <w:rPr>
                <w:rFonts w:ascii="Arial Narrow" w:hAnsi="Arial Narrow" w:cs="Arial"/>
                <w:b/>
                <w:sz w:val="20"/>
                <w:szCs w:val="20"/>
              </w:rPr>
              <w:t>Building collaborative cultures and distributing leadership</w:t>
            </w: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Pr="00BA6215" w:rsidRDefault="00CF01CE" w:rsidP="00691D50">
            <w:pPr>
              <w:autoSpaceDE w:val="0"/>
              <w:autoSpaceDN w:val="0"/>
              <w:adjustRightInd w:val="0"/>
              <w:spacing w:line="161" w:lineRule="atLeast"/>
              <w:rPr>
                <w:rFonts w:ascii="Arial Narrow" w:hAnsi="Arial Narrow" w:cs="Arial"/>
                <w:b/>
                <w:sz w:val="20"/>
                <w:szCs w:val="20"/>
              </w:rPr>
            </w:pPr>
            <w:r w:rsidRPr="00BA6215">
              <w:rPr>
                <w:rFonts w:ascii="Arial Narrow" w:hAnsi="Arial Narrow" w:cs="Arial"/>
                <w:b/>
                <w:sz w:val="20"/>
                <w:szCs w:val="20"/>
              </w:rPr>
              <w:t>Structuring the organization to facilitate collaboration</w:t>
            </w:r>
          </w:p>
          <w:p w:rsidR="00CF01CE" w:rsidRPr="00BA6215" w:rsidRDefault="00CF01CE" w:rsidP="00691D50">
            <w:pPr>
              <w:autoSpaceDE w:val="0"/>
              <w:autoSpaceDN w:val="0"/>
              <w:adjustRightInd w:val="0"/>
              <w:spacing w:line="161" w:lineRule="atLeast"/>
              <w:rPr>
                <w:rFonts w:ascii="Arial Narrow" w:hAnsi="Arial Narrow" w:cs="Arial"/>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r>
      <w:tr w:rsidR="00CF01CE" w:rsidRPr="001A77BE" w:rsidTr="00691D50">
        <w:trPr>
          <w:trHeight w:val="794"/>
        </w:trPr>
        <w:tc>
          <w:tcPr>
            <w:tcW w:w="19188" w:type="dxa"/>
            <w:gridSpan w:val="7"/>
            <w:tcBorders>
              <w:bottom w:val="single" w:sz="4" w:space="0" w:color="auto"/>
            </w:tcBorders>
            <w:shd w:val="clear" w:color="auto" w:fill="F3F3F3"/>
            <w:vAlign w:val="center"/>
          </w:tcPr>
          <w:p w:rsidR="00CF01CE" w:rsidRPr="00BA6215" w:rsidRDefault="00CF01CE" w:rsidP="00691D50">
            <w:pPr>
              <w:jc w:val="center"/>
              <w:rPr>
                <w:rFonts w:ascii="Arial Narrow" w:hAnsi="Arial Narrow" w:cs="Arial"/>
                <w:b/>
                <w:sz w:val="28"/>
                <w:szCs w:val="28"/>
              </w:rPr>
            </w:pPr>
            <w:r w:rsidRPr="00BA6215">
              <w:rPr>
                <w:rFonts w:ascii="Arial Narrow" w:hAnsi="Arial Narrow" w:cs="Arial"/>
                <w:b/>
                <w:sz w:val="28"/>
                <w:szCs w:val="28"/>
              </w:rPr>
              <w:lastRenderedPageBreak/>
              <w:t>Developing the Organization to Support Desired Practices</w:t>
            </w:r>
            <w:r>
              <w:rPr>
                <w:rFonts w:ascii="Arial Narrow" w:hAnsi="Arial Narrow" w:cs="Arial"/>
                <w:b/>
                <w:sz w:val="28"/>
                <w:szCs w:val="28"/>
              </w:rPr>
              <w:t xml:space="preserve"> (cont’d)</w:t>
            </w:r>
          </w:p>
          <w:p w:rsidR="00CF01CE" w:rsidRPr="00BA6215" w:rsidRDefault="00CF01CE" w:rsidP="00691D50">
            <w:pPr>
              <w:jc w:val="center"/>
              <w:rPr>
                <w:rFonts w:ascii="Myriad Pro" w:hAnsi="Myriad Pro"/>
                <w:b/>
                <w:sz w:val="20"/>
                <w:szCs w:val="20"/>
              </w:rPr>
            </w:pPr>
            <w:r w:rsidRPr="00BA6215">
              <w:rPr>
                <w:rFonts w:ascii="Arial Narrow" w:hAnsi="Arial Narrow" w:cs="Arial"/>
                <w:b/>
                <w:sz w:val="22"/>
                <w:szCs w:val="22"/>
              </w:rPr>
              <w:t>TDSB principals build collaborative cultures, structure the organization for success, and connect the school to its wider environment.</w:t>
            </w:r>
          </w:p>
        </w:tc>
      </w:tr>
      <w:tr w:rsidR="00CF01CE" w:rsidRPr="001A77BE" w:rsidTr="00691D50">
        <w:trPr>
          <w:trHeight w:val="890"/>
        </w:trPr>
        <w:tc>
          <w:tcPr>
            <w:tcW w:w="5868" w:type="dxa"/>
            <w:gridSpan w:val="2"/>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CF01CE" w:rsidP="00691D50">
            <w:pPr>
              <w:jc w:val="center"/>
              <w:rPr>
                <w:rFonts w:ascii="Arial Narrow" w:hAnsi="Arial Narrow" w:cs="Arial"/>
                <w:b/>
                <w:sz w:val="22"/>
                <w:szCs w:val="22"/>
              </w:rPr>
            </w:pPr>
            <w:r w:rsidRPr="004D2D93">
              <w:rPr>
                <w:rFonts w:ascii="Arial Narrow" w:hAnsi="Arial Narrow" w:cs="Arial"/>
                <w:b/>
                <w:sz w:val="18"/>
                <w:szCs w:val="18"/>
              </w:rPr>
              <w:t>(excerpt from the Ontario Leadership Framework)</w:t>
            </w:r>
          </w:p>
        </w:tc>
        <w:tc>
          <w:tcPr>
            <w:tcW w:w="486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684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CF01CE" w:rsidRPr="001A77BE" w:rsidTr="00691D50">
        <w:tc>
          <w:tcPr>
            <w:tcW w:w="5868" w:type="dxa"/>
            <w:gridSpan w:val="2"/>
          </w:tcPr>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Pr="00BA6215" w:rsidRDefault="00CF01CE" w:rsidP="00691D50">
            <w:pPr>
              <w:autoSpaceDE w:val="0"/>
              <w:autoSpaceDN w:val="0"/>
              <w:adjustRightInd w:val="0"/>
              <w:spacing w:line="161" w:lineRule="atLeast"/>
              <w:rPr>
                <w:rFonts w:ascii="Arial Narrow" w:hAnsi="Arial Narrow" w:cs="Arial"/>
                <w:b/>
                <w:sz w:val="20"/>
                <w:szCs w:val="20"/>
              </w:rPr>
            </w:pPr>
            <w:r w:rsidRPr="00BA6215">
              <w:rPr>
                <w:rFonts w:ascii="Arial Narrow" w:hAnsi="Arial Narrow" w:cs="Arial"/>
                <w:b/>
                <w:sz w:val="20"/>
                <w:szCs w:val="20"/>
              </w:rPr>
              <w:t>Building productive relationships with families and the community</w:t>
            </w:r>
          </w:p>
          <w:p w:rsidR="00CF01CE" w:rsidRPr="00BA6215" w:rsidRDefault="00CF01CE" w:rsidP="00691D50">
            <w:pPr>
              <w:autoSpaceDE w:val="0"/>
              <w:autoSpaceDN w:val="0"/>
              <w:adjustRightInd w:val="0"/>
              <w:rPr>
                <w:rFonts w:ascii="Arial Narrow" w:hAnsi="Arial Narrow" w:cs="Arial"/>
                <w:b/>
                <w:i/>
                <w:sz w:val="20"/>
                <w:szCs w:val="20"/>
              </w:rPr>
            </w:pPr>
            <w:r w:rsidRPr="00BA6215">
              <w:rPr>
                <w:rFonts w:ascii="Arial Narrow" w:hAnsi="Arial Narrow" w:cs="Arial"/>
                <w:b/>
                <w:i/>
                <w:sz w:val="20"/>
                <w:szCs w:val="20"/>
              </w:rPr>
              <w:t>School leaders:</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A6215">
              <w:rPr>
                <w:rFonts w:ascii="Arial Narrow" w:hAnsi="Arial Narrow" w:cs="Arial"/>
                <w:sz w:val="20"/>
                <w:szCs w:val="20"/>
                <w:lang w:eastAsia="en-US"/>
              </w:rPr>
              <w:t>create a school environment in which parents are welcomed, respected and valued as partners in their children’s learning</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A6215">
              <w:rPr>
                <w:rFonts w:ascii="Arial Narrow" w:hAnsi="Arial Narrow" w:cs="Arial"/>
                <w:sz w:val="20"/>
                <w:szCs w:val="20"/>
                <w:lang w:eastAsia="en-US"/>
              </w:rPr>
              <w:t>demonstrate the type of leadership that parents can trust – confident, systematic and attentive</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A6215">
              <w:rPr>
                <w:rFonts w:ascii="Arial Narrow" w:hAnsi="Arial Narrow" w:cs="Arial"/>
                <w:sz w:val="20"/>
                <w:szCs w:val="20"/>
                <w:lang w:eastAsia="en-US"/>
              </w:rPr>
              <w:t>help develop staff commitment to engaging parents in the school</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A6215">
              <w:rPr>
                <w:rFonts w:ascii="Arial Narrow" w:hAnsi="Arial Narrow" w:cs="Arial"/>
                <w:sz w:val="20"/>
                <w:szCs w:val="20"/>
                <w:lang w:eastAsia="en-US"/>
              </w:rPr>
              <w:t>work, with staff, directly with families of diverse backgrounds to help them provide their children with support in the home that will contribute to their success at school</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A6215">
              <w:rPr>
                <w:rFonts w:ascii="Arial Narrow" w:hAnsi="Arial Narrow" w:cs="Arial"/>
                <w:sz w:val="20"/>
                <w:szCs w:val="20"/>
                <w:lang w:eastAsia="en-US"/>
              </w:rPr>
              <w:t>encourage staff to reach out to students with diverse viewpoints and experiences to enrich the classroom experience and help all students feel included</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A6215">
              <w:rPr>
                <w:rFonts w:ascii="Arial Narrow" w:hAnsi="Arial Narrow" w:cs="Arial"/>
                <w:sz w:val="20"/>
                <w:szCs w:val="20"/>
                <w:lang w:eastAsia="en-US"/>
              </w:rPr>
              <w:t>encourage staff to adopt a broad view of parental engagement and encourage more parents to be involved</w:t>
            </w:r>
          </w:p>
          <w:p w:rsidR="00CF01CE" w:rsidRPr="00BA6215"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A6215">
              <w:rPr>
                <w:rFonts w:ascii="Arial Narrow" w:hAnsi="Arial Narrow" w:cs="Arial"/>
                <w:sz w:val="20"/>
                <w:szCs w:val="20"/>
                <w:lang w:eastAsia="en-US"/>
              </w:rPr>
              <w:t>help connect families to the wider network of social services as needed</w:t>
            </w: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Pr="00976F56" w:rsidRDefault="00CF01CE" w:rsidP="00691D50">
            <w:pPr>
              <w:autoSpaceDE w:val="0"/>
              <w:autoSpaceDN w:val="0"/>
              <w:adjustRightInd w:val="0"/>
              <w:rPr>
                <w:rFonts w:ascii="Myriad Pro" w:hAnsi="Myriad Pro"/>
                <w:b/>
                <w:bCs/>
                <w:color w:val="231F20"/>
                <w:sz w:val="20"/>
                <w:szCs w:val="20"/>
                <w:lang w:val="en-CA" w:eastAsia="en-CA"/>
              </w:rPr>
            </w:pPr>
          </w:p>
          <w:p w:rsidR="00CF01CE" w:rsidRPr="00BA6215" w:rsidRDefault="00CF01CE" w:rsidP="00691D50">
            <w:pPr>
              <w:autoSpaceDE w:val="0"/>
              <w:autoSpaceDN w:val="0"/>
              <w:adjustRightInd w:val="0"/>
              <w:spacing w:line="161" w:lineRule="atLeast"/>
              <w:rPr>
                <w:rFonts w:ascii="Arial Narrow" w:hAnsi="Arial Narrow" w:cs="Arial"/>
                <w:b/>
                <w:sz w:val="20"/>
                <w:szCs w:val="20"/>
              </w:rPr>
            </w:pPr>
            <w:r w:rsidRPr="00BA6215">
              <w:rPr>
                <w:rFonts w:ascii="Arial Narrow" w:hAnsi="Arial Narrow" w:cs="Arial"/>
                <w:b/>
                <w:sz w:val="20"/>
                <w:szCs w:val="20"/>
              </w:rPr>
              <w:t>Connecting the school to the wider environment</w:t>
            </w:r>
          </w:p>
          <w:p w:rsidR="00CF01CE" w:rsidRPr="00BA6215" w:rsidRDefault="00CF01CE" w:rsidP="00691D50">
            <w:pPr>
              <w:autoSpaceDE w:val="0"/>
              <w:autoSpaceDN w:val="0"/>
              <w:adjustRightInd w:val="0"/>
              <w:rPr>
                <w:rFonts w:ascii="Arial Narrow" w:hAnsi="Arial Narrow" w:cs="Arial"/>
                <w:b/>
                <w:i/>
                <w:sz w:val="20"/>
                <w:szCs w:val="20"/>
              </w:rPr>
            </w:pPr>
            <w:r w:rsidRPr="00BA6215">
              <w:rPr>
                <w:rFonts w:ascii="Arial Narrow" w:hAnsi="Arial Narrow" w:cs="Arial"/>
                <w:b/>
                <w:i/>
                <w:sz w:val="20"/>
                <w:szCs w:val="20"/>
              </w:rPr>
              <w:t>School leaders:</w:t>
            </w:r>
          </w:p>
          <w:p w:rsidR="00CF01CE"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BA6215">
              <w:rPr>
                <w:rFonts w:ascii="Arial Narrow" w:hAnsi="Arial Narrow" w:cs="Arial"/>
                <w:sz w:val="20"/>
                <w:szCs w:val="20"/>
                <w:lang w:eastAsia="en-US"/>
              </w:rPr>
              <w:t>develop and maintain connections with other expert school and district leaders, policy experts, outreach groups, organizations and members of the educational research community</w:t>
            </w: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Pr="00BA6215"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Pr="00BA6215" w:rsidRDefault="00CF01CE" w:rsidP="00691D50">
            <w:pPr>
              <w:autoSpaceDE w:val="0"/>
              <w:autoSpaceDN w:val="0"/>
              <w:adjustRightInd w:val="0"/>
              <w:spacing w:line="161" w:lineRule="atLeast"/>
              <w:rPr>
                <w:rFonts w:ascii="Arial Narrow" w:hAnsi="Arial Narrow" w:cs="Arial"/>
                <w:b/>
                <w:sz w:val="20"/>
                <w:szCs w:val="20"/>
                <w:lang w:val="en-CA"/>
              </w:rPr>
            </w:pPr>
          </w:p>
        </w:tc>
        <w:tc>
          <w:tcPr>
            <w:tcW w:w="4860" w:type="dxa"/>
          </w:tcPr>
          <w:p w:rsidR="00CF01CE" w:rsidRDefault="00CF01CE" w:rsidP="00691D50">
            <w:pPr>
              <w:contextualSpacing/>
              <w:rPr>
                <w:rFonts w:ascii="Arial Narrow" w:hAnsi="Arial Narrow" w:cs="Arial"/>
                <w:b/>
                <w:i/>
                <w:sz w:val="20"/>
                <w:szCs w:val="20"/>
              </w:rPr>
            </w:pPr>
          </w:p>
        </w:tc>
        <w:tc>
          <w:tcPr>
            <w:tcW w:w="6840" w:type="dxa"/>
            <w:shd w:val="clear" w:color="auto" w:fill="auto"/>
          </w:tcPr>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Pr="00BA6215" w:rsidRDefault="00CF01CE" w:rsidP="00691D50">
            <w:pPr>
              <w:autoSpaceDE w:val="0"/>
              <w:autoSpaceDN w:val="0"/>
              <w:adjustRightInd w:val="0"/>
              <w:spacing w:line="161" w:lineRule="atLeast"/>
              <w:rPr>
                <w:rFonts w:ascii="Arial Narrow" w:hAnsi="Arial Narrow" w:cs="Arial"/>
                <w:b/>
                <w:sz w:val="20"/>
                <w:szCs w:val="20"/>
              </w:rPr>
            </w:pPr>
            <w:r w:rsidRPr="00BA6215">
              <w:rPr>
                <w:rFonts w:ascii="Arial Narrow" w:hAnsi="Arial Narrow" w:cs="Arial"/>
                <w:b/>
                <w:sz w:val="20"/>
                <w:szCs w:val="20"/>
              </w:rPr>
              <w:t>Building productive relationships with families and the community</w:t>
            </w: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Pr="00BA6215" w:rsidRDefault="00CF01CE" w:rsidP="00691D50">
            <w:pPr>
              <w:autoSpaceDE w:val="0"/>
              <w:autoSpaceDN w:val="0"/>
              <w:adjustRightInd w:val="0"/>
              <w:spacing w:line="161" w:lineRule="atLeast"/>
              <w:rPr>
                <w:rFonts w:ascii="Arial Narrow" w:hAnsi="Arial Narrow" w:cs="Arial"/>
                <w:b/>
                <w:sz w:val="20"/>
                <w:szCs w:val="20"/>
              </w:rPr>
            </w:pPr>
            <w:r w:rsidRPr="00BA6215">
              <w:rPr>
                <w:rFonts w:ascii="Arial Narrow" w:hAnsi="Arial Narrow" w:cs="Arial"/>
                <w:b/>
                <w:sz w:val="20"/>
                <w:szCs w:val="20"/>
              </w:rPr>
              <w:t>Connecting the school to the wider environment</w:t>
            </w:r>
          </w:p>
          <w:p w:rsidR="00CF01CE" w:rsidRDefault="00CF01CE" w:rsidP="00691D50">
            <w:pPr>
              <w:autoSpaceDE w:val="0"/>
              <w:autoSpaceDN w:val="0"/>
              <w:adjustRightInd w:val="0"/>
              <w:spacing w:line="161" w:lineRule="atLeast"/>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r>
      <w:tr w:rsidR="00CF01CE" w:rsidRPr="001A77BE" w:rsidTr="00691D50">
        <w:trPr>
          <w:trHeight w:val="794"/>
        </w:trPr>
        <w:tc>
          <w:tcPr>
            <w:tcW w:w="19188" w:type="dxa"/>
            <w:gridSpan w:val="7"/>
            <w:tcBorders>
              <w:bottom w:val="single" w:sz="4" w:space="0" w:color="auto"/>
            </w:tcBorders>
            <w:shd w:val="clear" w:color="auto" w:fill="F3F3F3"/>
            <w:vAlign w:val="center"/>
          </w:tcPr>
          <w:p w:rsidR="00CF01CE" w:rsidRPr="00BA6215" w:rsidRDefault="00CF01CE" w:rsidP="00691D50">
            <w:pPr>
              <w:jc w:val="center"/>
              <w:rPr>
                <w:rFonts w:ascii="Arial Narrow" w:hAnsi="Arial Narrow" w:cs="Arial"/>
                <w:b/>
                <w:sz w:val="28"/>
                <w:szCs w:val="28"/>
              </w:rPr>
            </w:pPr>
            <w:r w:rsidRPr="00BA6215">
              <w:rPr>
                <w:rFonts w:ascii="Arial Narrow" w:hAnsi="Arial Narrow" w:cs="Arial"/>
                <w:b/>
                <w:sz w:val="28"/>
                <w:szCs w:val="28"/>
              </w:rPr>
              <w:lastRenderedPageBreak/>
              <w:t>Developing the Organization to Support Desired Practices</w:t>
            </w:r>
            <w:r>
              <w:rPr>
                <w:rFonts w:ascii="Arial Narrow" w:hAnsi="Arial Narrow" w:cs="Arial"/>
                <w:b/>
                <w:sz w:val="28"/>
                <w:szCs w:val="28"/>
              </w:rPr>
              <w:t xml:space="preserve"> (cont’d)</w:t>
            </w:r>
          </w:p>
          <w:p w:rsidR="00CF01CE" w:rsidRPr="00BA6215" w:rsidRDefault="00CF01CE" w:rsidP="00691D50">
            <w:pPr>
              <w:jc w:val="center"/>
              <w:rPr>
                <w:rFonts w:ascii="Myriad Pro" w:hAnsi="Myriad Pro"/>
                <w:b/>
                <w:sz w:val="20"/>
                <w:szCs w:val="20"/>
              </w:rPr>
            </w:pPr>
            <w:r w:rsidRPr="00BA6215">
              <w:rPr>
                <w:rFonts w:ascii="Arial Narrow" w:hAnsi="Arial Narrow" w:cs="Arial"/>
                <w:b/>
                <w:sz w:val="22"/>
                <w:szCs w:val="22"/>
              </w:rPr>
              <w:t>TDSB principals build collaborative cultures, structure the organization for success, and connect the school to its wider environment.</w:t>
            </w:r>
          </w:p>
        </w:tc>
      </w:tr>
      <w:tr w:rsidR="00CF01CE" w:rsidRPr="001A77BE" w:rsidTr="00691D50">
        <w:trPr>
          <w:trHeight w:val="890"/>
        </w:trPr>
        <w:tc>
          <w:tcPr>
            <w:tcW w:w="5868" w:type="dxa"/>
            <w:gridSpan w:val="2"/>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CF01CE" w:rsidP="00691D50">
            <w:pPr>
              <w:jc w:val="center"/>
              <w:rPr>
                <w:rFonts w:ascii="Arial Narrow" w:hAnsi="Arial Narrow" w:cs="Arial"/>
                <w:b/>
                <w:sz w:val="22"/>
                <w:szCs w:val="22"/>
              </w:rPr>
            </w:pPr>
            <w:r w:rsidRPr="004D2D93">
              <w:rPr>
                <w:rFonts w:ascii="Arial Narrow" w:hAnsi="Arial Narrow" w:cs="Arial"/>
                <w:b/>
                <w:sz w:val="18"/>
                <w:szCs w:val="18"/>
              </w:rPr>
              <w:t>(excerpt from the Ontario Leadership Framework)</w:t>
            </w:r>
          </w:p>
        </w:tc>
        <w:tc>
          <w:tcPr>
            <w:tcW w:w="486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684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CF01CE" w:rsidRPr="001A77BE" w:rsidTr="00691D50">
        <w:tc>
          <w:tcPr>
            <w:tcW w:w="5868" w:type="dxa"/>
            <w:gridSpan w:val="2"/>
          </w:tcPr>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Pr="0087568B" w:rsidRDefault="00CF01CE" w:rsidP="00691D50">
            <w:pPr>
              <w:autoSpaceDE w:val="0"/>
              <w:autoSpaceDN w:val="0"/>
              <w:adjustRightInd w:val="0"/>
              <w:spacing w:line="161" w:lineRule="atLeast"/>
              <w:rPr>
                <w:rFonts w:ascii="Arial Narrow" w:hAnsi="Arial Narrow" w:cs="Arial"/>
                <w:b/>
                <w:sz w:val="20"/>
                <w:szCs w:val="20"/>
              </w:rPr>
            </w:pPr>
            <w:r w:rsidRPr="0087568B">
              <w:rPr>
                <w:rFonts w:ascii="Arial Narrow" w:hAnsi="Arial Narrow" w:cs="Arial"/>
                <w:b/>
                <w:sz w:val="20"/>
                <w:szCs w:val="20"/>
              </w:rPr>
              <w:t>Maintaining a safe and healthy environment</w:t>
            </w:r>
          </w:p>
          <w:p w:rsidR="00CF01CE" w:rsidRPr="0087568B" w:rsidRDefault="00CF01CE" w:rsidP="00691D50">
            <w:pPr>
              <w:autoSpaceDE w:val="0"/>
              <w:autoSpaceDN w:val="0"/>
              <w:adjustRightInd w:val="0"/>
              <w:rPr>
                <w:rFonts w:ascii="Arial Narrow" w:hAnsi="Arial Narrow" w:cs="Arial"/>
                <w:b/>
                <w:i/>
                <w:sz w:val="20"/>
                <w:szCs w:val="20"/>
              </w:rPr>
            </w:pPr>
            <w:r w:rsidRPr="0087568B">
              <w:rPr>
                <w:rFonts w:ascii="Arial Narrow" w:hAnsi="Arial Narrow" w:cs="Arial"/>
                <w:b/>
                <w:i/>
                <w:sz w:val="20"/>
                <w:szCs w:val="20"/>
              </w:rPr>
              <w:t>School leaders:</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87568B">
              <w:rPr>
                <w:rFonts w:ascii="Arial Narrow" w:hAnsi="Arial Narrow" w:cs="Arial"/>
                <w:sz w:val="20"/>
                <w:szCs w:val="20"/>
                <w:lang w:eastAsia="en-US"/>
              </w:rPr>
              <w:t>take measures to secure the school’s physical facilities against intruders</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87568B">
              <w:rPr>
                <w:rFonts w:ascii="Arial Narrow" w:hAnsi="Arial Narrow" w:cs="Arial"/>
                <w:sz w:val="20"/>
                <w:szCs w:val="20"/>
                <w:lang w:eastAsia="en-US"/>
              </w:rPr>
              <w:t>ensure that the physical facility is maintained in a safe, healthy and attractive condition</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87568B">
              <w:rPr>
                <w:rFonts w:ascii="Arial Narrow" w:hAnsi="Arial Narrow" w:cs="Arial"/>
                <w:sz w:val="20"/>
                <w:szCs w:val="20"/>
                <w:lang w:eastAsia="en-US"/>
              </w:rPr>
              <w:t>communicate standards for non-violent behaviour and uphold those standards in an equitable manner</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87568B">
              <w:rPr>
                <w:rFonts w:ascii="Arial Narrow" w:hAnsi="Arial Narrow" w:cs="Arial"/>
                <w:sz w:val="20"/>
                <w:szCs w:val="20"/>
                <w:lang w:eastAsia="en-US"/>
              </w:rPr>
              <w:t>empower staff in the school to play a leadership role in promoting a positive school climate and modelling appropriate behaviour</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87568B">
              <w:rPr>
                <w:rFonts w:ascii="Arial Narrow" w:hAnsi="Arial Narrow" w:cs="Arial"/>
                <w:sz w:val="20"/>
                <w:szCs w:val="20"/>
                <w:lang w:eastAsia="en-US"/>
              </w:rPr>
              <w:t>implement and monitor the use of appropriate disciplinary practices in classrooms and throughout the school</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87568B">
              <w:rPr>
                <w:rFonts w:ascii="Arial Narrow" w:hAnsi="Arial Narrow" w:cs="Arial"/>
                <w:sz w:val="20"/>
                <w:szCs w:val="20"/>
                <w:lang w:eastAsia="en-US"/>
              </w:rPr>
              <w:t>develop, with the input of staff and students, processes to identify and resolve conflicts quickly and effectively</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87568B">
              <w:rPr>
                <w:rFonts w:ascii="Arial Narrow" w:hAnsi="Arial Narrow" w:cs="Arial"/>
                <w:sz w:val="20"/>
                <w:szCs w:val="20"/>
                <w:lang w:eastAsia="en-US"/>
              </w:rPr>
              <w:t>provide opportunities for staff and students to learn about effective conflict resolution strategies</w:t>
            </w: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Pr="00976F56" w:rsidRDefault="00CF01CE" w:rsidP="00691D50">
            <w:pPr>
              <w:autoSpaceDE w:val="0"/>
              <w:autoSpaceDN w:val="0"/>
              <w:adjustRightInd w:val="0"/>
              <w:rPr>
                <w:rFonts w:ascii="Myriad Pro" w:hAnsi="Myriad Pro"/>
                <w:b/>
                <w:bCs/>
                <w:color w:val="231F20"/>
                <w:sz w:val="20"/>
                <w:szCs w:val="20"/>
                <w:lang w:val="en-CA" w:eastAsia="en-CA"/>
              </w:rPr>
            </w:pPr>
          </w:p>
          <w:p w:rsidR="00CF01CE" w:rsidRPr="0087568B" w:rsidRDefault="00CF01CE" w:rsidP="00691D50">
            <w:pPr>
              <w:autoSpaceDE w:val="0"/>
              <w:autoSpaceDN w:val="0"/>
              <w:adjustRightInd w:val="0"/>
              <w:spacing w:line="161" w:lineRule="atLeast"/>
              <w:rPr>
                <w:rFonts w:ascii="Arial Narrow" w:hAnsi="Arial Narrow" w:cs="Arial"/>
                <w:b/>
                <w:sz w:val="20"/>
                <w:szCs w:val="20"/>
              </w:rPr>
            </w:pPr>
            <w:r w:rsidRPr="0087568B">
              <w:rPr>
                <w:rFonts w:ascii="Arial Narrow" w:hAnsi="Arial Narrow" w:cs="Arial"/>
                <w:b/>
                <w:sz w:val="20"/>
                <w:szCs w:val="20"/>
              </w:rPr>
              <w:t>Allocating resources in support of the school’s vision and goals</w:t>
            </w:r>
          </w:p>
          <w:p w:rsidR="00CF01CE" w:rsidRPr="0087568B" w:rsidRDefault="00CF01CE" w:rsidP="00691D50">
            <w:pPr>
              <w:autoSpaceDE w:val="0"/>
              <w:autoSpaceDN w:val="0"/>
              <w:adjustRightInd w:val="0"/>
              <w:rPr>
                <w:rFonts w:ascii="Arial Narrow" w:hAnsi="Arial Narrow" w:cs="Arial"/>
                <w:b/>
                <w:i/>
                <w:sz w:val="20"/>
                <w:szCs w:val="20"/>
              </w:rPr>
            </w:pPr>
            <w:r w:rsidRPr="0087568B">
              <w:rPr>
                <w:rFonts w:ascii="Arial Narrow" w:hAnsi="Arial Narrow" w:cs="Arial"/>
                <w:b/>
                <w:i/>
                <w:sz w:val="20"/>
                <w:szCs w:val="20"/>
              </w:rPr>
              <w:t>School leaders:</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87568B">
              <w:rPr>
                <w:rFonts w:ascii="Arial Narrow" w:hAnsi="Arial Narrow" w:cs="Arial"/>
                <w:sz w:val="20"/>
                <w:szCs w:val="20"/>
                <w:lang w:eastAsia="en-US"/>
              </w:rPr>
              <w:t>manage efficient budgetary processes</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87568B">
              <w:rPr>
                <w:rFonts w:ascii="Arial Narrow" w:hAnsi="Arial Narrow" w:cs="Arial"/>
                <w:sz w:val="20"/>
                <w:szCs w:val="20"/>
                <w:lang w:eastAsia="en-US"/>
              </w:rPr>
              <w:t>distribute resources in ways that are closely aligned with the school’s improvement priorities</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87568B">
              <w:rPr>
                <w:rFonts w:ascii="Arial Narrow" w:hAnsi="Arial Narrow" w:cs="Arial"/>
                <w:sz w:val="20"/>
                <w:szCs w:val="20"/>
                <w:lang w:eastAsia="en-US"/>
              </w:rPr>
              <w:t>ensure that sustained funding is directed to the school’s improvement priorities</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87568B">
              <w:rPr>
                <w:rFonts w:ascii="Arial Narrow" w:hAnsi="Arial Narrow" w:cs="Arial"/>
                <w:sz w:val="20"/>
                <w:szCs w:val="20"/>
                <w:lang w:eastAsia="en-US"/>
              </w:rPr>
              <w:t>secure resources as needed to support the instructional work of the school</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87568B">
              <w:rPr>
                <w:rFonts w:ascii="Arial Narrow" w:hAnsi="Arial Narrow" w:cs="Arial"/>
                <w:sz w:val="20"/>
                <w:szCs w:val="20"/>
                <w:lang w:eastAsia="en-US"/>
              </w:rPr>
              <w:lastRenderedPageBreak/>
              <w:t>revisit and adjust as needed the nature, amount and alignment of resources as priorities for school improvement change</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Myriad Pro" w:hAnsi="Myriad Pro"/>
                <w:b/>
                <w:bCs/>
                <w:color w:val="231F20"/>
                <w:sz w:val="20"/>
                <w:szCs w:val="20"/>
                <w:lang w:val="en-CA"/>
              </w:rPr>
            </w:pPr>
            <w:r w:rsidRPr="0087568B">
              <w:rPr>
                <w:rFonts w:ascii="Arial Narrow" w:hAnsi="Arial Narrow" w:cs="Arial"/>
                <w:sz w:val="20"/>
                <w:szCs w:val="20"/>
                <w:lang w:eastAsia="en-US"/>
              </w:rPr>
              <w:t>ensure effective oversight and accountability of resources to support priorities</w:t>
            </w: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Myriad Pro" w:hAnsi="Myriad Pro"/>
                <w:b/>
                <w:bCs/>
                <w:color w:val="231F20"/>
                <w:sz w:val="20"/>
                <w:szCs w:val="20"/>
                <w:lang w:val="en-CA"/>
              </w:rPr>
            </w:pPr>
          </w:p>
        </w:tc>
        <w:tc>
          <w:tcPr>
            <w:tcW w:w="4860" w:type="dxa"/>
          </w:tcPr>
          <w:p w:rsidR="00CF01CE" w:rsidRDefault="00CF01CE" w:rsidP="00691D50">
            <w:pPr>
              <w:contextualSpacing/>
              <w:rPr>
                <w:rFonts w:ascii="Arial Narrow" w:hAnsi="Arial Narrow" w:cs="Arial"/>
                <w:b/>
                <w:i/>
                <w:sz w:val="20"/>
                <w:szCs w:val="20"/>
              </w:rPr>
            </w:pPr>
          </w:p>
        </w:tc>
        <w:tc>
          <w:tcPr>
            <w:tcW w:w="6840" w:type="dxa"/>
            <w:shd w:val="clear" w:color="auto" w:fill="auto"/>
          </w:tcPr>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Pr="0087568B" w:rsidRDefault="00CF01CE" w:rsidP="00691D50">
            <w:pPr>
              <w:autoSpaceDE w:val="0"/>
              <w:autoSpaceDN w:val="0"/>
              <w:adjustRightInd w:val="0"/>
              <w:spacing w:line="161" w:lineRule="atLeast"/>
              <w:rPr>
                <w:rFonts w:ascii="Arial Narrow" w:hAnsi="Arial Narrow" w:cs="Arial"/>
                <w:b/>
                <w:sz w:val="20"/>
                <w:szCs w:val="20"/>
              </w:rPr>
            </w:pPr>
            <w:r w:rsidRPr="0087568B">
              <w:rPr>
                <w:rFonts w:ascii="Arial Narrow" w:hAnsi="Arial Narrow" w:cs="Arial"/>
                <w:b/>
                <w:sz w:val="20"/>
                <w:szCs w:val="20"/>
              </w:rPr>
              <w:t>Maintaining a safe and healthy environment</w:t>
            </w: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Pr="0087568B" w:rsidRDefault="00CF01CE" w:rsidP="00691D50">
            <w:pPr>
              <w:autoSpaceDE w:val="0"/>
              <w:autoSpaceDN w:val="0"/>
              <w:adjustRightInd w:val="0"/>
              <w:spacing w:line="161" w:lineRule="atLeast"/>
              <w:rPr>
                <w:rFonts w:ascii="Arial Narrow" w:hAnsi="Arial Narrow" w:cs="Arial"/>
                <w:b/>
                <w:sz w:val="20"/>
                <w:szCs w:val="20"/>
              </w:rPr>
            </w:pPr>
            <w:r w:rsidRPr="0087568B">
              <w:rPr>
                <w:rFonts w:ascii="Arial Narrow" w:hAnsi="Arial Narrow" w:cs="Arial"/>
                <w:b/>
                <w:sz w:val="20"/>
                <w:szCs w:val="20"/>
              </w:rPr>
              <w:t>Allocating resources in support of the school’s vision and goals</w:t>
            </w:r>
          </w:p>
          <w:p w:rsidR="00CF01CE" w:rsidRPr="0087568B" w:rsidRDefault="00CF01CE" w:rsidP="00691D50">
            <w:pPr>
              <w:autoSpaceDE w:val="0"/>
              <w:autoSpaceDN w:val="0"/>
              <w:adjustRightInd w:val="0"/>
              <w:spacing w:line="161" w:lineRule="atLeast"/>
              <w:rPr>
                <w:rFonts w:ascii="Arial Narrow" w:hAnsi="Arial Narrow" w:cs="Arial"/>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r>
      <w:tr w:rsidR="00CF01CE" w:rsidRPr="001A77BE" w:rsidTr="00691D50">
        <w:trPr>
          <w:trHeight w:val="794"/>
        </w:trPr>
        <w:tc>
          <w:tcPr>
            <w:tcW w:w="19188" w:type="dxa"/>
            <w:gridSpan w:val="7"/>
            <w:tcBorders>
              <w:bottom w:val="single" w:sz="4" w:space="0" w:color="auto"/>
            </w:tcBorders>
            <w:shd w:val="clear" w:color="auto" w:fill="F3F3F3"/>
            <w:vAlign w:val="center"/>
          </w:tcPr>
          <w:p w:rsidR="00CF01CE" w:rsidRPr="0087568B" w:rsidRDefault="00CF01CE" w:rsidP="00691D50">
            <w:pPr>
              <w:jc w:val="center"/>
              <w:rPr>
                <w:rFonts w:ascii="Arial Narrow" w:hAnsi="Arial Narrow" w:cs="Arial"/>
                <w:b/>
                <w:sz w:val="28"/>
                <w:szCs w:val="28"/>
              </w:rPr>
            </w:pPr>
            <w:r w:rsidRPr="0087568B">
              <w:rPr>
                <w:rFonts w:ascii="Arial Narrow" w:hAnsi="Arial Narrow" w:cs="Arial"/>
                <w:b/>
                <w:sz w:val="28"/>
                <w:szCs w:val="28"/>
              </w:rPr>
              <w:lastRenderedPageBreak/>
              <w:t>Improving the Instructional Program</w:t>
            </w:r>
          </w:p>
          <w:p w:rsidR="00CF01CE" w:rsidRPr="0087568B" w:rsidRDefault="00CF01CE" w:rsidP="00691D50">
            <w:pPr>
              <w:jc w:val="center"/>
              <w:rPr>
                <w:rFonts w:ascii="Arial Narrow" w:hAnsi="Arial Narrow" w:cs="Arial"/>
                <w:b/>
                <w:sz w:val="22"/>
                <w:szCs w:val="22"/>
              </w:rPr>
            </w:pPr>
            <w:r w:rsidRPr="0087568B">
              <w:rPr>
                <w:rFonts w:ascii="Arial Narrow" w:hAnsi="Arial Narrow" w:cs="Arial"/>
                <w:b/>
                <w:sz w:val="22"/>
                <w:szCs w:val="22"/>
              </w:rPr>
              <w:t xml:space="preserve">TDSB principals set high expectations for learning outcomes and monitor and evaluate the effectiveness of instruction. </w:t>
            </w:r>
          </w:p>
          <w:p w:rsidR="00CF01CE" w:rsidRPr="0087568B" w:rsidRDefault="00CF01CE" w:rsidP="00691D50">
            <w:pPr>
              <w:jc w:val="center"/>
              <w:rPr>
                <w:rFonts w:ascii="Arial Narrow" w:hAnsi="Arial Narrow" w:cs="Arial"/>
                <w:b/>
                <w:sz w:val="22"/>
                <w:szCs w:val="22"/>
              </w:rPr>
            </w:pPr>
            <w:r w:rsidRPr="0087568B">
              <w:rPr>
                <w:rFonts w:ascii="Arial Narrow" w:hAnsi="Arial Narrow" w:cs="Arial"/>
                <w:b/>
                <w:sz w:val="22"/>
                <w:szCs w:val="22"/>
              </w:rPr>
              <w:t>The principal manages the school effectively so that everyone can focus on teaching and learning.</w:t>
            </w:r>
          </w:p>
        </w:tc>
      </w:tr>
      <w:tr w:rsidR="00CF01CE" w:rsidRPr="001A77BE" w:rsidTr="00691D50">
        <w:trPr>
          <w:trHeight w:val="890"/>
        </w:trPr>
        <w:tc>
          <w:tcPr>
            <w:tcW w:w="5868" w:type="dxa"/>
            <w:gridSpan w:val="2"/>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CF01CE" w:rsidP="00691D50">
            <w:pPr>
              <w:jc w:val="center"/>
              <w:rPr>
                <w:rFonts w:ascii="Arial Narrow" w:hAnsi="Arial Narrow" w:cs="Arial"/>
                <w:b/>
                <w:sz w:val="22"/>
                <w:szCs w:val="22"/>
              </w:rPr>
            </w:pPr>
            <w:r w:rsidRPr="004D2D93">
              <w:rPr>
                <w:rFonts w:ascii="Arial Narrow" w:hAnsi="Arial Narrow" w:cs="Arial"/>
                <w:b/>
                <w:sz w:val="18"/>
                <w:szCs w:val="18"/>
              </w:rPr>
              <w:t>(excerpt from the Ontario Leadership Framework)</w:t>
            </w:r>
          </w:p>
        </w:tc>
        <w:tc>
          <w:tcPr>
            <w:tcW w:w="486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684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CF01CE" w:rsidRPr="001A77BE" w:rsidTr="00691D50">
        <w:tc>
          <w:tcPr>
            <w:tcW w:w="5868" w:type="dxa"/>
            <w:gridSpan w:val="2"/>
          </w:tcPr>
          <w:p w:rsidR="00CF01CE" w:rsidRDefault="00CF01CE" w:rsidP="00691D50">
            <w:pPr>
              <w:autoSpaceDE w:val="0"/>
              <w:autoSpaceDN w:val="0"/>
              <w:adjustRightInd w:val="0"/>
              <w:rPr>
                <w:rFonts w:ascii="Arial Narrow" w:hAnsi="Arial Narrow" w:cs="Arial"/>
                <w:b/>
                <w:sz w:val="20"/>
                <w:szCs w:val="20"/>
              </w:rPr>
            </w:pPr>
          </w:p>
          <w:p w:rsidR="00CF01CE" w:rsidRPr="0087568B" w:rsidRDefault="00CF01CE" w:rsidP="00691D50">
            <w:pPr>
              <w:autoSpaceDE w:val="0"/>
              <w:autoSpaceDN w:val="0"/>
              <w:adjustRightInd w:val="0"/>
              <w:rPr>
                <w:rFonts w:ascii="Arial Narrow" w:hAnsi="Arial Narrow" w:cs="Arial"/>
                <w:b/>
                <w:sz w:val="20"/>
                <w:szCs w:val="20"/>
              </w:rPr>
            </w:pPr>
            <w:r w:rsidRPr="0087568B">
              <w:rPr>
                <w:rFonts w:ascii="Arial Narrow" w:hAnsi="Arial Narrow" w:cs="Arial"/>
                <w:b/>
                <w:sz w:val="20"/>
                <w:szCs w:val="20"/>
              </w:rPr>
              <w:t>Staffing the instructional program</w:t>
            </w:r>
          </w:p>
          <w:p w:rsidR="00CF01CE" w:rsidRPr="0087568B" w:rsidRDefault="00CF01CE" w:rsidP="00691D50">
            <w:pPr>
              <w:autoSpaceDE w:val="0"/>
              <w:autoSpaceDN w:val="0"/>
              <w:adjustRightInd w:val="0"/>
              <w:rPr>
                <w:rFonts w:ascii="Arial Narrow" w:hAnsi="Arial Narrow" w:cs="Arial"/>
                <w:b/>
                <w:i/>
                <w:sz w:val="20"/>
                <w:szCs w:val="20"/>
              </w:rPr>
            </w:pPr>
            <w:r w:rsidRPr="0087568B">
              <w:rPr>
                <w:rFonts w:ascii="Arial Narrow" w:hAnsi="Arial Narrow" w:cs="Arial"/>
                <w:b/>
                <w:i/>
                <w:sz w:val="20"/>
                <w:szCs w:val="20"/>
              </w:rPr>
              <w:t>School leaders:</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87568B">
              <w:rPr>
                <w:rFonts w:ascii="Arial Narrow" w:hAnsi="Arial Narrow" w:cs="Arial"/>
                <w:sz w:val="20"/>
                <w:szCs w:val="20"/>
                <w:lang w:eastAsia="en-US"/>
              </w:rPr>
              <w:t>recruit and select teachers who have the interest and capacity to further the school’s vision and goals</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87568B">
              <w:rPr>
                <w:rFonts w:ascii="Arial Narrow" w:hAnsi="Arial Narrow" w:cs="Arial"/>
                <w:sz w:val="20"/>
                <w:szCs w:val="20"/>
                <w:lang w:eastAsia="en-US"/>
              </w:rPr>
              <w:t>retain skilled teachers by providing support and time for collaboration, sharing leadership, creating a shared vision and building trusting relationships</w:t>
            </w:r>
          </w:p>
          <w:p w:rsidR="00CF01CE" w:rsidRPr="0087568B"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Pr="00976F56" w:rsidRDefault="00CF01CE" w:rsidP="00691D50">
            <w:pPr>
              <w:autoSpaceDE w:val="0"/>
              <w:autoSpaceDN w:val="0"/>
              <w:adjustRightInd w:val="0"/>
              <w:rPr>
                <w:rFonts w:ascii="Myriad Pro" w:hAnsi="Myriad Pro"/>
                <w:b/>
                <w:bCs/>
                <w:color w:val="231F20"/>
                <w:sz w:val="20"/>
                <w:szCs w:val="20"/>
                <w:lang w:val="en-CA" w:eastAsia="en-CA"/>
              </w:rPr>
            </w:pPr>
          </w:p>
          <w:p w:rsidR="00CF01CE" w:rsidRPr="00976F56" w:rsidRDefault="00CF01CE" w:rsidP="00691D50">
            <w:pPr>
              <w:autoSpaceDE w:val="0"/>
              <w:autoSpaceDN w:val="0"/>
              <w:adjustRightInd w:val="0"/>
              <w:rPr>
                <w:rFonts w:ascii="Myriad Pro" w:hAnsi="Myriad Pro"/>
                <w:b/>
                <w:bCs/>
                <w:color w:val="231F20"/>
                <w:sz w:val="20"/>
                <w:szCs w:val="20"/>
                <w:lang w:val="en-CA" w:eastAsia="en-CA"/>
              </w:rPr>
            </w:pPr>
          </w:p>
          <w:p w:rsidR="00CF01CE" w:rsidRPr="00976F56" w:rsidRDefault="00CF01CE" w:rsidP="00691D50">
            <w:pPr>
              <w:autoSpaceDE w:val="0"/>
              <w:autoSpaceDN w:val="0"/>
              <w:adjustRightInd w:val="0"/>
              <w:rPr>
                <w:rFonts w:ascii="Myriad Pro" w:hAnsi="Myriad Pro"/>
                <w:b/>
                <w:bCs/>
                <w:color w:val="231F20"/>
                <w:sz w:val="20"/>
                <w:szCs w:val="20"/>
                <w:lang w:val="en-CA" w:eastAsia="en-CA"/>
              </w:rPr>
            </w:pPr>
          </w:p>
          <w:p w:rsidR="00CF01CE" w:rsidRPr="0087568B" w:rsidRDefault="00CF01CE" w:rsidP="00691D50">
            <w:pPr>
              <w:autoSpaceDE w:val="0"/>
              <w:autoSpaceDN w:val="0"/>
              <w:adjustRightInd w:val="0"/>
              <w:rPr>
                <w:rFonts w:ascii="Arial Narrow" w:hAnsi="Arial Narrow" w:cs="Arial"/>
                <w:b/>
                <w:sz w:val="20"/>
                <w:szCs w:val="20"/>
              </w:rPr>
            </w:pPr>
            <w:r w:rsidRPr="0087568B">
              <w:rPr>
                <w:rFonts w:ascii="Arial Narrow" w:hAnsi="Arial Narrow" w:cs="Arial"/>
                <w:b/>
                <w:sz w:val="20"/>
                <w:szCs w:val="20"/>
              </w:rPr>
              <w:t>Providing instructional support</w:t>
            </w:r>
          </w:p>
          <w:p w:rsidR="00CF01CE" w:rsidRPr="0087568B" w:rsidRDefault="00CF01CE" w:rsidP="00691D50">
            <w:pPr>
              <w:autoSpaceDE w:val="0"/>
              <w:autoSpaceDN w:val="0"/>
              <w:adjustRightInd w:val="0"/>
              <w:rPr>
                <w:rFonts w:ascii="Arial Narrow" w:hAnsi="Arial Narrow" w:cs="Arial"/>
                <w:b/>
                <w:i/>
                <w:sz w:val="20"/>
                <w:szCs w:val="20"/>
              </w:rPr>
            </w:pPr>
            <w:r w:rsidRPr="0087568B">
              <w:rPr>
                <w:rFonts w:ascii="Arial Narrow" w:hAnsi="Arial Narrow" w:cs="Arial"/>
                <w:b/>
                <w:i/>
                <w:sz w:val="20"/>
                <w:szCs w:val="20"/>
              </w:rPr>
              <w:t>School leaders:</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87568B">
              <w:rPr>
                <w:rFonts w:ascii="Arial Narrow" w:hAnsi="Arial Narrow" w:cs="Arial"/>
                <w:sz w:val="20"/>
                <w:szCs w:val="20"/>
                <w:lang w:eastAsia="en-US"/>
              </w:rPr>
              <w:t>actively oversee the instructional program</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87568B">
              <w:rPr>
                <w:rFonts w:ascii="Arial Narrow" w:hAnsi="Arial Narrow" w:cs="Arial"/>
                <w:sz w:val="20"/>
                <w:szCs w:val="20"/>
                <w:lang w:eastAsia="en-US"/>
              </w:rPr>
              <w:t>coordinate what is taught across subjects and grades to avoid unnecessary overlap while providing needed reinforcement and extension of learning goals</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87568B">
              <w:rPr>
                <w:rFonts w:ascii="Arial Narrow" w:hAnsi="Arial Narrow" w:cs="Arial"/>
                <w:sz w:val="20"/>
                <w:szCs w:val="20"/>
                <w:lang w:eastAsia="en-US"/>
              </w:rPr>
              <w:t>observe classroom instruction and provide constructive feedback to teachers</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87568B">
              <w:rPr>
                <w:rFonts w:ascii="Arial Narrow" w:hAnsi="Arial Narrow" w:cs="Arial"/>
                <w:sz w:val="20"/>
                <w:szCs w:val="20"/>
                <w:lang w:eastAsia="en-US"/>
              </w:rPr>
              <w:t>provide adequate preparation time for teachers</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87568B">
              <w:rPr>
                <w:rFonts w:ascii="Arial Narrow" w:hAnsi="Arial Narrow" w:cs="Arial"/>
                <w:sz w:val="20"/>
                <w:szCs w:val="20"/>
                <w:lang w:eastAsia="en-US"/>
              </w:rPr>
              <w:t>provide advice to teachers about how to solve classroom problems</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87568B">
              <w:rPr>
                <w:rFonts w:ascii="Arial Narrow" w:hAnsi="Arial Narrow" w:cs="Arial"/>
                <w:sz w:val="20"/>
                <w:szCs w:val="20"/>
                <w:lang w:eastAsia="en-US"/>
              </w:rPr>
              <w:t>provide teachers with the opportunity to observe effective instructional practices among colleagues in their own school as well as in other schools</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b/>
                <w:sz w:val="20"/>
                <w:szCs w:val="20"/>
              </w:rPr>
            </w:pPr>
            <w:r w:rsidRPr="0087568B">
              <w:rPr>
                <w:rFonts w:ascii="Arial Narrow" w:hAnsi="Arial Narrow" w:cs="Arial"/>
                <w:sz w:val="20"/>
                <w:szCs w:val="20"/>
                <w:lang w:eastAsia="en-US"/>
              </w:rPr>
              <w:lastRenderedPageBreak/>
              <w:t>participate with staff in their instructional improvement</w:t>
            </w:r>
            <w:r>
              <w:rPr>
                <w:rFonts w:ascii="Arial Narrow" w:hAnsi="Arial Narrow" w:cs="Arial"/>
                <w:sz w:val="20"/>
                <w:szCs w:val="20"/>
                <w:lang w:eastAsia="en-US"/>
              </w:rPr>
              <w:t xml:space="preserve"> </w:t>
            </w:r>
            <w:r w:rsidRPr="0087568B">
              <w:rPr>
                <w:rFonts w:ascii="Arial Narrow" w:hAnsi="Arial Narrow" w:cs="Arial"/>
                <w:sz w:val="20"/>
                <w:szCs w:val="20"/>
                <w:lang w:eastAsia="en-US"/>
              </w:rPr>
              <w:t>work</w:t>
            </w: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b/>
                <w:sz w:val="20"/>
                <w:szCs w:val="20"/>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b/>
                <w:sz w:val="20"/>
                <w:szCs w:val="20"/>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b/>
                <w:sz w:val="20"/>
                <w:szCs w:val="20"/>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b/>
                <w:sz w:val="20"/>
                <w:szCs w:val="20"/>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b/>
                <w:sz w:val="20"/>
                <w:szCs w:val="20"/>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b/>
                <w:sz w:val="20"/>
                <w:szCs w:val="20"/>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b/>
                <w:sz w:val="20"/>
                <w:szCs w:val="20"/>
              </w:rPr>
            </w:pPr>
          </w:p>
          <w:p w:rsidR="00CF01CE" w:rsidRPr="0087568B" w:rsidRDefault="00CF01CE" w:rsidP="00691D50">
            <w:pPr>
              <w:tabs>
                <w:tab w:val="left" w:pos="6837"/>
                <w:tab w:val="left" w:pos="19092"/>
              </w:tabs>
              <w:autoSpaceDE w:val="0"/>
              <w:autoSpaceDN w:val="0"/>
              <w:adjustRightInd w:val="0"/>
              <w:spacing w:line="161" w:lineRule="atLeast"/>
              <w:rPr>
                <w:rFonts w:ascii="Arial Narrow" w:hAnsi="Arial Narrow" w:cs="Arial"/>
                <w:b/>
                <w:sz w:val="20"/>
                <w:szCs w:val="20"/>
              </w:rPr>
            </w:pPr>
          </w:p>
        </w:tc>
        <w:tc>
          <w:tcPr>
            <w:tcW w:w="4860" w:type="dxa"/>
          </w:tcPr>
          <w:p w:rsidR="00CF01CE" w:rsidRDefault="00CF01CE" w:rsidP="00691D50">
            <w:pPr>
              <w:contextualSpacing/>
              <w:rPr>
                <w:rFonts w:ascii="Myriad Pro" w:hAnsi="Myriad Pro"/>
                <w:b/>
                <w:sz w:val="20"/>
                <w:szCs w:val="20"/>
              </w:rPr>
            </w:pPr>
          </w:p>
          <w:p w:rsidR="00CF01CE" w:rsidRPr="0087568B" w:rsidRDefault="00CF01CE" w:rsidP="00691D50">
            <w:pPr>
              <w:contextualSpacing/>
              <w:rPr>
                <w:rFonts w:ascii="Arial Narrow" w:hAnsi="Arial Narrow" w:cs="Arial"/>
                <w:b/>
                <w:sz w:val="20"/>
                <w:szCs w:val="20"/>
              </w:rPr>
            </w:pPr>
            <w:r w:rsidRPr="0087568B">
              <w:rPr>
                <w:rFonts w:ascii="Arial Narrow" w:hAnsi="Arial Narrow" w:cs="Arial"/>
                <w:b/>
                <w:sz w:val="20"/>
                <w:szCs w:val="20"/>
              </w:rPr>
              <w:t xml:space="preserve">TDSB indicators for </w:t>
            </w:r>
            <w:r w:rsidRPr="0087568B">
              <w:rPr>
                <w:rFonts w:ascii="Arial Narrow" w:hAnsi="Arial Narrow" w:cs="Arial"/>
                <w:b/>
                <w:sz w:val="20"/>
                <w:szCs w:val="20"/>
                <w:u w:val="single"/>
              </w:rPr>
              <w:t>Improving the Instructional Program</w:t>
            </w:r>
            <w:r w:rsidRPr="0087568B">
              <w:rPr>
                <w:rFonts w:ascii="Arial Narrow" w:hAnsi="Arial Narrow" w:cs="Arial"/>
                <w:b/>
                <w:sz w:val="20"/>
                <w:szCs w:val="20"/>
              </w:rPr>
              <w:t xml:space="preserve"> also include:</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b/>
                <w:i/>
                <w:sz w:val="20"/>
                <w:szCs w:val="20"/>
                <w:lang w:eastAsia="en-US"/>
              </w:rPr>
            </w:pPr>
            <w:r w:rsidRPr="0087568B">
              <w:rPr>
                <w:rFonts w:ascii="Arial Narrow" w:hAnsi="Arial Narrow" w:cs="Arial"/>
                <w:b/>
                <w:i/>
                <w:sz w:val="20"/>
                <w:szCs w:val="20"/>
                <w:lang w:eastAsia="en-US"/>
              </w:rPr>
              <w:t>analyze the implications of various factors (eg staffing patterns, school organization structures, student behaviour) on teaching and learning</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b/>
                <w:i/>
                <w:sz w:val="20"/>
                <w:szCs w:val="20"/>
                <w:lang w:eastAsia="en-US"/>
              </w:rPr>
            </w:pPr>
            <w:r w:rsidRPr="0087568B">
              <w:rPr>
                <w:rFonts w:ascii="Arial Narrow" w:hAnsi="Arial Narrow" w:cs="Arial"/>
                <w:b/>
                <w:i/>
                <w:sz w:val="20"/>
                <w:szCs w:val="20"/>
                <w:lang w:eastAsia="en-US"/>
              </w:rPr>
              <w:t>engage all stakeholders in the development, implementation, monitoring and review of the school improvement plan</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87568B">
              <w:rPr>
                <w:rFonts w:ascii="Arial Narrow" w:hAnsi="Arial Narrow" w:cs="Arial"/>
                <w:sz w:val="20"/>
                <w:szCs w:val="20"/>
                <w:lang w:eastAsia="en-US"/>
              </w:rPr>
              <w:t>collect, analyze, manage and utilize data in setting direction and informing decision-making for improved student achievement (based on, eg: District Reviews, Board Improvement Plans, School Improvement Plan, Performance Appraisal)</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87568B">
              <w:rPr>
                <w:rFonts w:ascii="Arial Narrow" w:hAnsi="Arial Narrow" w:cs="Arial"/>
                <w:sz w:val="20"/>
                <w:szCs w:val="20"/>
                <w:lang w:eastAsia="en-US"/>
              </w:rPr>
              <w:t>lead and monitor implementation of appropriate curriculum, assessment and instructional practices to maximize student learning to meet the needs of diverse learners</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87568B">
              <w:rPr>
                <w:rFonts w:ascii="Arial Narrow" w:hAnsi="Arial Narrow" w:cs="Arial"/>
                <w:sz w:val="20"/>
                <w:szCs w:val="20"/>
                <w:lang w:eastAsia="en-US"/>
              </w:rPr>
              <w:t>support and monitor appropriate interventions in collaboration with school and TDSB staff</w:t>
            </w:r>
          </w:p>
          <w:p w:rsidR="00CF01CE" w:rsidRPr="0087568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b/>
                <w:i/>
                <w:sz w:val="20"/>
                <w:szCs w:val="20"/>
                <w:lang w:eastAsia="en-US"/>
              </w:rPr>
            </w:pPr>
            <w:r w:rsidRPr="0087568B">
              <w:rPr>
                <w:rFonts w:ascii="Arial Narrow" w:hAnsi="Arial Narrow" w:cs="Arial"/>
                <w:b/>
                <w:i/>
                <w:sz w:val="20"/>
                <w:szCs w:val="20"/>
                <w:lang w:eastAsia="en-US"/>
              </w:rPr>
              <w:t>organize school to ensure appropriate compliance within the regulatory framework</w:t>
            </w:r>
          </w:p>
          <w:p w:rsidR="00CF01CE" w:rsidRDefault="00CF01CE" w:rsidP="00691D50">
            <w:pPr>
              <w:contextualSpacing/>
              <w:rPr>
                <w:rFonts w:ascii="Arial Narrow" w:hAnsi="Arial Narrow" w:cs="Arial"/>
                <w:b/>
                <w:i/>
                <w:sz w:val="20"/>
                <w:szCs w:val="20"/>
              </w:rPr>
            </w:pPr>
          </w:p>
        </w:tc>
        <w:tc>
          <w:tcPr>
            <w:tcW w:w="6840" w:type="dxa"/>
            <w:shd w:val="clear" w:color="auto" w:fill="auto"/>
          </w:tcPr>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Pr="0087568B" w:rsidRDefault="00CF01CE" w:rsidP="00691D50">
            <w:pPr>
              <w:autoSpaceDE w:val="0"/>
              <w:autoSpaceDN w:val="0"/>
              <w:adjustRightInd w:val="0"/>
              <w:rPr>
                <w:rFonts w:ascii="Arial Narrow" w:hAnsi="Arial Narrow" w:cs="Arial"/>
                <w:b/>
                <w:sz w:val="20"/>
                <w:szCs w:val="20"/>
              </w:rPr>
            </w:pPr>
            <w:r w:rsidRPr="0087568B">
              <w:rPr>
                <w:rFonts w:ascii="Arial Narrow" w:hAnsi="Arial Narrow" w:cs="Arial"/>
                <w:b/>
                <w:sz w:val="20"/>
                <w:szCs w:val="20"/>
              </w:rPr>
              <w:t>Staffing the instructional program</w:t>
            </w: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Pr="0087568B" w:rsidRDefault="00CF01CE" w:rsidP="00691D50">
            <w:pPr>
              <w:autoSpaceDE w:val="0"/>
              <w:autoSpaceDN w:val="0"/>
              <w:adjustRightInd w:val="0"/>
              <w:rPr>
                <w:rFonts w:ascii="Arial Narrow" w:hAnsi="Arial Narrow" w:cs="Arial"/>
                <w:b/>
                <w:sz w:val="20"/>
                <w:szCs w:val="20"/>
              </w:rPr>
            </w:pPr>
            <w:r w:rsidRPr="0087568B">
              <w:rPr>
                <w:rFonts w:ascii="Arial Narrow" w:hAnsi="Arial Narrow" w:cs="Arial"/>
                <w:b/>
                <w:sz w:val="20"/>
                <w:szCs w:val="20"/>
              </w:rPr>
              <w:t>Providing instructional support</w:t>
            </w:r>
          </w:p>
          <w:p w:rsidR="00CF01CE" w:rsidRDefault="00CF01CE" w:rsidP="00691D50">
            <w:pPr>
              <w:autoSpaceDE w:val="0"/>
              <w:autoSpaceDN w:val="0"/>
              <w:adjustRightInd w:val="0"/>
              <w:spacing w:line="161" w:lineRule="atLeast"/>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r>
      <w:tr w:rsidR="00CF01CE" w:rsidRPr="001A77BE" w:rsidTr="00691D50">
        <w:trPr>
          <w:trHeight w:val="794"/>
        </w:trPr>
        <w:tc>
          <w:tcPr>
            <w:tcW w:w="19188" w:type="dxa"/>
            <w:gridSpan w:val="7"/>
            <w:tcBorders>
              <w:bottom w:val="single" w:sz="4" w:space="0" w:color="auto"/>
            </w:tcBorders>
            <w:shd w:val="clear" w:color="auto" w:fill="F3F3F3"/>
            <w:vAlign w:val="center"/>
          </w:tcPr>
          <w:p w:rsidR="00CF01CE" w:rsidRPr="0087568B" w:rsidRDefault="00CF01CE" w:rsidP="00691D50">
            <w:pPr>
              <w:jc w:val="center"/>
              <w:rPr>
                <w:rFonts w:ascii="Arial Narrow" w:hAnsi="Arial Narrow" w:cs="Arial"/>
                <w:b/>
                <w:sz w:val="28"/>
                <w:szCs w:val="28"/>
              </w:rPr>
            </w:pPr>
            <w:r w:rsidRPr="0087568B">
              <w:rPr>
                <w:rFonts w:ascii="Arial Narrow" w:hAnsi="Arial Narrow" w:cs="Arial"/>
                <w:b/>
                <w:sz w:val="28"/>
                <w:szCs w:val="28"/>
              </w:rPr>
              <w:lastRenderedPageBreak/>
              <w:t>Improving the Instructional Program</w:t>
            </w:r>
            <w:r>
              <w:rPr>
                <w:rFonts w:ascii="Arial Narrow" w:hAnsi="Arial Narrow" w:cs="Arial"/>
                <w:b/>
                <w:sz w:val="28"/>
                <w:szCs w:val="28"/>
              </w:rPr>
              <w:t xml:space="preserve"> (cont’d)</w:t>
            </w:r>
          </w:p>
          <w:p w:rsidR="00CF01CE" w:rsidRPr="0087568B" w:rsidRDefault="00CF01CE" w:rsidP="00691D50">
            <w:pPr>
              <w:jc w:val="center"/>
              <w:rPr>
                <w:rFonts w:ascii="Arial Narrow" w:hAnsi="Arial Narrow" w:cs="Arial"/>
                <w:b/>
                <w:sz w:val="22"/>
                <w:szCs w:val="22"/>
              </w:rPr>
            </w:pPr>
            <w:r w:rsidRPr="0087568B">
              <w:rPr>
                <w:rFonts w:ascii="Arial Narrow" w:hAnsi="Arial Narrow" w:cs="Arial"/>
                <w:b/>
                <w:sz w:val="22"/>
                <w:szCs w:val="22"/>
              </w:rPr>
              <w:t xml:space="preserve">TDSB principals set high expectations for learning outcomes and monitor and evaluate the effectiveness of instruction. </w:t>
            </w:r>
          </w:p>
          <w:p w:rsidR="00CF01CE" w:rsidRPr="0087568B" w:rsidRDefault="00CF01CE" w:rsidP="00691D50">
            <w:pPr>
              <w:jc w:val="center"/>
              <w:rPr>
                <w:rFonts w:ascii="Arial Narrow" w:hAnsi="Arial Narrow" w:cs="Arial"/>
                <w:b/>
                <w:sz w:val="22"/>
                <w:szCs w:val="22"/>
              </w:rPr>
            </w:pPr>
            <w:r w:rsidRPr="0087568B">
              <w:rPr>
                <w:rFonts w:ascii="Arial Narrow" w:hAnsi="Arial Narrow" w:cs="Arial"/>
                <w:b/>
                <w:sz w:val="22"/>
                <w:szCs w:val="22"/>
              </w:rPr>
              <w:t>The principal manages the school effectively so that everyone can focus on teaching and learning.</w:t>
            </w:r>
          </w:p>
        </w:tc>
      </w:tr>
      <w:tr w:rsidR="00CF01CE" w:rsidRPr="001A77BE" w:rsidTr="00691D50">
        <w:trPr>
          <w:trHeight w:val="890"/>
        </w:trPr>
        <w:tc>
          <w:tcPr>
            <w:tcW w:w="5868" w:type="dxa"/>
            <w:gridSpan w:val="2"/>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CF01CE" w:rsidP="00691D50">
            <w:pPr>
              <w:jc w:val="center"/>
              <w:rPr>
                <w:rFonts w:ascii="Arial Narrow" w:hAnsi="Arial Narrow" w:cs="Arial"/>
                <w:b/>
                <w:sz w:val="22"/>
                <w:szCs w:val="22"/>
              </w:rPr>
            </w:pPr>
            <w:r w:rsidRPr="004D2D93">
              <w:rPr>
                <w:rFonts w:ascii="Arial Narrow" w:hAnsi="Arial Narrow" w:cs="Arial"/>
                <w:b/>
                <w:sz w:val="18"/>
                <w:szCs w:val="18"/>
              </w:rPr>
              <w:t>(excerpt from the Ontario Leadership Framework)</w:t>
            </w:r>
          </w:p>
        </w:tc>
        <w:tc>
          <w:tcPr>
            <w:tcW w:w="486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684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CF01CE" w:rsidRPr="001A77BE" w:rsidTr="00691D50">
        <w:tc>
          <w:tcPr>
            <w:tcW w:w="5868" w:type="dxa"/>
            <w:gridSpan w:val="2"/>
          </w:tcPr>
          <w:p w:rsidR="00CF01CE" w:rsidRDefault="00CF01CE" w:rsidP="00691D50">
            <w:pPr>
              <w:autoSpaceDE w:val="0"/>
              <w:autoSpaceDN w:val="0"/>
              <w:adjustRightInd w:val="0"/>
              <w:rPr>
                <w:rFonts w:ascii="Arial Narrow" w:hAnsi="Arial Narrow" w:cs="Arial"/>
                <w:b/>
                <w:sz w:val="20"/>
                <w:szCs w:val="20"/>
              </w:rPr>
            </w:pPr>
          </w:p>
          <w:p w:rsidR="00CF01CE" w:rsidRPr="00A43C70" w:rsidRDefault="00CF01CE" w:rsidP="00691D50">
            <w:pPr>
              <w:autoSpaceDE w:val="0"/>
              <w:autoSpaceDN w:val="0"/>
              <w:adjustRightInd w:val="0"/>
              <w:rPr>
                <w:rFonts w:ascii="Arial Narrow" w:hAnsi="Arial Narrow" w:cs="Arial"/>
                <w:b/>
                <w:sz w:val="20"/>
                <w:szCs w:val="20"/>
              </w:rPr>
            </w:pPr>
            <w:r w:rsidRPr="00A43C70">
              <w:rPr>
                <w:rFonts w:ascii="Arial Narrow" w:hAnsi="Arial Narrow" w:cs="Arial"/>
                <w:b/>
                <w:sz w:val="20"/>
                <w:szCs w:val="20"/>
              </w:rPr>
              <w:t>Monitoring progress in student learning and school</w:t>
            </w:r>
            <w:r>
              <w:rPr>
                <w:rFonts w:ascii="Arial Narrow" w:hAnsi="Arial Narrow" w:cs="Arial"/>
                <w:b/>
                <w:sz w:val="20"/>
                <w:szCs w:val="20"/>
              </w:rPr>
              <w:t xml:space="preserve"> </w:t>
            </w:r>
            <w:r w:rsidRPr="00A43C70">
              <w:rPr>
                <w:rFonts w:ascii="Arial Narrow" w:hAnsi="Arial Narrow" w:cs="Arial"/>
                <w:b/>
                <w:sz w:val="20"/>
                <w:szCs w:val="20"/>
              </w:rPr>
              <w:t>improvement</w:t>
            </w:r>
          </w:p>
          <w:p w:rsidR="00CF01CE" w:rsidRPr="00A43C70" w:rsidRDefault="00CF01CE" w:rsidP="00691D50">
            <w:pPr>
              <w:autoSpaceDE w:val="0"/>
              <w:autoSpaceDN w:val="0"/>
              <w:adjustRightInd w:val="0"/>
              <w:rPr>
                <w:rFonts w:ascii="Arial Narrow" w:hAnsi="Arial Narrow" w:cs="Arial"/>
                <w:b/>
                <w:i/>
                <w:sz w:val="20"/>
                <w:szCs w:val="20"/>
              </w:rPr>
            </w:pPr>
            <w:r w:rsidRPr="00A43C70">
              <w:rPr>
                <w:rFonts w:ascii="Arial Narrow" w:hAnsi="Arial Narrow" w:cs="Arial"/>
                <w:b/>
                <w:i/>
                <w:sz w:val="20"/>
                <w:szCs w:val="20"/>
              </w:rPr>
              <w:t>School leaders:</w:t>
            </w:r>
          </w:p>
          <w:p w:rsidR="00CF01CE" w:rsidRPr="00A43C70"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43C70">
              <w:rPr>
                <w:rFonts w:ascii="Arial Narrow" w:hAnsi="Arial Narrow" w:cs="Arial"/>
                <w:sz w:val="20"/>
                <w:szCs w:val="20"/>
                <w:lang w:eastAsia="en-US"/>
              </w:rPr>
              <w:t>assist staff in understanding the importance of student assessment for, of, and as learning</w:t>
            </w:r>
          </w:p>
          <w:p w:rsidR="00CF01CE" w:rsidRPr="00A43C70"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43C70">
              <w:rPr>
                <w:rFonts w:ascii="Arial Narrow" w:hAnsi="Arial Narrow" w:cs="Arial"/>
                <w:sz w:val="20"/>
                <w:szCs w:val="20"/>
                <w:lang w:eastAsia="en-US"/>
              </w:rPr>
              <w:t>collaborate with staff during the process of data interpretation</w:t>
            </w:r>
          </w:p>
          <w:p w:rsidR="00CF01CE" w:rsidRPr="00A43C70"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43C70">
              <w:rPr>
                <w:rFonts w:ascii="Arial Narrow" w:hAnsi="Arial Narrow" w:cs="Arial"/>
                <w:sz w:val="20"/>
                <w:szCs w:val="20"/>
                <w:lang w:eastAsia="en-US"/>
              </w:rPr>
              <w:t>use multiple sources of evidence when analysing student progress</w:t>
            </w:r>
          </w:p>
          <w:p w:rsidR="00CF01CE" w:rsidRPr="00A43C70"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43C70">
              <w:rPr>
                <w:rFonts w:ascii="Arial Narrow" w:hAnsi="Arial Narrow" w:cs="Arial"/>
                <w:sz w:val="20"/>
                <w:szCs w:val="20"/>
                <w:lang w:eastAsia="en-US"/>
              </w:rPr>
              <w:t>give priority to identifying those students most in need of additional support</w:t>
            </w:r>
          </w:p>
          <w:p w:rsidR="00CF01CE" w:rsidRPr="00A43C70"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43C70">
              <w:rPr>
                <w:rFonts w:ascii="Arial Narrow" w:hAnsi="Arial Narrow" w:cs="Arial"/>
                <w:sz w:val="20"/>
                <w:szCs w:val="20"/>
                <w:lang w:eastAsia="en-US"/>
              </w:rPr>
              <w:t>incorporate the explicit use of data when making decisions that relate to student learning and school improvement</w:t>
            </w:r>
          </w:p>
          <w:p w:rsidR="00CF01CE" w:rsidRPr="00A43C70"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43C70">
              <w:rPr>
                <w:rFonts w:ascii="Arial Narrow" w:hAnsi="Arial Narrow" w:cs="Arial"/>
                <w:sz w:val="20"/>
                <w:szCs w:val="20"/>
                <w:lang w:eastAsia="en-US"/>
              </w:rPr>
              <w:t>examine trends in student achievement over time (one or more years), rather than just at one point in time, when analysing student learning</w:t>
            </w:r>
          </w:p>
          <w:p w:rsidR="00CF01CE" w:rsidRPr="00A43C70"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43C70">
              <w:rPr>
                <w:rFonts w:ascii="Arial Narrow" w:hAnsi="Arial Narrow" w:cs="Arial"/>
                <w:sz w:val="20"/>
                <w:szCs w:val="20"/>
                <w:lang w:eastAsia="en-US"/>
              </w:rPr>
              <w:t>collect and use data about the status of those classroom and school conditions that are the focus of the school improvement efforts</w:t>
            </w:r>
          </w:p>
          <w:p w:rsidR="00CF01CE" w:rsidRPr="00A43C70"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43C70">
              <w:rPr>
                <w:rFonts w:ascii="Arial Narrow" w:hAnsi="Arial Narrow" w:cs="Arial"/>
                <w:sz w:val="20"/>
                <w:szCs w:val="20"/>
                <w:lang w:eastAsia="en-US"/>
              </w:rPr>
              <w:t>provide conditions for teachers to use data effectively (time, support, partnerships with experts, a culture in which the use of data is valued)</w:t>
            </w: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Pr="00A43C70" w:rsidRDefault="00CF01CE" w:rsidP="00691D50">
            <w:pPr>
              <w:autoSpaceDE w:val="0"/>
              <w:autoSpaceDN w:val="0"/>
              <w:adjustRightInd w:val="0"/>
              <w:rPr>
                <w:rFonts w:ascii="Arial Narrow" w:hAnsi="Arial Narrow" w:cs="Arial"/>
                <w:b/>
                <w:sz w:val="20"/>
                <w:szCs w:val="20"/>
              </w:rPr>
            </w:pPr>
            <w:r w:rsidRPr="00A43C70">
              <w:rPr>
                <w:rFonts w:ascii="Arial Narrow" w:hAnsi="Arial Narrow" w:cs="Arial"/>
                <w:b/>
                <w:sz w:val="20"/>
                <w:szCs w:val="20"/>
              </w:rPr>
              <w:t>Buffering staff from distractions to their work</w:t>
            </w:r>
          </w:p>
          <w:p w:rsidR="00CF01CE" w:rsidRPr="00A43C70" w:rsidRDefault="00CF01CE" w:rsidP="00691D50">
            <w:pPr>
              <w:autoSpaceDE w:val="0"/>
              <w:autoSpaceDN w:val="0"/>
              <w:adjustRightInd w:val="0"/>
              <w:rPr>
                <w:rFonts w:ascii="Arial Narrow" w:hAnsi="Arial Narrow" w:cs="Arial"/>
                <w:b/>
                <w:i/>
                <w:sz w:val="20"/>
                <w:szCs w:val="20"/>
              </w:rPr>
            </w:pPr>
            <w:r w:rsidRPr="00A43C70">
              <w:rPr>
                <w:rFonts w:ascii="Arial Narrow" w:hAnsi="Arial Narrow" w:cs="Arial"/>
                <w:b/>
                <w:i/>
                <w:sz w:val="20"/>
                <w:szCs w:val="20"/>
              </w:rPr>
              <w:t>School leaders:</w:t>
            </w:r>
          </w:p>
          <w:p w:rsidR="00CF01CE" w:rsidRPr="00A43C70"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43C70">
              <w:rPr>
                <w:rFonts w:ascii="Arial Narrow" w:hAnsi="Arial Narrow" w:cs="Arial"/>
                <w:sz w:val="20"/>
                <w:szCs w:val="20"/>
                <w:lang w:eastAsia="en-US"/>
              </w:rPr>
              <w:t>create and enforce consistent, school-wide discipline policies</w:t>
            </w:r>
          </w:p>
          <w:p w:rsidR="00CF01CE" w:rsidRPr="00A43C70"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43C70">
              <w:rPr>
                <w:rFonts w:ascii="Arial Narrow" w:hAnsi="Arial Narrow" w:cs="Arial"/>
                <w:sz w:val="20"/>
                <w:szCs w:val="20"/>
                <w:lang w:eastAsia="en-US"/>
              </w:rPr>
              <w:t>minimize daily disruptions to classroom instructional time</w:t>
            </w:r>
          </w:p>
          <w:p w:rsidR="00CF01CE" w:rsidRPr="00A43C70"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43C70">
              <w:rPr>
                <w:rFonts w:ascii="Arial Narrow" w:hAnsi="Arial Narrow" w:cs="Arial"/>
                <w:sz w:val="20"/>
                <w:szCs w:val="20"/>
                <w:lang w:eastAsia="en-US"/>
              </w:rPr>
              <w:t>implement a systematic procedure for deciding how best to respond to initiatives from outside the school</w:t>
            </w:r>
          </w:p>
          <w:p w:rsidR="00CF01CE" w:rsidRPr="00A43C70"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43C70">
              <w:rPr>
                <w:rFonts w:ascii="Arial Narrow" w:hAnsi="Arial Narrow" w:cs="Arial"/>
                <w:sz w:val="20"/>
                <w:szCs w:val="20"/>
                <w:lang w:eastAsia="en-US"/>
              </w:rPr>
              <w:lastRenderedPageBreak/>
              <w:t>develop, with staff, guidelines to govern the amount of time teachers spend on non-instructional and out-of-school activities</w:t>
            </w:r>
          </w:p>
          <w:p w:rsidR="00CF01CE" w:rsidRPr="00A43C70"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b/>
                <w:sz w:val="20"/>
                <w:szCs w:val="20"/>
              </w:rPr>
            </w:pPr>
            <w:r w:rsidRPr="00A43C70">
              <w:rPr>
                <w:rFonts w:ascii="Arial Narrow" w:hAnsi="Arial Narrow" w:cs="Arial"/>
                <w:sz w:val="20"/>
                <w:szCs w:val="20"/>
                <w:lang w:eastAsia="en-US"/>
              </w:rPr>
              <w:t>regularly assess the contribution of all out-of-classroom activities to the learning priorities of students</w:t>
            </w: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CF01CE" w:rsidRDefault="00CF01CE" w:rsidP="00691D50">
            <w:pPr>
              <w:pStyle w:val="ListParagraph"/>
              <w:tabs>
                <w:tab w:val="left" w:pos="6837"/>
                <w:tab w:val="left" w:pos="19092"/>
              </w:tabs>
              <w:autoSpaceDE w:val="0"/>
              <w:autoSpaceDN w:val="0"/>
              <w:adjustRightInd w:val="0"/>
              <w:spacing w:line="161" w:lineRule="atLeast"/>
              <w:ind w:left="180"/>
              <w:rPr>
                <w:rFonts w:ascii="Arial Narrow" w:hAnsi="Arial Narrow" w:cs="Arial"/>
                <w:b/>
                <w:sz w:val="20"/>
                <w:szCs w:val="20"/>
              </w:rPr>
            </w:pPr>
          </w:p>
        </w:tc>
        <w:tc>
          <w:tcPr>
            <w:tcW w:w="4860" w:type="dxa"/>
          </w:tcPr>
          <w:p w:rsidR="00CF01CE" w:rsidRDefault="00CF01CE" w:rsidP="00691D50">
            <w:pPr>
              <w:contextualSpacing/>
              <w:rPr>
                <w:rFonts w:ascii="Myriad Pro" w:hAnsi="Myriad Pro"/>
                <w:b/>
                <w:sz w:val="20"/>
                <w:szCs w:val="20"/>
              </w:rPr>
            </w:pPr>
          </w:p>
        </w:tc>
        <w:tc>
          <w:tcPr>
            <w:tcW w:w="6840" w:type="dxa"/>
            <w:shd w:val="clear" w:color="auto" w:fill="auto"/>
          </w:tcPr>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Pr="00A43C70" w:rsidRDefault="00CF01CE" w:rsidP="00691D50">
            <w:pPr>
              <w:autoSpaceDE w:val="0"/>
              <w:autoSpaceDN w:val="0"/>
              <w:adjustRightInd w:val="0"/>
              <w:rPr>
                <w:rFonts w:ascii="Arial Narrow" w:hAnsi="Arial Narrow" w:cs="Arial"/>
                <w:b/>
                <w:sz w:val="20"/>
                <w:szCs w:val="20"/>
              </w:rPr>
            </w:pPr>
            <w:r w:rsidRPr="00A43C70">
              <w:rPr>
                <w:rFonts w:ascii="Arial Narrow" w:hAnsi="Arial Narrow" w:cs="Arial"/>
                <w:b/>
                <w:sz w:val="20"/>
                <w:szCs w:val="20"/>
              </w:rPr>
              <w:t>Monitoring progress in student learning and school</w:t>
            </w:r>
            <w:r>
              <w:rPr>
                <w:rFonts w:ascii="Arial Narrow" w:hAnsi="Arial Narrow" w:cs="Arial"/>
                <w:b/>
                <w:sz w:val="20"/>
                <w:szCs w:val="20"/>
              </w:rPr>
              <w:t xml:space="preserve"> </w:t>
            </w:r>
            <w:r w:rsidRPr="00A43C70">
              <w:rPr>
                <w:rFonts w:ascii="Arial Narrow" w:hAnsi="Arial Narrow" w:cs="Arial"/>
                <w:b/>
                <w:sz w:val="20"/>
                <w:szCs w:val="20"/>
              </w:rPr>
              <w:t>improvement</w:t>
            </w: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Pr="00A43C70" w:rsidRDefault="00CF01CE" w:rsidP="00691D50">
            <w:pPr>
              <w:autoSpaceDE w:val="0"/>
              <w:autoSpaceDN w:val="0"/>
              <w:adjustRightInd w:val="0"/>
              <w:rPr>
                <w:rFonts w:ascii="Arial Narrow" w:hAnsi="Arial Narrow" w:cs="Arial"/>
                <w:b/>
                <w:sz w:val="20"/>
                <w:szCs w:val="20"/>
              </w:rPr>
            </w:pPr>
            <w:r w:rsidRPr="00A43C70">
              <w:rPr>
                <w:rFonts w:ascii="Arial Narrow" w:hAnsi="Arial Narrow" w:cs="Arial"/>
                <w:b/>
                <w:sz w:val="20"/>
                <w:szCs w:val="20"/>
              </w:rPr>
              <w:t>Buffering staff from distractions to their work</w:t>
            </w:r>
          </w:p>
          <w:p w:rsidR="00CF01CE" w:rsidRDefault="00CF01CE" w:rsidP="00691D50">
            <w:pPr>
              <w:autoSpaceDE w:val="0"/>
              <w:autoSpaceDN w:val="0"/>
              <w:adjustRightInd w:val="0"/>
              <w:spacing w:line="161" w:lineRule="atLeast"/>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r>
      <w:tr w:rsidR="00CF01CE" w:rsidRPr="001A77BE" w:rsidTr="00691D50">
        <w:trPr>
          <w:trHeight w:val="794"/>
        </w:trPr>
        <w:tc>
          <w:tcPr>
            <w:tcW w:w="19188" w:type="dxa"/>
            <w:gridSpan w:val="7"/>
            <w:tcBorders>
              <w:bottom w:val="single" w:sz="4" w:space="0" w:color="auto"/>
            </w:tcBorders>
            <w:shd w:val="clear" w:color="auto" w:fill="F3F3F3"/>
            <w:vAlign w:val="center"/>
          </w:tcPr>
          <w:p w:rsidR="00CF01CE" w:rsidRPr="00986F3D" w:rsidRDefault="00CF01CE" w:rsidP="00691D50">
            <w:pPr>
              <w:jc w:val="center"/>
              <w:rPr>
                <w:rFonts w:ascii="Arial Narrow" w:hAnsi="Arial Narrow" w:cs="Arial"/>
                <w:b/>
                <w:sz w:val="28"/>
                <w:szCs w:val="28"/>
              </w:rPr>
            </w:pPr>
            <w:r w:rsidRPr="00986F3D">
              <w:rPr>
                <w:rFonts w:ascii="Arial Narrow" w:hAnsi="Arial Narrow" w:cs="Arial"/>
                <w:b/>
                <w:sz w:val="28"/>
                <w:szCs w:val="28"/>
              </w:rPr>
              <w:lastRenderedPageBreak/>
              <w:t>Securing Accountability</w:t>
            </w:r>
          </w:p>
          <w:p w:rsidR="00CF01CE" w:rsidRPr="00986F3D" w:rsidRDefault="00CF01CE" w:rsidP="00691D50">
            <w:pPr>
              <w:jc w:val="center"/>
              <w:rPr>
                <w:rFonts w:ascii="Arial Narrow" w:hAnsi="Arial Narrow" w:cs="Arial"/>
                <w:b/>
                <w:sz w:val="22"/>
                <w:szCs w:val="22"/>
              </w:rPr>
            </w:pPr>
            <w:r w:rsidRPr="00986F3D">
              <w:rPr>
                <w:rFonts w:ascii="Arial Narrow" w:hAnsi="Arial Narrow" w:cs="Arial"/>
                <w:b/>
                <w:sz w:val="22"/>
                <w:szCs w:val="22"/>
              </w:rPr>
              <w:t>TDSB principals are responsible for creating conditions for student success and are accountable to students, parents,</w:t>
            </w:r>
          </w:p>
          <w:p w:rsidR="00CF01CE" w:rsidRPr="00986F3D" w:rsidRDefault="00CF01CE" w:rsidP="00691D50">
            <w:pPr>
              <w:jc w:val="center"/>
              <w:rPr>
                <w:rFonts w:ascii="Arial Narrow" w:hAnsi="Arial Narrow" w:cs="Arial"/>
                <w:b/>
                <w:sz w:val="22"/>
                <w:szCs w:val="22"/>
              </w:rPr>
            </w:pPr>
            <w:r w:rsidRPr="00986F3D">
              <w:rPr>
                <w:rFonts w:ascii="Arial Narrow" w:hAnsi="Arial Narrow" w:cs="Arial"/>
                <w:b/>
                <w:sz w:val="22"/>
                <w:szCs w:val="22"/>
              </w:rPr>
              <w:t xml:space="preserve"> the community, supervisors and to the Board for ensuring that students benefit from a high quality education.  </w:t>
            </w:r>
          </w:p>
          <w:p w:rsidR="00CF01CE" w:rsidRPr="0087568B" w:rsidRDefault="00CF01CE" w:rsidP="00691D50">
            <w:pPr>
              <w:jc w:val="center"/>
              <w:rPr>
                <w:rFonts w:ascii="Arial Narrow" w:hAnsi="Arial Narrow" w:cs="Arial"/>
                <w:b/>
                <w:sz w:val="22"/>
                <w:szCs w:val="22"/>
              </w:rPr>
            </w:pPr>
            <w:r w:rsidRPr="00986F3D">
              <w:rPr>
                <w:rFonts w:ascii="Arial Narrow" w:hAnsi="Arial Narrow" w:cs="Arial"/>
                <w:b/>
                <w:sz w:val="22"/>
                <w:szCs w:val="22"/>
              </w:rPr>
              <w:t>The principal is specifically accountable for the goals set out in the school improvement plan.</w:t>
            </w:r>
          </w:p>
        </w:tc>
      </w:tr>
      <w:tr w:rsidR="00CF01CE" w:rsidRPr="001A77BE" w:rsidTr="00691D50">
        <w:trPr>
          <w:trHeight w:val="890"/>
        </w:trPr>
        <w:tc>
          <w:tcPr>
            <w:tcW w:w="5868" w:type="dxa"/>
            <w:gridSpan w:val="2"/>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CF01CE" w:rsidP="00691D50">
            <w:pPr>
              <w:jc w:val="center"/>
              <w:rPr>
                <w:rFonts w:ascii="Arial Narrow" w:hAnsi="Arial Narrow" w:cs="Arial"/>
                <w:b/>
                <w:sz w:val="22"/>
                <w:szCs w:val="22"/>
              </w:rPr>
            </w:pPr>
            <w:r w:rsidRPr="004D2D93">
              <w:rPr>
                <w:rFonts w:ascii="Arial Narrow" w:hAnsi="Arial Narrow" w:cs="Arial"/>
                <w:b/>
                <w:sz w:val="18"/>
                <w:szCs w:val="18"/>
              </w:rPr>
              <w:t>(excerpt from the Ontario Leadership Framework)</w:t>
            </w:r>
          </w:p>
        </w:tc>
        <w:tc>
          <w:tcPr>
            <w:tcW w:w="486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684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CF01CE" w:rsidRPr="001A77BE" w:rsidTr="008A765E">
        <w:tc>
          <w:tcPr>
            <w:tcW w:w="5868" w:type="dxa"/>
            <w:gridSpan w:val="2"/>
          </w:tcPr>
          <w:p w:rsidR="00CF01CE" w:rsidRDefault="00CF01CE" w:rsidP="00691D50">
            <w:pPr>
              <w:autoSpaceDE w:val="0"/>
              <w:autoSpaceDN w:val="0"/>
              <w:adjustRightInd w:val="0"/>
              <w:rPr>
                <w:rFonts w:ascii="Myriad Pro" w:hAnsi="Myriad Pro"/>
                <w:b/>
                <w:bCs/>
                <w:color w:val="231F20"/>
                <w:sz w:val="20"/>
                <w:szCs w:val="20"/>
                <w:lang w:val="en-CA" w:eastAsia="en-CA"/>
              </w:rPr>
            </w:pPr>
          </w:p>
          <w:p w:rsidR="00CF01CE" w:rsidRPr="00A066FB" w:rsidRDefault="00CF01CE" w:rsidP="00691D50">
            <w:pPr>
              <w:autoSpaceDE w:val="0"/>
              <w:autoSpaceDN w:val="0"/>
              <w:adjustRightInd w:val="0"/>
              <w:rPr>
                <w:rFonts w:ascii="Arial Narrow" w:hAnsi="Arial Narrow" w:cs="Arial"/>
                <w:b/>
                <w:sz w:val="20"/>
                <w:szCs w:val="20"/>
              </w:rPr>
            </w:pPr>
            <w:r w:rsidRPr="00A066FB">
              <w:rPr>
                <w:rFonts w:ascii="Arial Narrow" w:hAnsi="Arial Narrow" w:cs="Arial"/>
                <w:b/>
                <w:sz w:val="20"/>
                <w:szCs w:val="20"/>
              </w:rPr>
              <w:t>Building staff members’ sense of internal accountability</w:t>
            </w:r>
          </w:p>
          <w:p w:rsidR="00CF01CE" w:rsidRPr="00A066FB" w:rsidRDefault="00CF01CE" w:rsidP="00691D50">
            <w:pPr>
              <w:autoSpaceDE w:val="0"/>
              <w:autoSpaceDN w:val="0"/>
              <w:adjustRightInd w:val="0"/>
              <w:rPr>
                <w:rFonts w:ascii="Arial Narrow" w:hAnsi="Arial Narrow" w:cs="Arial"/>
                <w:b/>
                <w:i/>
                <w:sz w:val="20"/>
                <w:szCs w:val="20"/>
              </w:rPr>
            </w:pPr>
            <w:r w:rsidRPr="00A066FB">
              <w:rPr>
                <w:rFonts w:ascii="Arial Narrow" w:hAnsi="Arial Narrow" w:cs="Arial"/>
                <w:b/>
                <w:i/>
                <w:sz w:val="20"/>
                <w:szCs w:val="20"/>
              </w:rPr>
              <w:t>School leaders:</w:t>
            </w:r>
          </w:p>
          <w:p w:rsidR="00CF01CE" w:rsidRPr="00A066F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066FB">
              <w:rPr>
                <w:rFonts w:ascii="Arial Narrow" w:hAnsi="Arial Narrow" w:cs="Arial"/>
                <w:sz w:val="20"/>
                <w:szCs w:val="20"/>
                <w:lang w:eastAsia="en-US"/>
              </w:rPr>
              <w:t>regularly engage staff in analyzing data on the learning progress of all students</w:t>
            </w:r>
          </w:p>
          <w:p w:rsidR="00CF01CE" w:rsidRPr="00A066F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066FB">
              <w:rPr>
                <w:rFonts w:ascii="Arial Narrow" w:hAnsi="Arial Narrow" w:cs="Arial"/>
                <w:sz w:val="20"/>
                <w:szCs w:val="20"/>
                <w:lang w:eastAsia="en-US"/>
              </w:rPr>
              <w:t>insist on the use of data that is of high quality (reliable, valid, collected using systematic collection processes, available in its original form, and has been subjected to collaborative interpretation</w:t>
            </w:r>
          </w:p>
          <w:p w:rsidR="00CF01CE" w:rsidRPr="00A066F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066FB">
              <w:rPr>
                <w:rFonts w:ascii="Arial Narrow" w:hAnsi="Arial Narrow" w:cs="Arial"/>
                <w:sz w:val="20"/>
                <w:szCs w:val="20"/>
                <w:lang w:eastAsia="en-US"/>
              </w:rPr>
              <w:t>promote collective responsibility and accountability for student achievement and well-being</w:t>
            </w:r>
          </w:p>
          <w:p w:rsidR="00CF01CE" w:rsidRPr="00A066F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066FB">
              <w:rPr>
                <w:rFonts w:ascii="Arial Narrow" w:hAnsi="Arial Narrow" w:cs="Arial"/>
                <w:sz w:val="20"/>
                <w:szCs w:val="20"/>
                <w:lang w:eastAsia="en-US"/>
              </w:rPr>
              <w:t>help staff make connections between school goals and ministry goals in order to strengthen commitment to school improvement efforts</w:t>
            </w:r>
          </w:p>
          <w:p w:rsidR="00CF01CE" w:rsidRPr="00A066F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066FB">
              <w:rPr>
                <w:rFonts w:ascii="Arial Narrow" w:hAnsi="Arial Narrow" w:cs="Arial"/>
                <w:sz w:val="20"/>
                <w:szCs w:val="20"/>
                <w:lang w:eastAsia="en-US"/>
              </w:rPr>
              <w:t>assess their own contributions to school achievements and take into account feedback from others on their performance</w:t>
            </w:r>
          </w:p>
          <w:p w:rsidR="00CF01CE"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066FB">
              <w:rPr>
                <w:rFonts w:ascii="Arial Narrow" w:hAnsi="Arial Narrow" w:cs="Arial"/>
                <w:sz w:val="20"/>
                <w:szCs w:val="20"/>
                <w:lang w:eastAsia="en-US"/>
              </w:rPr>
              <w:t>participate actively in their own performance appraisal and make adjustments to better meet expectations and goals</w:t>
            </w:r>
          </w:p>
          <w:p w:rsidR="00CF01CE" w:rsidRDefault="00CF01CE" w:rsidP="00691D50">
            <w:pPr>
              <w:tabs>
                <w:tab w:val="left" w:pos="6837"/>
                <w:tab w:val="left" w:pos="19092"/>
              </w:tabs>
              <w:autoSpaceDE w:val="0"/>
              <w:autoSpaceDN w:val="0"/>
              <w:adjustRightInd w:val="0"/>
              <w:spacing w:line="161" w:lineRule="atLeast"/>
              <w:rPr>
                <w:rFonts w:ascii="Arial Narrow" w:hAnsi="Arial Narrow" w:cs="Arial"/>
                <w:sz w:val="20"/>
                <w:szCs w:val="20"/>
              </w:rPr>
            </w:pPr>
          </w:p>
          <w:p w:rsidR="00CF01CE" w:rsidRPr="00A066FB" w:rsidRDefault="00CF01CE" w:rsidP="00691D50">
            <w:pPr>
              <w:tabs>
                <w:tab w:val="left" w:pos="6837"/>
                <w:tab w:val="left" w:pos="19092"/>
              </w:tabs>
              <w:autoSpaceDE w:val="0"/>
              <w:autoSpaceDN w:val="0"/>
              <w:adjustRightInd w:val="0"/>
              <w:spacing w:line="161" w:lineRule="atLeast"/>
              <w:rPr>
                <w:rFonts w:ascii="Arial Narrow" w:hAnsi="Arial Narrow" w:cs="Arial"/>
                <w:sz w:val="20"/>
                <w:szCs w:val="20"/>
              </w:rPr>
            </w:pPr>
          </w:p>
          <w:p w:rsidR="00CF01CE" w:rsidRPr="00A066FB" w:rsidRDefault="00CF01CE" w:rsidP="00691D50">
            <w:pPr>
              <w:autoSpaceDE w:val="0"/>
              <w:autoSpaceDN w:val="0"/>
              <w:adjustRightInd w:val="0"/>
              <w:rPr>
                <w:rFonts w:ascii="Arial Narrow" w:hAnsi="Arial Narrow" w:cs="Arial"/>
                <w:b/>
                <w:sz w:val="20"/>
                <w:szCs w:val="20"/>
              </w:rPr>
            </w:pPr>
            <w:r w:rsidRPr="00A066FB">
              <w:rPr>
                <w:rFonts w:ascii="Arial Narrow" w:hAnsi="Arial Narrow" w:cs="Arial"/>
                <w:b/>
                <w:sz w:val="20"/>
                <w:szCs w:val="20"/>
              </w:rPr>
              <w:t>Meeting the demands for external accountability</w:t>
            </w:r>
          </w:p>
          <w:p w:rsidR="00CF01CE" w:rsidRPr="00A066FB" w:rsidRDefault="00CF01CE" w:rsidP="00691D50">
            <w:pPr>
              <w:autoSpaceDE w:val="0"/>
              <w:autoSpaceDN w:val="0"/>
              <w:adjustRightInd w:val="0"/>
              <w:rPr>
                <w:rFonts w:ascii="Arial Narrow" w:hAnsi="Arial Narrow" w:cs="Arial"/>
                <w:b/>
                <w:i/>
                <w:sz w:val="20"/>
                <w:szCs w:val="20"/>
              </w:rPr>
            </w:pPr>
            <w:r w:rsidRPr="00A066FB">
              <w:rPr>
                <w:rFonts w:ascii="Arial Narrow" w:hAnsi="Arial Narrow" w:cs="Arial"/>
                <w:b/>
                <w:i/>
                <w:sz w:val="20"/>
                <w:szCs w:val="20"/>
              </w:rPr>
              <w:t>School leaders:</w:t>
            </w:r>
          </w:p>
          <w:p w:rsidR="00CF01CE" w:rsidRPr="00A066F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066FB">
              <w:rPr>
                <w:rFonts w:ascii="Arial Narrow" w:hAnsi="Arial Narrow" w:cs="Arial"/>
                <w:sz w:val="20"/>
                <w:szCs w:val="20"/>
                <w:lang w:eastAsia="en-US"/>
              </w:rPr>
              <w:t>clearly define accountability for individual staff in terms that are mutually understood and agreed to and that can be rigorously reviewed and evaluated</w:t>
            </w:r>
          </w:p>
          <w:p w:rsidR="00CF01CE" w:rsidRPr="00A066F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066FB">
              <w:rPr>
                <w:rFonts w:ascii="Arial Narrow" w:hAnsi="Arial Narrow" w:cs="Arial"/>
                <w:sz w:val="20"/>
                <w:szCs w:val="20"/>
                <w:lang w:eastAsia="en-US"/>
              </w:rPr>
              <w:lastRenderedPageBreak/>
              <w:t>measure and monitor teacher and leader effectiveness using data about changes in student achievement</w:t>
            </w:r>
          </w:p>
          <w:p w:rsidR="00CF01CE" w:rsidRPr="00A066F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066FB">
              <w:rPr>
                <w:rFonts w:ascii="Arial Narrow" w:hAnsi="Arial Narrow" w:cs="Arial"/>
                <w:sz w:val="20"/>
                <w:szCs w:val="20"/>
                <w:lang w:eastAsia="en-US"/>
              </w:rPr>
              <w:t>align school targets with board and provincial targets</w:t>
            </w:r>
          </w:p>
          <w:p w:rsidR="00CF01CE" w:rsidRPr="00A066F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066FB">
              <w:rPr>
                <w:rFonts w:ascii="Arial Narrow" w:hAnsi="Arial Narrow" w:cs="Arial"/>
                <w:sz w:val="20"/>
                <w:szCs w:val="20"/>
                <w:lang w:eastAsia="en-US"/>
              </w:rPr>
              <w:t>provide an accurate and transparent account of the school’s performance to all school stakeholders (e.g., ministry, board, parents, community)</w:t>
            </w:r>
          </w:p>
          <w:p w:rsidR="00CF01CE" w:rsidRPr="00A066F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066FB">
              <w:rPr>
                <w:rFonts w:ascii="Arial Narrow" w:hAnsi="Arial Narrow" w:cs="Arial"/>
                <w:sz w:val="20"/>
                <w:szCs w:val="20"/>
                <w:lang w:eastAsia="en-US"/>
              </w:rPr>
              <w:t>create an organizational structure that reflects the school’s values and enables management systems, structures and processes to work effectively within legal requirements</w:t>
            </w:r>
          </w:p>
          <w:p w:rsidR="00CF01CE" w:rsidRDefault="00CF01CE" w:rsidP="00691D50">
            <w:pPr>
              <w:autoSpaceDE w:val="0"/>
              <w:autoSpaceDN w:val="0"/>
              <w:adjustRightInd w:val="0"/>
              <w:rPr>
                <w:rFonts w:ascii="Arial Narrow" w:hAnsi="Arial Narrow" w:cs="Arial"/>
                <w:b/>
                <w:sz w:val="20"/>
                <w:szCs w:val="20"/>
                <w:lang w:val="en-CA"/>
              </w:rPr>
            </w:pPr>
          </w:p>
          <w:p w:rsidR="002656B5" w:rsidRDefault="002656B5" w:rsidP="00691D50">
            <w:pPr>
              <w:autoSpaceDE w:val="0"/>
              <w:autoSpaceDN w:val="0"/>
              <w:adjustRightInd w:val="0"/>
              <w:rPr>
                <w:rFonts w:ascii="Arial Narrow" w:hAnsi="Arial Narrow" w:cs="Arial"/>
                <w:b/>
                <w:sz w:val="20"/>
                <w:szCs w:val="20"/>
                <w:lang w:val="en-CA"/>
              </w:rPr>
            </w:pPr>
          </w:p>
          <w:p w:rsidR="00CF01CE" w:rsidRPr="00A066FB" w:rsidRDefault="00CF01CE" w:rsidP="00691D50">
            <w:pPr>
              <w:autoSpaceDE w:val="0"/>
              <w:autoSpaceDN w:val="0"/>
              <w:adjustRightInd w:val="0"/>
              <w:rPr>
                <w:rFonts w:ascii="Arial Narrow" w:hAnsi="Arial Narrow" w:cs="Arial"/>
                <w:b/>
                <w:sz w:val="20"/>
                <w:szCs w:val="20"/>
                <w:lang w:val="en-CA"/>
              </w:rPr>
            </w:pPr>
          </w:p>
        </w:tc>
        <w:tc>
          <w:tcPr>
            <w:tcW w:w="4860" w:type="dxa"/>
          </w:tcPr>
          <w:p w:rsidR="00CF01CE" w:rsidRDefault="00CF01CE" w:rsidP="00691D50">
            <w:pPr>
              <w:contextualSpacing/>
              <w:rPr>
                <w:rFonts w:ascii="Myriad Pro" w:hAnsi="Myriad Pro"/>
                <w:b/>
                <w:sz w:val="20"/>
                <w:szCs w:val="20"/>
              </w:rPr>
            </w:pPr>
          </w:p>
          <w:p w:rsidR="00CF01CE" w:rsidRPr="00A066FB" w:rsidRDefault="00CF01CE" w:rsidP="00691D50">
            <w:pPr>
              <w:autoSpaceDE w:val="0"/>
              <w:autoSpaceDN w:val="0"/>
              <w:adjustRightInd w:val="0"/>
              <w:rPr>
                <w:rFonts w:ascii="Arial Narrow" w:hAnsi="Arial Narrow" w:cs="Arial"/>
                <w:b/>
                <w:sz w:val="20"/>
                <w:szCs w:val="20"/>
              </w:rPr>
            </w:pPr>
            <w:r w:rsidRPr="00A066FB">
              <w:rPr>
                <w:rFonts w:ascii="Arial Narrow" w:hAnsi="Arial Narrow" w:cs="Arial"/>
                <w:b/>
                <w:sz w:val="20"/>
                <w:szCs w:val="20"/>
              </w:rPr>
              <w:t xml:space="preserve">TDSB indicators for </w:t>
            </w:r>
            <w:r w:rsidRPr="00A066FB">
              <w:rPr>
                <w:rFonts w:ascii="Arial Narrow" w:hAnsi="Arial Narrow" w:cs="Arial"/>
                <w:b/>
                <w:sz w:val="20"/>
                <w:szCs w:val="20"/>
                <w:u w:val="single"/>
              </w:rPr>
              <w:t>Securing Accountability</w:t>
            </w:r>
            <w:r w:rsidRPr="00A066FB">
              <w:rPr>
                <w:rFonts w:ascii="Arial Narrow" w:hAnsi="Arial Narrow" w:cs="Arial"/>
                <w:b/>
                <w:sz w:val="20"/>
                <w:szCs w:val="20"/>
              </w:rPr>
              <w:t xml:space="preserve"> also include:</w:t>
            </w:r>
          </w:p>
          <w:p w:rsidR="00CF01CE" w:rsidRPr="00976F56" w:rsidRDefault="00CF01CE" w:rsidP="00691D50">
            <w:pPr>
              <w:contextualSpacing/>
              <w:rPr>
                <w:rFonts w:ascii="Myriad Pro" w:hAnsi="Myriad Pro"/>
                <w:b/>
                <w:sz w:val="20"/>
                <w:szCs w:val="20"/>
              </w:rPr>
            </w:pPr>
          </w:p>
          <w:p w:rsidR="00CF01CE" w:rsidRPr="00A066F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066FB">
              <w:rPr>
                <w:rFonts w:ascii="Arial Narrow" w:hAnsi="Arial Narrow" w:cs="Arial"/>
                <w:sz w:val="20"/>
                <w:szCs w:val="20"/>
                <w:lang w:eastAsia="en-US"/>
              </w:rPr>
              <w:t>utilize classroom, school, Board and Ministry data resources for to inform practice and guide school improvement</w:t>
            </w:r>
          </w:p>
          <w:p w:rsidR="00CF01CE" w:rsidRPr="00A066F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066FB">
              <w:rPr>
                <w:rFonts w:ascii="Arial Narrow" w:hAnsi="Arial Narrow" w:cs="Arial"/>
                <w:sz w:val="20"/>
                <w:szCs w:val="20"/>
                <w:lang w:eastAsia="en-US"/>
              </w:rPr>
              <w:t>respond to learning needs of identifiable groups by planning and monitoring appropriate interventions in collaboration with school and TDSB personnel</w:t>
            </w:r>
          </w:p>
          <w:p w:rsidR="00CF01CE" w:rsidRPr="00A066F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A066FB">
              <w:rPr>
                <w:rFonts w:ascii="Arial Narrow" w:hAnsi="Arial Narrow" w:cs="Arial"/>
                <w:sz w:val="20"/>
                <w:szCs w:val="20"/>
                <w:lang w:eastAsia="en-US"/>
              </w:rPr>
              <w:t>understand and implement policies and procedures related to financial governance, including reporting protocols</w:t>
            </w:r>
          </w:p>
          <w:p w:rsidR="00CF01CE" w:rsidRPr="00A066F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b/>
                <w:i/>
                <w:sz w:val="20"/>
                <w:szCs w:val="20"/>
                <w:lang w:eastAsia="en-US"/>
              </w:rPr>
            </w:pPr>
            <w:r w:rsidRPr="00A066FB">
              <w:rPr>
                <w:rFonts w:ascii="Arial Narrow" w:hAnsi="Arial Narrow" w:cs="Arial"/>
                <w:b/>
                <w:i/>
                <w:sz w:val="20"/>
                <w:szCs w:val="20"/>
                <w:lang w:eastAsia="en-US"/>
              </w:rPr>
              <w:t>demonstrate and apply knowledge of collective agreements, Board procedures and policies</w:t>
            </w:r>
          </w:p>
          <w:p w:rsidR="00CF01CE" w:rsidRPr="00A066FB" w:rsidRDefault="00CF01CE" w:rsidP="00CF01C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b/>
                <w:i/>
                <w:sz w:val="20"/>
                <w:szCs w:val="20"/>
                <w:lang w:eastAsia="en-US"/>
              </w:rPr>
            </w:pPr>
            <w:r w:rsidRPr="00A066FB">
              <w:rPr>
                <w:rFonts w:ascii="Arial Narrow" w:hAnsi="Arial Narrow" w:cs="Arial"/>
                <w:b/>
                <w:i/>
                <w:sz w:val="20"/>
                <w:szCs w:val="20"/>
                <w:lang w:eastAsia="en-US"/>
              </w:rPr>
              <w:t>understand and implement TDSB policies and procedures related to student and staff safety including Health &amp; Safety</w:t>
            </w:r>
          </w:p>
          <w:p w:rsidR="00CF01CE" w:rsidRDefault="00CF01CE" w:rsidP="00691D50">
            <w:pPr>
              <w:contextualSpacing/>
              <w:rPr>
                <w:rFonts w:ascii="Myriad Pro" w:hAnsi="Myriad Pro"/>
                <w:b/>
                <w:sz w:val="20"/>
                <w:szCs w:val="20"/>
              </w:rPr>
            </w:pPr>
          </w:p>
        </w:tc>
        <w:tc>
          <w:tcPr>
            <w:tcW w:w="6840" w:type="dxa"/>
            <w:shd w:val="clear" w:color="auto" w:fill="auto"/>
          </w:tcPr>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Pr="00A066FB" w:rsidRDefault="00CF01CE" w:rsidP="00691D50">
            <w:pPr>
              <w:autoSpaceDE w:val="0"/>
              <w:autoSpaceDN w:val="0"/>
              <w:adjustRightInd w:val="0"/>
              <w:rPr>
                <w:rFonts w:ascii="Arial Narrow" w:hAnsi="Arial Narrow" w:cs="Arial"/>
                <w:b/>
                <w:sz w:val="20"/>
                <w:szCs w:val="20"/>
              </w:rPr>
            </w:pPr>
            <w:r w:rsidRPr="00A066FB">
              <w:rPr>
                <w:rFonts w:ascii="Arial Narrow" w:hAnsi="Arial Narrow" w:cs="Arial"/>
                <w:b/>
                <w:sz w:val="20"/>
                <w:szCs w:val="20"/>
              </w:rPr>
              <w:t>Building staff members’ sense of internal accountability</w:t>
            </w: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Pr="00A066FB" w:rsidRDefault="00CF01CE" w:rsidP="00691D50">
            <w:pPr>
              <w:autoSpaceDE w:val="0"/>
              <w:autoSpaceDN w:val="0"/>
              <w:adjustRightInd w:val="0"/>
              <w:rPr>
                <w:rFonts w:ascii="Arial Narrow" w:hAnsi="Arial Narrow" w:cs="Arial"/>
                <w:b/>
                <w:sz w:val="20"/>
                <w:szCs w:val="20"/>
              </w:rPr>
            </w:pPr>
            <w:r w:rsidRPr="00A066FB">
              <w:rPr>
                <w:rFonts w:ascii="Arial Narrow" w:hAnsi="Arial Narrow" w:cs="Arial"/>
                <w:b/>
                <w:sz w:val="20"/>
                <w:szCs w:val="20"/>
              </w:rPr>
              <w:t>Meeting the demands for external accountability</w:t>
            </w:r>
          </w:p>
          <w:p w:rsidR="00CF01CE" w:rsidRPr="00A066FB" w:rsidRDefault="00CF01CE" w:rsidP="00691D50">
            <w:pPr>
              <w:autoSpaceDE w:val="0"/>
              <w:autoSpaceDN w:val="0"/>
              <w:adjustRightInd w:val="0"/>
              <w:spacing w:line="161" w:lineRule="atLeast"/>
              <w:rPr>
                <w:rFonts w:ascii="Arial Narrow" w:hAnsi="Arial Narrow" w:cs="Arial"/>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r>
      <w:tr w:rsidR="008A765E" w:rsidRPr="001A77BE" w:rsidTr="00171394">
        <w:trPr>
          <w:trHeight w:val="638"/>
        </w:trPr>
        <w:tc>
          <w:tcPr>
            <w:tcW w:w="19188" w:type="dxa"/>
            <w:gridSpan w:val="7"/>
            <w:tcBorders>
              <w:bottom w:val="single" w:sz="4" w:space="0" w:color="auto"/>
            </w:tcBorders>
            <w:shd w:val="clear" w:color="auto" w:fill="auto"/>
            <w:vAlign w:val="center"/>
          </w:tcPr>
          <w:p w:rsidR="008A765E" w:rsidRPr="004E400F" w:rsidRDefault="008A765E" w:rsidP="00171394">
            <w:pPr>
              <w:jc w:val="center"/>
              <w:rPr>
                <w:rFonts w:ascii="Arial Narrow" w:hAnsi="Arial Narrow" w:cs="Arial"/>
                <w:b/>
                <w:sz w:val="28"/>
                <w:szCs w:val="28"/>
              </w:rPr>
            </w:pPr>
            <w:r>
              <w:rPr>
                <w:rFonts w:ascii="Arial Narrow" w:hAnsi="Arial Narrow" w:cs="Arial"/>
                <w:b/>
                <w:sz w:val="28"/>
                <w:szCs w:val="28"/>
              </w:rPr>
              <w:lastRenderedPageBreak/>
              <w:t>Personal Leadership Resources</w:t>
            </w:r>
          </w:p>
        </w:tc>
      </w:tr>
      <w:tr w:rsidR="008A765E" w:rsidRPr="001A77BE" w:rsidTr="00171394">
        <w:trPr>
          <w:trHeight w:val="890"/>
        </w:trPr>
        <w:tc>
          <w:tcPr>
            <w:tcW w:w="4338" w:type="dxa"/>
            <w:tcBorders>
              <w:bottom w:val="single" w:sz="4" w:space="0" w:color="auto"/>
            </w:tcBorders>
            <w:shd w:val="clear" w:color="auto" w:fill="C0C0C0"/>
            <w:vAlign w:val="center"/>
          </w:tcPr>
          <w:p w:rsidR="008A765E" w:rsidRPr="0092276F" w:rsidRDefault="008A765E" w:rsidP="00171394">
            <w:pPr>
              <w:jc w:val="center"/>
              <w:rPr>
                <w:rFonts w:ascii="Arial Narrow" w:hAnsi="Arial Narrow" w:cs="Arial"/>
                <w:b/>
                <w:sz w:val="28"/>
                <w:szCs w:val="28"/>
              </w:rPr>
            </w:pPr>
            <w:r>
              <w:rPr>
                <w:rFonts w:ascii="Arial Narrow" w:hAnsi="Arial Narrow" w:cs="Arial"/>
                <w:b/>
                <w:sz w:val="28"/>
                <w:szCs w:val="28"/>
              </w:rPr>
              <w:t>Resources</w:t>
            </w:r>
          </w:p>
          <w:p w:rsidR="008A765E" w:rsidRPr="001A77BE" w:rsidRDefault="008A765E" w:rsidP="00171394">
            <w:pPr>
              <w:jc w:val="center"/>
              <w:rPr>
                <w:rFonts w:ascii="Arial Narrow" w:hAnsi="Arial Narrow" w:cs="Arial"/>
                <w:b/>
                <w:sz w:val="22"/>
                <w:szCs w:val="22"/>
              </w:rPr>
            </w:pPr>
            <w:r w:rsidRPr="004D2D93">
              <w:rPr>
                <w:rFonts w:ascii="Arial Narrow" w:hAnsi="Arial Narrow" w:cs="Arial"/>
                <w:b/>
                <w:sz w:val="18"/>
                <w:szCs w:val="18"/>
              </w:rPr>
              <w:t>(excerpt from the Ontario Leadership Framework)</w:t>
            </w:r>
          </w:p>
        </w:tc>
        <w:tc>
          <w:tcPr>
            <w:tcW w:w="13230" w:type="dxa"/>
            <w:gridSpan w:val="3"/>
            <w:tcBorders>
              <w:bottom w:val="single" w:sz="4" w:space="0" w:color="auto"/>
            </w:tcBorders>
            <w:shd w:val="clear" w:color="auto" w:fill="C0C0C0"/>
            <w:vAlign w:val="center"/>
          </w:tcPr>
          <w:p w:rsidR="008A765E" w:rsidRPr="003A7418" w:rsidRDefault="008A765E" w:rsidP="00171394">
            <w:pPr>
              <w:jc w:val="center"/>
              <w:rPr>
                <w:rFonts w:ascii="Arial Narrow" w:hAnsi="Arial Narrow" w:cs="Arial"/>
                <w:b/>
                <w:sz w:val="28"/>
                <w:szCs w:val="28"/>
              </w:rPr>
            </w:pPr>
            <w:r w:rsidRPr="0092276F">
              <w:rPr>
                <w:rFonts w:ascii="Arial Narrow" w:hAnsi="Arial Narrow" w:cs="Arial"/>
                <w:b/>
                <w:sz w:val="28"/>
                <w:szCs w:val="28"/>
              </w:rPr>
              <w:t>Evidence</w:t>
            </w:r>
            <w:r>
              <w:rPr>
                <w:rFonts w:ascii="Arial Narrow" w:hAnsi="Arial Narrow" w:cs="Arial"/>
                <w:b/>
                <w:sz w:val="28"/>
                <w:szCs w:val="28"/>
              </w:rPr>
              <w:t xml:space="preserve"> </w:t>
            </w:r>
            <w:r w:rsidRPr="004E400F">
              <w:rPr>
                <w:rFonts w:ascii="Arial Narrow" w:hAnsi="Arial Narrow" w:cs="Arial"/>
                <w:b/>
                <w:sz w:val="28"/>
                <w:szCs w:val="28"/>
              </w:rPr>
              <w:t>Provided By the Candidate and the Supervisor/</w:t>
            </w:r>
            <w:r>
              <w:rPr>
                <w:rFonts w:ascii="Arial Narrow" w:hAnsi="Arial Narrow" w:cs="Arial"/>
                <w:b/>
                <w:sz w:val="28"/>
                <w:szCs w:val="28"/>
              </w:rPr>
              <w:t>Assessor</w:t>
            </w:r>
          </w:p>
        </w:tc>
        <w:tc>
          <w:tcPr>
            <w:tcW w:w="540" w:type="dxa"/>
            <w:tcBorders>
              <w:bottom w:val="single" w:sz="4" w:space="0" w:color="auto"/>
            </w:tcBorders>
            <w:shd w:val="clear" w:color="auto" w:fill="C0C0C0"/>
            <w:tcMar>
              <w:left w:w="72" w:type="dxa"/>
            </w:tcMar>
            <w:textDirection w:val="btLr"/>
            <w:vAlign w:val="center"/>
          </w:tcPr>
          <w:p w:rsidR="008A765E" w:rsidRPr="00644C40" w:rsidRDefault="008A765E" w:rsidP="00171394">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8A765E" w:rsidRPr="00644C40" w:rsidRDefault="008A765E" w:rsidP="00171394">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8A765E" w:rsidRPr="00644C40" w:rsidRDefault="008A765E" w:rsidP="00171394">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8A765E" w:rsidRPr="001A77BE" w:rsidTr="00171394">
        <w:trPr>
          <w:trHeight w:val="890"/>
        </w:trPr>
        <w:tc>
          <w:tcPr>
            <w:tcW w:w="4338" w:type="dxa"/>
            <w:shd w:val="clear" w:color="auto" w:fill="auto"/>
            <w:vAlign w:val="center"/>
          </w:tcPr>
          <w:p w:rsidR="008A765E" w:rsidRDefault="008A765E" w:rsidP="00171394">
            <w:pPr>
              <w:rPr>
                <w:rFonts w:ascii="Arial Narrow" w:hAnsi="Arial Narrow" w:cs="Arial"/>
                <w:b/>
                <w:sz w:val="20"/>
                <w:szCs w:val="20"/>
              </w:rPr>
            </w:pPr>
          </w:p>
          <w:p w:rsidR="008A765E" w:rsidRPr="004E400F" w:rsidRDefault="008A765E" w:rsidP="00171394">
            <w:pPr>
              <w:rPr>
                <w:rFonts w:ascii="Arial Narrow" w:hAnsi="Arial Narrow" w:cs="Arial"/>
                <w:b/>
                <w:sz w:val="20"/>
                <w:szCs w:val="20"/>
              </w:rPr>
            </w:pPr>
            <w:r w:rsidRPr="004E400F">
              <w:rPr>
                <w:rFonts w:ascii="Arial Narrow" w:hAnsi="Arial Narrow" w:cs="Arial"/>
                <w:b/>
                <w:sz w:val="20"/>
                <w:szCs w:val="20"/>
              </w:rPr>
              <w:t xml:space="preserve">Social </w:t>
            </w:r>
          </w:p>
          <w:p w:rsidR="008A765E" w:rsidRPr="004E400F" w:rsidRDefault="008A765E" w:rsidP="008A765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4E400F">
              <w:rPr>
                <w:rFonts w:ascii="Arial Narrow" w:hAnsi="Arial Narrow" w:cs="Arial"/>
                <w:sz w:val="20"/>
                <w:szCs w:val="20"/>
                <w:lang w:eastAsia="en-US"/>
              </w:rPr>
              <w:t>Perceiving emotions</w:t>
            </w:r>
          </w:p>
          <w:p w:rsidR="008A765E" w:rsidRPr="004E400F" w:rsidRDefault="008A765E" w:rsidP="008A765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4E400F">
              <w:rPr>
                <w:rFonts w:ascii="Arial Narrow" w:hAnsi="Arial Narrow" w:cs="Arial"/>
                <w:sz w:val="20"/>
                <w:szCs w:val="20"/>
                <w:lang w:eastAsia="en-US"/>
              </w:rPr>
              <w:t>Managing emotions</w:t>
            </w:r>
          </w:p>
          <w:p w:rsidR="008A765E" w:rsidRDefault="008A765E" w:rsidP="008A765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4E400F">
              <w:rPr>
                <w:rFonts w:ascii="Arial Narrow" w:hAnsi="Arial Narrow" w:cs="Arial"/>
                <w:sz w:val="20"/>
                <w:szCs w:val="20"/>
                <w:lang w:eastAsia="en-US"/>
              </w:rPr>
              <w:t>Acting in emotionally appropriate ways</w:t>
            </w:r>
          </w:p>
          <w:p w:rsidR="008A765E" w:rsidRDefault="008A765E" w:rsidP="00171394">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8A765E" w:rsidRDefault="008A765E" w:rsidP="00171394">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8A765E" w:rsidRDefault="008A765E" w:rsidP="00171394">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8A765E" w:rsidRPr="004E400F" w:rsidRDefault="008A765E" w:rsidP="00171394">
            <w:pPr>
              <w:pStyle w:val="ListParagraph"/>
              <w:tabs>
                <w:tab w:val="left" w:pos="6837"/>
                <w:tab w:val="left" w:pos="19092"/>
              </w:tabs>
              <w:autoSpaceDE w:val="0"/>
              <w:autoSpaceDN w:val="0"/>
              <w:adjustRightInd w:val="0"/>
              <w:spacing w:line="161" w:lineRule="atLeast"/>
              <w:ind w:left="180"/>
              <w:rPr>
                <w:rFonts w:ascii="Arial Narrow" w:hAnsi="Arial Narrow" w:cs="Arial"/>
                <w:sz w:val="20"/>
                <w:szCs w:val="20"/>
                <w:lang w:eastAsia="en-US"/>
              </w:rPr>
            </w:pPr>
          </w:p>
          <w:p w:rsidR="008A765E" w:rsidRDefault="008A765E" w:rsidP="00171394">
            <w:pPr>
              <w:jc w:val="center"/>
              <w:rPr>
                <w:rFonts w:ascii="Arial Narrow" w:hAnsi="Arial Narrow" w:cs="Arial"/>
                <w:b/>
                <w:sz w:val="28"/>
                <w:szCs w:val="28"/>
              </w:rPr>
            </w:pPr>
          </w:p>
        </w:tc>
        <w:tc>
          <w:tcPr>
            <w:tcW w:w="13230" w:type="dxa"/>
            <w:gridSpan w:val="3"/>
            <w:shd w:val="clear" w:color="auto" w:fill="auto"/>
            <w:vAlign w:val="center"/>
          </w:tcPr>
          <w:p w:rsidR="008A765E" w:rsidRPr="0092276F" w:rsidRDefault="008A765E" w:rsidP="00171394">
            <w:pPr>
              <w:jc w:val="center"/>
              <w:rPr>
                <w:rFonts w:ascii="Arial Narrow" w:hAnsi="Arial Narrow" w:cs="Arial"/>
                <w:b/>
                <w:sz w:val="28"/>
                <w:szCs w:val="28"/>
              </w:rPr>
            </w:pPr>
          </w:p>
        </w:tc>
        <w:tc>
          <w:tcPr>
            <w:tcW w:w="540" w:type="dxa"/>
            <w:shd w:val="clear" w:color="auto" w:fill="auto"/>
            <w:tcMar>
              <w:left w:w="72" w:type="dxa"/>
            </w:tcMar>
            <w:textDirection w:val="btLr"/>
            <w:vAlign w:val="center"/>
          </w:tcPr>
          <w:p w:rsidR="008A765E" w:rsidRPr="00644C40" w:rsidRDefault="008A765E" w:rsidP="00171394">
            <w:pPr>
              <w:ind w:left="113" w:right="113"/>
              <w:jc w:val="center"/>
              <w:rPr>
                <w:rFonts w:ascii="Arial Narrow" w:hAnsi="Arial Narrow" w:cs="Arial"/>
                <w:b/>
                <w:sz w:val="18"/>
                <w:szCs w:val="18"/>
              </w:rPr>
            </w:pPr>
          </w:p>
        </w:tc>
        <w:tc>
          <w:tcPr>
            <w:tcW w:w="540" w:type="dxa"/>
            <w:shd w:val="clear" w:color="auto" w:fill="auto"/>
            <w:tcMar>
              <w:left w:w="72" w:type="dxa"/>
              <w:right w:w="115" w:type="dxa"/>
            </w:tcMar>
            <w:textDirection w:val="btLr"/>
            <w:vAlign w:val="center"/>
          </w:tcPr>
          <w:p w:rsidR="008A765E" w:rsidRDefault="008A765E" w:rsidP="00171394">
            <w:pPr>
              <w:ind w:left="113" w:right="113"/>
              <w:jc w:val="center"/>
              <w:rPr>
                <w:rFonts w:ascii="Arial Narrow" w:hAnsi="Arial Narrow" w:cs="Arial"/>
                <w:b/>
                <w:sz w:val="18"/>
                <w:szCs w:val="18"/>
              </w:rPr>
            </w:pPr>
          </w:p>
        </w:tc>
        <w:tc>
          <w:tcPr>
            <w:tcW w:w="540" w:type="dxa"/>
            <w:shd w:val="clear" w:color="auto" w:fill="auto"/>
            <w:tcMar>
              <w:left w:w="72" w:type="dxa"/>
              <w:right w:w="115" w:type="dxa"/>
            </w:tcMar>
            <w:textDirection w:val="btLr"/>
            <w:vAlign w:val="center"/>
          </w:tcPr>
          <w:p w:rsidR="008A765E" w:rsidRPr="00644C40" w:rsidRDefault="008A765E" w:rsidP="00171394">
            <w:pPr>
              <w:ind w:left="113" w:right="113"/>
              <w:jc w:val="center"/>
              <w:rPr>
                <w:rFonts w:ascii="Arial Narrow" w:hAnsi="Arial Narrow" w:cs="Arial"/>
                <w:b/>
                <w:sz w:val="18"/>
                <w:szCs w:val="18"/>
              </w:rPr>
            </w:pPr>
          </w:p>
        </w:tc>
      </w:tr>
      <w:tr w:rsidR="008A765E" w:rsidRPr="001A77BE" w:rsidTr="00171394">
        <w:trPr>
          <w:trHeight w:val="890"/>
        </w:trPr>
        <w:tc>
          <w:tcPr>
            <w:tcW w:w="4338" w:type="dxa"/>
            <w:shd w:val="clear" w:color="auto" w:fill="auto"/>
            <w:vAlign w:val="center"/>
          </w:tcPr>
          <w:p w:rsidR="008A765E" w:rsidRDefault="008A765E" w:rsidP="00171394">
            <w:pPr>
              <w:rPr>
                <w:rFonts w:ascii="Myriad Pro" w:hAnsi="Myriad Pro"/>
                <w:b/>
              </w:rPr>
            </w:pPr>
          </w:p>
          <w:p w:rsidR="008A765E" w:rsidRPr="00527C3F" w:rsidRDefault="008A765E" w:rsidP="00171394">
            <w:pPr>
              <w:rPr>
                <w:rFonts w:ascii="Arial Narrow" w:hAnsi="Arial Narrow" w:cs="Arial"/>
                <w:b/>
                <w:sz w:val="20"/>
                <w:szCs w:val="20"/>
              </w:rPr>
            </w:pPr>
            <w:r w:rsidRPr="00527C3F">
              <w:rPr>
                <w:rFonts w:ascii="Arial Narrow" w:hAnsi="Arial Narrow" w:cs="Arial"/>
                <w:b/>
                <w:sz w:val="20"/>
                <w:szCs w:val="20"/>
              </w:rPr>
              <w:t xml:space="preserve">Psychological </w:t>
            </w:r>
          </w:p>
          <w:p w:rsidR="008A765E" w:rsidRPr="00527C3F" w:rsidRDefault="008A765E" w:rsidP="008A765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527C3F">
              <w:rPr>
                <w:rFonts w:ascii="Arial Narrow" w:hAnsi="Arial Narrow" w:cs="Arial"/>
                <w:sz w:val="20"/>
                <w:szCs w:val="20"/>
                <w:lang w:eastAsia="en-US"/>
              </w:rPr>
              <w:t>Optimism</w:t>
            </w:r>
          </w:p>
          <w:p w:rsidR="008A765E" w:rsidRPr="00527C3F" w:rsidRDefault="008A765E" w:rsidP="008A765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527C3F">
              <w:rPr>
                <w:rFonts w:ascii="Arial Narrow" w:hAnsi="Arial Narrow" w:cs="Arial"/>
                <w:sz w:val="20"/>
                <w:szCs w:val="20"/>
                <w:lang w:eastAsia="en-US"/>
              </w:rPr>
              <w:t>Self-Efficacy</w:t>
            </w:r>
          </w:p>
          <w:p w:rsidR="008A765E" w:rsidRPr="00527C3F" w:rsidRDefault="008A765E" w:rsidP="008A765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527C3F">
              <w:rPr>
                <w:rFonts w:ascii="Arial Narrow" w:hAnsi="Arial Narrow" w:cs="Arial"/>
                <w:sz w:val="20"/>
                <w:szCs w:val="20"/>
                <w:lang w:eastAsia="en-US"/>
              </w:rPr>
              <w:t>Resilience</w:t>
            </w:r>
          </w:p>
          <w:p w:rsidR="008A765E" w:rsidRDefault="008A765E" w:rsidP="008A765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b/>
                <w:i/>
                <w:sz w:val="20"/>
                <w:szCs w:val="20"/>
                <w:lang w:eastAsia="en-US"/>
              </w:rPr>
            </w:pPr>
            <w:r>
              <w:rPr>
                <w:rFonts w:ascii="Arial Narrow" w:hAnsi="Arial Narrow" w:cs="Arial"/>
                <w:b/>
                <w:i/>
                <w:sz w:val="20"/>
                <w:szCs w:val="20"/>
                <w:lang w:eastAsia="en-US"/>
              </w:rPr>
              <w:t>Proactivity*</w:t>
            </w:r>
          </w:p>
          <w:p w:rsidR="008A765E" w:rsidRDefault="008A765E" w:rsidP="00171394">
            <w:pPr>
              <w:tabs>
                <w:tab w:val="left" w:pos="6837"/>
                <w:tab w:val="left" w:pos="19092"/>
              </w:tabs>
              <w:autoSpaceDE w:val="0"/>
              <w:autoSpaceDN w:val="0"/>
              <w:adjustRightInd w:val="0"/>
              <w:spacing w:line="161" w:lineRule="atLeast"/>
              <w:rPr>
                <w:rFonts w:ascii="Arial Narrow" w:hAnsi="Arial Narrow" w:cs="Arial"/>
                <w:b/>
                <w:i/>
                <w:sz w:val="20"/>
                <w:szCs w:val="20"/>
              </w:rPr>
            </w:pPr>
          </w:p>
          <w:p w:rsidR="008A765E" w:rsidRDefault="008A765E" w:rsidP="00171394">
            <w:pPr>
              <w:tabs>
                <w:tab w:val="left" w:pos="6837"/>
                <w:tab w:val="left" w:pos="19092"/>
              </w:tabs>
              <w:autoSpaceDE w:val="0"/>
              <w:autoSpaceDN w:val="0"/>
              <w:adjustRightInd w:val="0"/>
              <w:spacing w:line="161" w:lineRule="atLeast"/>
              <w:rPr>
                <w:rFonts w:ascii="Arial Narrow" w:hAnsi="Arial Narrow" w:cs="Arial"/>
                <w:b/>
                <w:i/>
                <w:sz w:val="20"/>
                <w:szCs w:val="20"/>
              </w:rPr>
            </w:pPr>
          </w:p>
          <w:p w:rsidR="008A765E" w:rsidRDefault="008A765E" w:rsidP="00171394">
            <w:pPr>
              <w:tabs>
                <w:tab w:val="left" w:pos="6837"/>
                <w:tab w:val="left" w:pos="19092"/>
              </w:tabs>
              <w:autoSpaceDE w:val="0"/>
              <w:autoSpaceDN w:val="0"/>
              <w:adjustRightInd w:val="0"/>
              <w:spacing w:line="161" w:lineRule="atLeast"/>
              <w:rPr>
                <w:rFonts w:ascii="Arial Narrow" w:hAnsi="Arial Narrow" w:cs="Arial"/>
                <w:b/>
                <w:i/>
                <w:sz w:val="20"/>
                <w:szCs w:val="20"/>
              </w:rPr>
            </w:pPr>
          </w:p>
          <w:p w:rsidR="008A765E" w:rsidRPr="00527C3F" w:rsidRDefault="008A765E" w:rsidP="00171394">
            <w:pPr>
              <w:tabs>
                <w:tab w:val="left" w:pos="6837"/>
                <w:tab w:val="left" w:pos="19092"/>
              </w:tabs>
              <w:autoSpaceDE w:val="0"/>
              <w:autoSpaceDN w:val="0"/>
              <w:adjustRightInd w:val="0"/>
              <w:spacing w:line="161" w:lineRule="atLeast"/>
              <w:rPr>
                <w:rFonts w:ascii="Arial Narrow" w:hAnsi="Arial Narrow" w:cs="Arial"/>
                <w:b/>
                <w:i/>
                <w:sz w:val="20"/>
                <w:szCs w:val="20"/>
              </w:rPr>
            </w:pPr>
          </w:p>
          <w:p w:rsidR="008A765E" w:rsidRDefault="008A765E" w:rsidP="00171394">
            <w:pPr>
              <w:rPr>
                <w:rFonts w:ascii="Arial Narrow" w:hAnsi="Arial Narrow" w:cs="Arial"/>
                <w:b/>
                <w:sz w:val="28"/>
                <w:szCs w:val="28"/>
              </w:rPr>
            </w:pPr>
          </w:p>
        </w:tc>
        <w:tc>
          <w:tcPr>
            <w:tcW w:w="13230" w:type="dxa"/>
            <w:gridSpan w:val="3"/>
            <w:shd w:val="clear" w:color="auto" w:fill="auto"/>
            <w:vAlign w:val="center"/>
          </w:tcPr>
          <w:p w:rsidR="008A765E" w:rsidRPr="0092276F" w:rsidRDefault="008A765E" w:rsidP="00171394">
            <w:pPr>
              <w:jc w:val="center"/>
              <w:rPr>
                <w:rFonts w:ascii="Arial Narrow" w:hAnsi="Arial Narrow" w:cs="Arial"/>
                <w:b/>
                <w:sz w:val="28"/>
                <w:szCs w:val="28"/>
              </w:rPr>
            </w:pPr>
          </w:p>
        </w:tc>
        <w:tc>
          <w:tcPr>
            <w:tcW w:w="540" w:type="dxa"/>
            <w:shd w:val="clear" w:color="auto" w:fill="auto"/>
            <w:tcMar>
              <w:left w:w="72" w:type="dxa"/>
            </w:tcMar>
            <w:textDirection w:val="btLr"/>
            <w:vAlign w:val="center"/>
          </w:tcPr>
          <w:p w:rsidR="008A765E" w:rsidRPr="00644C40" w:rsidRDefault="008A765E" w:rsidP="00171394">
            <w:pPr>
              <w:ind w:left="113" w:right="113"/>
              <w:jc w:val="center"/>
              <w:rPr>
                <w:rFonts w:ascii="Arial Narrow" w:hAnsi="Arial Narrow" w:cs="Arial"/>
                <w:b/>
                <w:sz w:val="18"/>
                <w:szCs w:val="18"/>
              </w:rPr>
            </w:pPr>
          </w:p>
        </w:tc>
        <w:tc>
          <w:tcPr>
            <w:tcW w:w="540" w:type="dxa"/>
            <w:shd w:val="clear" w:color="auto" w:fill="auto"/>
            <w:tcMar>
              <w:left w:w="72" w:type="dxa"/>
              <w:right w:w="115" w:type="dxa"/>
            </w:tcMar>
            <w:textDirection w:val="btLr"/>
            <w:vAlign w:val="center"/>
          </w:tcPr>
          <w:p w:rsidR="008A765E" w:rsidRDefault="008A765E" w:rsidP="00171394">
            <w:pPr>
              <w:ind w:left="113" w:right="113"/>
              <w:jc w:val="center"/>
              <w:rPr>
                <w:rFonts w:ascii="Arial Narrow" w:hAnsi="Arial Narrow" w:cs="Arial"/>
                <w:b/>
                <w:sz w:val="18"/>
                <w:szCs w:val="18"/>
              </w:rPr>
            </w:pPr>
          </w:p>
        </w:tc>
        <w:tc>
          <w:tcPr>
            <w:tcW w:w="540" w:type="dxa"/>
            <w:shd w:val="clear" w:color="auto" w:fill="auto"/>
            <w:tcMar>
              <w:left w:w="72" w:type="dxa"/>
              <w:right w:w="115" w:type="dxa"/>
            </w:tcMar>
            <w:textDirection w:val="btLr"/>
            <w:vAlign w:val="center"/>
          </w:tcPr>
          <w:p w:rsidR="008A765E" w:rsidRPr="00644C40" w:rsidRDefault="008A765E" w:rsidP="00171394">
            <w:pPr>
              <w:ind w:left="113" w:right="113"/>
              <w:jc w:val="center"/>
              <w:rPr>
                <w:rFonts w:ascii="Arial Narrow" w:hAnsi="Arial Narrow" w:cs="Arial"/>
                <w:b/>
                <w:sz w:val="18"/>
                <w:szCs w:val="18"/>
              </w:rPr>
            </w:pPr>
          </w:p>
        </w:tc>
      </w:tr>
      <w:tr w:rsidR="008A765E" w:rsidRPr="001A77BE" w:rsidTr="00171394">
        <w:trPr>
          <w:trHeight w:val="890"/>
        </w:trPr>
        <w:tc>
          <w:tcPr>
            <w:tcW w:w="4338" w:type="dxa"/>
            <w:tcBorders>
              <w:bottom w:val="single" w:sz="4" w:space="0" w:color="auto"/>
            </w:tcBorders>
            <w:shd w:val="clear" w:color="auto" w:fill="auto"/>
            <w:vAlign w:val="center"/>
          </w:tcPr>
          <w:p w:rsidR="008A765E" w:rsidRDefault="008A765E" w:rsidP="00171394">
            <w:pPr>
              <w:rPr>
                <w:rFonts w:ascii="Myriad Pro" w:hAnsi="Myriad Pro"/>
                <w:b/>
              </w:rPr>
            </w:pPr>
          </w:p>
          <w:p w:rsidR="008A765E" w:rsidRPr="00527C3F" w:rsidRDefault="008A765E" w:rsidP="00171394">
            <w:pPr>
              <w:rPr>
                <w:rFonts w:ascii="Arial Narrow" w:hAnsi="Arial Narrow" w:cs="Arial"/>
                <w:b/>
                <w:sz w:val="20"/>
                <w:szCs w:val="20"/>
              </w:rPr>
            </w:pPr>
            <w:r w:rsidRPr="00527C3F">
              <w:rPr>
                <w:rFonts w:ascii="Arial Narrow" w:hAnsi="Arial Narrow" w:cs="Arial"/>
                <w:b/>
                <w:sz w:val="20"/>
                <w:szCs w:val="20"/>
              </w:rPr>
              <w:t xml:space="preserve">Cognitive </w:t>
            </w:r>
          </w:p>
          <w:p w:rsidR="008A765E" w:rsidRPr="00527C3F" w:rsidRDefault="008A765E" w:rsidP="008A765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527C3F">
              <w:rPr>
                <w:rFonts w:ascii="Arial Narrow" w:hAnsi="Arial Narrow" w:cs="Arial"/>
                <w:sz w:val="20"/>
                <w:szCs w:val="20"/>
                <w:lang w:eastAsia="en-US"/>
              </w:rPr>
              <w:t>Problem-Solving expertise</w:t>
            </w:r>
          </w:p>
          <w:p w:rsidR="008A765E" w:rsidRDefault="008A765E" w:rsidP="008A765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527C3F">
              <w:rPr>
                <w:rFonts w:ascii="Arial Narrow" w:hAnsi="Arial Narrow" w:cs="Arial"/>
                <w:sz w:val="20"/>
                <w:szCs w:val="20"/>
                <w:lang w:eastAsia="en-US"/>
              </w:rPr>
              <w:t>Knowledge of effective school and classroom practices that affect student learning</w:t>
            </w:r>
          </w:p>
          <w:p w:rsidR="008A765E" w:rsidRPr="00527C3F" w:rsidRDefault="008A765E" w:rsidP="008A765E">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lang w:eastAsia="en-US"/>
              </w:rPr>
            </w:pPr>
            <w:r w:rsidRPr="00925385">
              <w:rPr>
                <w:rFonts w:ascii="Arial Narrow" w:hAnsi="Arial Narrow" w:cs="Arial"/>
                <w:b/>
                <w:i/>
                <w:sz w:val="20"/>
                <w:szCs w:val="20"/>
              </w:rPr>
              <w:t>Systems Thinking</w:t>
            </w:r>
            <w:r>
              <w:rPr>
                <w:rFonts w:ascii="Arial Narrow" w:hAnsi="Arial Narrow" w:cs="Arial"/>
                <w:b/>
                <w:i/>
                <w:sz w:val="20"/>
                <w:szCs w:val="20"/>
              </w:rPr>
              <w:t>*</w:t>
            </w:r>
          </w:p>
          <w:p w:rsidR="008A765E" w:rsidRDefault="008A765E" w:rsidP="00171394">
            <w:pPr>
              <w:pStyle w:val="ListParagraph"/>
              <w:tabs>
                <w:tab w:val="left" w:pos="6837"/>
                <w:tab w:val="left" w:pos="19092"/>
              </w:tabs>
              <w:autoSpaceDE w:val="0"/>
              <w:autoSpaceDN w:val="0"/>
              <w:adjustRightInd w:val="0"/>
              <w:spacing w:line="161" w:lineRule="atLeast"/>
              <w:ind w:left="180"/>
              <w:rPr>
                <w:rFonts w:ascii="Arial Narrow" w:hAnsi="Arial Narrow" w:cs="Arial"/>
                <w:b/>
                <w:i/>
                <w:sz w:val="20"/>
                <w:szCs w:val="20"/>
              </w:rPr>
            </w:pPr>
          </w:p>
          <w:p w:rsidR="008A765E" w:rsidRDefault="008A765E" w:rsidP="00171394">
            <w:pPr>
              <w:pStyle w:val="ListParagraph"/>
              <w:tabs>
                <w:tab w:val="left" w:pos="6837"/>
                <w:tab w:val="left" w:pos="19092"/>
              </w:tabs>
              <w:autoSpaceDE w:val="0"/>
              <w:autoSpaceDN w:val="0"/>
              <w:adjustRightInd w:val="0"/>
              <w:spacing w:line="161" w:lineRule="atLeast"/>
              <w:ind w:left="180"/>
              <w:rPr>
                <w:rFonts w:ascii="Arial Narrow" w:hAnsi="Arial Narrow" w:cs="Arial"/>
                <w:b/>
                <w:i/>
                <w:sz w:val="20"/>
                <w:szCs w:val="20"/>
              </w:rPr>
            </w:pPr>
          </w:p>
          <w:p w:rsidR="008A765E" w:rsidRDefault="008A765E" w:rsidP="00171394">
            <w:pPr>
              <w:pStyle w:val="ListParagraph"/>
              <w:tabs>
                <w:tab w:val="left" w:pos="6837"/>
                <w:tab w:val="left" w:pos="19092"/>
              </w:tabs>
              <w:autoSpaceDE w:val="0"/>
              <w:autoSpaceDN w:val="0"/>
              <w:adjustRightInd w:val="0"/>
              <w:spacing w:line="161" w:lineRule="atLeast"/>
              <w:ind w:left="180"/>
              <w:rPr>
                <w:rFonts w:ascii="Arial Narrow" w:hAnsi="Arial Narrow" w:cs="Arial"/>
                <w:b/>
                <w:i/>
                <w:sz w:val="20"/>
                <w:szCs w:val="20"/>
              </w:rPr>
            </w:pPr>
          </w:p>
          <w:p w:rsidR="008A765E" w:rsidRPr="003A7418" w:rsidRDefault="008A765E" w:rsidP="00171394">
            <w:pPr>
              <w:tabs>
                <w:tab w:val="left" w:pos="6837"/>
                <w:tab w:val="left" w:pos="19092"/>
              </w:tabs>
              <w:autoSpaceDE w:val="0"/>
              <w:autoSpaceDN w:val="0"/>
              <w:adjustRightInd w:val="0"/>
              <w:spacing w:line="161" w:lineRule="atLeast"/>
              <w:rPr>
                <w:rFonts w:ascii="Arial Narrow" w:hAnsi="Arial Narrow" w:cs="Arial"/>
                <w:sz w:val="20"/>
                <w:szCs w:val="20"/>
              </w:rPr>
            </w:pPr>
          </w:p>
          <w:p w:rsidR="008A765E" w:rsidRDefault="008A765E" w:rsidP="00171394">
            <w:pPr>
              <w:jc w:val="center"/>
              <w:rPr>
                <w:rFonts w:ascii="Arial Narrow" w:hAnsi="Arial Narrow" w:cs="Arial"/>
                <w:b/>
                <w:sz w:val="28"/>
                <w:szCs w:val="28"/>
              </w:rPr>
            </w:pPr>
          </w:p>
        </w:tc>
        <w:tc>
          <w:tcPr>
            <w:tcW w:w="13230" w:type="dxa"/>
            <w:gridSpan w:val="3"/>
            <w:tcBorders>
              <w:bottom w:val="single" w:sz="4" w:space="0" w:color="auto"/>
            </w:tcBorders>
            <w:shd w:val="clear" w:color="auto" w:fill="auto"/>
            <w:vAlign w:val="center"/>
          </w:tcPr>
          <w:p w:rsidR="008A765E" w:rsidRPr="0092276F" w:rsidRDefault="008A765E" w:rsidP="00171394">
            <w:pPr>
              <w:jc w:val="center"/>
              <w:rPr>
                <w:rFonts w:ascii="Arial Narrow" w:hAnsi="Arial Narrow" w:cs="Arial"/>
                <w:b/>
                <w:sz w:val="28"/>
                <w:szCs w:val="28"/>
              </w:rPr>
            </w:pPr>
          </w:p>
        </w:tc>
        <w:tc>
          <w:tcPr>
            <w:tcW w:w="540" w:type="dxa"/>
            <w:tcBorders>
              <w:bottom w:val="single" w:sz="4" w:space="0" w:color="auto"/>
            </w:tcBorders>
            <w:shd w:val="clear" w:color="auto" w:fill="auto"/>
            <w:tcMar>
              <w:left w:w="72" w:type="dxa"/>
            </w:tcMar>
            <w:textDirection w:val="btLr"/>
            <w:vAlign w:val="center"/>
          </w:tcPr>
          <w:p w:rsidR="008A765E" w:rsidRPr="00644C40" w:rsidRDefault="008A765E" w:rsidP="00171394">
            <w:pPr>
              <w:ind w:left="113" w:right="113"/>
              <w:jc w:val="center"/>
              <w:rPr>
                <w:rFonts w:ascii="Arial Narrow" w:hAnsi="Arial Narrow" w:cs="Arial"/>
                <w:b/>
                <w:sz w:val="18"/>
                <w:szCs w:val="18"/>
              </w:rPr>
            </w:pPr>
          </w:p>
        </w:tc>
        <w:tc>
          <w:tcPr>
            <w:tcW w:w="540" w:type="dxa"/>
            <w:tcBorders>
              <w:bottom w:val="single" w:sz="4" w:space="0" w:color="auto"/>
            </w:tcBorders>
            <w:shd w:val="clear" w:color="auto" w:fill="auto"/>
            <w:tcMar>
              <w:left w:w="72" w:type="dxa"/>
              <w:right w:w="115" w:type="dxa"/>
            </w:tcMar>
            <w:textDirection w:val="btLr"/>
            <w:vAlign w:val="center"/>
          </w:tcPr>
          <w:p w:rsidR="008A765E" w:rsidRDefault="008A765E" w:rsidP="00171394">
            <w:pPr>
              <w:ind w:left="113" w:right="113"/>
              <w:jc w:val="center"/>
              <w:rPr>
                <w:rFonts w:ascii="Arial Narrow" w:hAnsi="Arial Narrow" w:cs="Arial"/>
                <w:b/>
                <w:sz w:val="18"/>
                <w:szCs w:val="18"/>
              </w:rPr>
            </w:pPr>
          </w:p>
        </w:tc>
        <w:tc>
          <w:tcPr>
            <w:tcW w:w="540" w:type="dxa"/>
            <w:tcBorders>
              <w:bottom w:val="single" w:sz="4" w:space="0" w:color="auto"/>
            </w:tcBorders>
            <w:shd w:val="clear" w:color="auto" w:fill="auto"/>
            <w:tcMar>
              <w:left w:w="72" w:type="dxa"/>
              <w:right w:w="115" w:type="dxa"/>
            </w:tcMar>
            <w:textDirection w:val="btLr"/>
            <w:vAlign w:val="center"/>
          </w:tcPr>
          <w:p w:rsidR="008A765E" w:rsidRPr="00644C40" w:rsidRDefault="008A765E" w:rsidP="00171394">
            <w:pPr>
              <w:ind w:left="113" w:right="113"/>
              <w:jc w:val="center"/>
              <w:rPr>
                <w:rFonts w:ascii="Arial Narrow" w:hAnsi="Arial Narrow" w:cs="Arial"/>
                <w:b/>
                <w:sz w:val="18"/>
                <w:szCs w:val="18"/>
              </w:rPr>
            </w:pPr>
          </w:p>
        </w:tc>
      </w:tr>
    </w:tbl>
    <w:p w:rsidR="00CF01CE" w:rsidRDefault="00CF01CE" w:rsidP="00CF01CE"/>
    <w:sectPr w:rsidR="00CF01CE" w:rsidSect="002656B5">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B4" w:rsidRDefault="007475B4" w:rsidP="00691D50">
      <w:r>
        <w:separator/>
      </w:r>
    </w:p>
  </w:endnote>
  <w:endnote w:type="continuationSeparator" w:id="0">
    <w:p w:rsidR="007475B4" w:rsidRDefault="007475B4" w:rsidP="0069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D7" w:rsidRDefault="00AD7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50" w:rsidRPr="00A476EB" w:rsidRDefault="00691D50" w:rsidP="00A476EB">
    <w:pPr>
      <w:pStyle w:val="Footer"/>
      <w:tabs>
        <w:tab w:val="clear" w:pos="4680"/>
        <w:tab w:val="clear" w:pos="9360"/>
        <w:tab w:val="right" w:pos="18720"/>
      </w:tabs>
    </w:pPr>
    <w:r w:rsidRPr="00A476EB">
      <w:rPr>
        <w:i/>
      </w:rPr>
      <w:t>Selection, Promotion and Placement Process for School Principals and Vice-Principals – Appendix B</w:t>
    </w:r>
    <w:r w:rsidR="00A476EB" w:rsidRPr="00A476EB">
      <w:tab/>
    </w:r>
    <w:r w:rsidR="00A476EB" w:rsidRPr="00A476EB">
      <w:rPr>
        <w:b/>
      </w:rPr>
      <w:t xml:space="preserve">Page </w:t>
    </w:r>
    <w:r w:rsidR="00A476EB" w:rsidRPr="00A476EB">
      <w:rPr>
        <w:b/>
      </w:rPr>
      <w:fldChar w:fldCharType="begin"/>
    </w:r>
    <w:r w:rsidR="00A476EB" w:rsidRPr="00A476EB">
      <w:rPr>
        <w:b/>
      </w:rPr>
      <w:instrText xml:space="preserve"> PAGE  \* Arabic  \* MERGEFORMAT </w:instrText>
    </w:r>
    <w:r w:rsidR="00A476EB" w:rsidRPr="00A476EB">
      <w:rPr>
        <w:b/>
      </w:rPr>
      <w:fldChar w:fldCharType="separate"/>
    </w:r>
    <w:r w:rsidR="00AE642D">
      <w:rPr>
        <w:b/>
        <w:noProof/>
      </w:rPr>
      <w:t>1</w:t>
    </w:r>
    <w:r w:rsidR="00A476EB" w:rsidRPr="00A476EB">
      <w:rPr>
        <w:b/>
      </w:rPr>
      <w:fldChar w:fldCharType="end"/>
    </w:r>
    <w:r w:rsidR="00A476EB" w:rsidRPr="00A476EB">
      <w:rPr>
        <w:b/>
      </w:rPr>
      <w:t xml:space="preserve"> of </w:t>
    </w:r>
    <w:r w:rsidR="00A476EB" w:rsidRPr="00A476EB">
      <w:rPr>
        <w:b/>
      </w:rPr>
      <w:fldChar w:fldCharType="begin"/>
    </w:r>
    <w:r w:rsidR="00A476EB" w:rsidRPr="00A476EB">
      <w:rPr>
        <w:b/>
      </w:rPr>
      <w:instrText xml:space="preserve"> NUMPAGES  \* Arabic  \* MERGEFORMAT </w:instrText>
    </w:r>
    <w:r w:rsidR="00A476EB" w:rsidRPr="00A476EB">
      <w:rPr>
        <w:b/>
      </w:rPr>
      <w:fldChar w:fldCharType="separate"/>
    </w:r>
    <w:r w:rsidR="00AE642D">
      <w:rPr>
        <w:b/>
        <w:noProof/>
      </w:rPr>
      <w:t>14</w:t>
    </w:r>
    <w:r w:rsidR="00A476EB" w:rsidRPr="00A476EB">
      <w:rPr>
        <w:b/>
      </w:rPr>
      <w:fldChar w:fldCharType="end"/>
    </w:r>
  </w:p>
  <w:p w:rsidR="00691D50" w:rsidRDefault="00691D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D7" w:rsidRDefault="00AD7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B4" w:rsidRDefault="007475B4" w:rsidP="00691D50">
      <w:r>
        <w:separator/>
      </w:r>
    </w:p>
  </w:footnote>
  <w:footnote w:type="continuationSeparator" w:id="0">
    <w:p w:rsidR="007475B4" w:rsidRDefault="007475B4" w:rsidP="00691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D7" w:rsidRDefault="00AD7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D7" w:rsidRDefault="00AD72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D7" w:rsidRDefault="00AD7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C53B8"/>
    <w:multiLevelType w:val="hybridMultilevel"/>
    <w:tmpl w:val="275A23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CE"/>
    <w:rsid w:val="002656B5"/>
    <w:rsid w:val="002E0B4A"/>
    <w:rsid w:val="005E54FC"/>
    <w:rsid w:val="00691D50"/>
    <w:rsid w:val="007475B4"/>
    <w:rsid w:val="008A765E"/>
    <w:rsid w:val="00A476EB"/>
    <w:rsid w:val="00AD72D7"/>
    <w:rsid w:val="00AE642D"/>
    <w:rsid w:val="00CF01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1CE"/>
    <w:pPr>
      <w:ind w:left="720"/>
    </w:pPr>
    <w:rPr>
      <w:lang w:eastAsia="en-CA"/>
    </w:rPr>
  </w:style>
  <w:style w:type="paragraph" w:styleId="Header">
    <w:name w:val="header"/>
    <w:basedOn w:val="Normal"/>
    <w:link w:val="HeaderChar"/>
    <w:uiPriority w:val="99"/>
    <w:unhideWhenUsed/>
    <w:rsid w:val="00691D50"/>
    <w:pPr>
      <w:tabs>
        <w:tab w:val="center" w:pos="4680"/>
        <w:tab w:val="right" w:pos="9360"/>
      </w:tabs>
    </w:pPr>
  </w:style>
  <w:style w:type="character" w:customStyle="1" w:styleId="HeaderChar">
    <w:name w:val="Header Char"/>
    <w:basedOn w:val="DefaultParagraphFont"/>
    <w:link w:val="Header"/>
    <w:uiPriority w:val="99"/>
    <w:rsid w:val="00691D5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91D50"/>
    <w:pPr>
      <w:tabs>
        <w:tab w:val="center" w:pos="4680"/>
        <w:tab w:val="right" w:pos="9360"/>
      </w:tabs>
    </w:pPr>
  </w:style>
  <w:style w:type="character" w:customStyle="1" w:styleId="FooterChar">
    <w:name w:val="Footer Char"/>
    <w:basedOn w:val="DefaultParagraphFont"/>
    <w:link w:val="Footer"/>
    <w:uiPriority w:val="99"/>
    <w:rsid w:val="00691D5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91D50"/>
    <w:rPr>
      <w:rFonts w:ascii="Tahoma" w:hAnsi="Tahoma" w:cs="Tahoma"/>
      <w:sz w:val="16"/>
      <w:szCs w:val="16"/>
    </w:rPr>
  </w:style>
  <w:style w:type="character" w:customStyle="1" w:styleId="BalloonTextChar">
    <w:name w:val="Balloon Text Char"/>
    <w:basedOn w:val="DefaultParagraphFont"/>
    <w:link w:val="BalloonText"/>
    <w:uiPriority w:val="99"/>
    <w:semiHidden/>
    <w:rsid w:val="00691D5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1CE"/>
    <w:pPr>
      <w:ind w:left="720"/>
    </w:pPr>
    <w:rPr>
      <w:lang w:eastAsia="en-CA"/>
    </w:rPr>
  </w:style>
  <w:style w:type="paragraph" w:styleId="Header">
    <w:name w:val="header"/>
    <w:basedOn w:val="Normal"/>
    <w:link w:val="HeaderChar"/>
    <w:uiPriority w:val="99"/>
    <w:unhideWhenUsed/>
    <w:rsid w:val="00691D50"/>
    <w:pPr>
      <w:tabs>
        <w:tab w:val="center" w:pos="4680"/>
        <w:tab w:val="right" w:pos="9360"/>
      </w:tabs>
    </w:pPr>
  </w:style>
  <w:style w:type="character" w:customStyle="1" w:styleId="HeaderChar">
    <w:name w:val="Header Char"/>
    <w:basedOn w:val="DefaultParagraphFont"/>
    <w:link w:val="Header"/>
    <w:uiPriority w:val="99"/>
    <w:rsid w:val="00691D5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91D50"/>
    <w:pPr>
      <w:tabs>
        <w:tab w:val="center" w:pos="4680"/>
        <w:tab w:val="right" w:pos="9360"/>
      </w:tabs>
    </w:pPr>
  </w:style>
  <w:style w:type="character" w:customStyle="1" w:styleId="FooterChar">
    <w:name w:val="Footer Char"/>
    <w:basedOn w:val="DefaultParagraphFont"/>
    <w:link w:val="Footer"/>
    <w:uiPriority w:val="99"/>
    <w:rsid w:val="00691D5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91D50"/>
    <w:rPr>
      <w:rFonts w:ascii="Tahoma" w:hAnsi="Tahoma" w:cs="Tahoma"/>
      <w:sz w:val="16"/>
      <w:szCs w:val="16"/>
    </w:rPr>
  </w:style>
  <w:style w:type="character" w:customStyle="1" w:styleId="BalloonTextChar">
    <w:name w:val="Balloon Text Char"/>
    <w:basedOn w:val="DefaultParagraphFont"/>
    <w:link w:val="BalloonText"/>
    <w:uiPriority w:val="99"/>
    <w:semiHidden/>
    <w:rsid w:val="00691D5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4044</Words>
  <Characters>23055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Byberg, Cori</dc:creator>
  <cp:lastModifiedBy>Chalmers, Elizabeth</cp:lastModifiedBy>
  <cp:revision>2</cp:revision>
  <dcterms:created xsi:type="dcterms:W3CDTF">2015-12-11T15:56:00Z</dcterms:created>
  <dcterms:modified xsi:type="dcterms:W3CDTF">2015-12-11T15:56:00Z</dcterms:modified>
</cp:coreProperties>
</file>