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1E3C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July 2017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Canada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Government.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Dalai Lama’s Birthday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Buddhism/Tibetan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Guru Purnima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Buddhism/Jainism/Hinduism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Martyrdom of the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Bá’b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Imamat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Day*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ind w:right="-2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Asalha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Puja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Ethiopian Constitution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Nelson Mandela International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Dharma Day (Termination of the Rainy Season)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Birthday of Emperor Hail Selassie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Chokhor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Korway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Ducchen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Festival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Buddhism/Tibetan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28-30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Jalsa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Salana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</w:tbl>
    <w:p w:rsidR="001E3C63" w:rsidRPr="001E3C63" w:rsidRDefault="001E3C63" w:rsidP="001E3C63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Aug 2017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Lughnassadh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/Lammas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Tishah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B’av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Transfiguration of Christ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Eastern Orthodox/Catholicism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Lord Simcoe Day/Founder’s Day Civic Holiday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Toronto Municipal Government 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Raksha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Bandhan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the World’s Indigenous People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11-12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Obon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Buddhist/Shinto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Youth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Feast of the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Dormition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Eastern Orthodox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Krishna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Janmashtami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Marcus Garvey’s Birthday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Paryushana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Parva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for the Remembrance of the Slave Trade and Its Abolition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Ganesh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Chauturthi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Samvatsari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Parva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Waqf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al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Arafa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(Hajj)*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</w:tbl>
    <w:p w:rsidR="001E3C63" w:rsidRPr="001E3C63" w:rsidRDefault="001E3C63" w:rsidP="001E3C63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Sept 2017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Eid al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Adha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* 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Installation of the Holy Scriptures of Guru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Granth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Sahib Ji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Labour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Anant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Chaturdashi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Ullumbana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Festival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Buddhism/Taoist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for Literacy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Eid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ul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Ghadir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Beheading of St. John the Baptist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Coptic New Year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Egyptian Orthodox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tabs>
                <w:tab w:val="left" w:pos="358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Ethiopian New Year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The Elevation of the Cross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Eastern Orthodox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Democracy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Kshamvaani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(Forgiveness Day)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Fall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Ohigan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(Japanese)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Powley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First Nation, Métis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20-22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Rosh Hashanah*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Al-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Hijra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New Year*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Peace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</w:tcPr>
          <w:p w:rsidR="001E3C63" w:rsidRPr="001E3C63" w:rsidRDefault="001E3C63" w:rsidP="001E3C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1E3C63" w:rsidRPr="001E3C63" w:rsidRDefault="001E3C63" w:rsidP="001E3C63">
            <w:pPr>
              <w:rPr>
                <w:rFonts w:ascii="Arial" w:hAnsi="Arial" w:cs="Arial"/>
                <w:sz w:val="18"/>
                <w:szCs w:val="18"/>
              </w:rPr>
            </w:pPr>
            <w:r w:rsidRPr="001E3C63">
              <w:rPr>
                <w:rFonts w:ascii="Arial" w:hAnsi="Arial" w:cs="Arial"/>
                <w:sz w:val="18"/>
                <w:szCs w:val="18"/>
              </w:rPr>
              <w:t>21-29</w:t>
            </w:r>
          </w:p>
        </w:tc>
        <w:tc>
          <w:tcPr>
            <w:tcW w:w="4410" w:type="dxa"/>
            <w:shd w:val="clear" w:color="auto" w:fill="auto"/>
          </w:tcPr>
          <w:p w:rsidR="001E3C63" w:rsidRPr="001E3C63" w:rsidRDefault="001E3C63" w:rsidP="001E3C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sz w:val="18"/>
                <w:szCs w:val="18"/>
              </w:rPr>
              <w:t>Daslakshan</w:t>
            </w:r>
            <w:proofErr w:type="spellEnd"/>
            <w:r w:rsidRPr="001E3C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sz w:val="18"/>
                <w:szCs w:val="18"/>
              </w:rPr>
              <w:t>Parva</w:t>
            </w:r>
            <w:proofErr w:type="spellEnd"/>
            <w:r w:rsidRPr="001E3C63">
              <w:rPr>
                <w:rFonts w:ascii="Arial" w:hAnsi="Arial" w:cs="Arial"/>
                <w:sz w:val="18"/>
                <w:szCs w:val="18"/>
              </w:rPr>
              <w:t xml:space="preserve"> (10 Day Festival)</w:t>
            </w:r>
          </w:p>
        </w:tc>
        <w:tc>
          <w:tcPr>
            <w:tcW w:w="3510" w:type="dxa"/>
            <w:shd w:val="clear" w:color="auto" w:fill="auto"/>
          </w:tcPr>
          <w:p w:rsidR="001E3C63" w:rsidRPr="001E3C63" w:rsidRDefault="001E3C63" w:rsidP="001E3C63">
            <w:pPr>
              <w:rPr>
                <w:rFonts w:ascii="Arial" w:hAnsi="Arial" w:cs="Arial"/>
                <w:sz w:val="18"/>
                <w:szCs w:val="18"/>
              </w:rPr>
            </w:pPr>
            <w:r w:rsidRPr="001E3C63">
              <w:rPr>
                <w:rFonts w:ascii="Arial" w:hAnsi="Arial" w:cs="Arial"/>
                <w:sz w:val="18"/>
                <w:szCs w:val="18"/>
              </w:rPr>
              <w:t>Jainism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21-29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Navratri (Autumn)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Mabon Autumn Equinox*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25-29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LGBTTQI2S Ally Week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Gay, Lesbian, Straight Education Network (GLSEN)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2A54AA" w:rsidRDefault="002A54AA" w:rsidP="001E3C63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54AA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lastRenderedPageBreak/>
              <w:t>Sept 2017 cont’d.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Durga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Puja (Saptami)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Durga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Ashtami (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Mashtami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Dassehra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2A54AA" w:rsidRDefault="001E3C63" w:rsidP="001E3C6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Orange Shirt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First Nation, Métis, Inuit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Vijaya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Dashami (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Dassehra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Yom Kippur*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</w:tbl>
    <w:p w:rsidR="001E3C63" w:rsidRPr="001E3C63" w:rsidRDefault="001E3C63" w:rsidP="001E3C63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620"/>
        <w:gridCol w:w="4410"/>
        <w:gridCol w:w="3510"/>
      </w:tblGrid>
      <w:tr w:rsidR="001E3C63" w:rsidRPr="001E3C63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C63">
              <w:rPr>
                <w:rFonts w:ascii="Arial" w:hAnsi="Arial" w:cs="Arial"/>
                <w:b/>
                <w:sz w:val="18"/>
                <w:szCs w:val="18"/>
              </w:rPr>
              <w:t>Oct 2017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Ashura*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:rsidTr="002A54AA">
        <w:trPr>
          <w:trHeight w:val="243"/>
        </w:trPr>
        <w:tc>
          <w:tcPr>
            <w:tcW w:w="1530" w:type="dxa"/>
            <w:shd w:val="clear" w:color="auto" w:fill="auto"/>
            <w:vAlign w:val="center"/>
          </w:tcPr>
          <w:p w:rsidR="001E3C63" w:rsidRPr="00B55036" w:rsidRDefault="00B55036" w:rsidP="00B55036">
            <w:pPr>
              <w:pStyle w:val="Default"/>
              <w:rPr>
                <w:rFonts w:asciiTheme="minorHAnsi" w:hAnsiTheme="minorHAnsi" w:cs="Times New Roman"/>
                <w:b/>
                <w:sz w:val="12"/>
                <w:szCs w:val="12"/>
              </w:rPr>
            </w:pPr>
            <w:r w:rsidRPr="00B55036">
              <w:rPr>
                <w:rFonts w:asciiTheme="minorHAnsi" w:hAnsiTheme="minorHAnsi" w:cs="Times New Roman"/>
                <w:b/>
                <w:sz w:val="12"/>
                <w:szCs w:val="12"/>
              </w:rPr>
              <w:t>Hispanic Heritage Month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Older Persons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:rsidR="001E3C63" w:rsidRPr="00B55036" w:rsidRDefault="00B55036" w:rsidP="00B55036">
            <w:pPr>
              <w:pStyle w:val="Default"/>
              <w:rPr>
                <w:rFonts w:asciiTheme="minorHAnsi" w:hAnsiTheme="minorHAnsi"/>
                <w:b/>
                <w:sz w:val="12"/>
                <w:szCs w:val="12"/>
              </w:rPr>
            </w:pPr>
            <w:r w:rsidRPr="00B55036">
              <w:rPr>
                <w:rFonts w:asciiTheme="minorHAnsi" w:hAnsiTheme="minorHAnsi"/>
                <w:b/>
                <w:sz w:val="12"/>
                <w:szCs w:val="12"/>
              </w:rPr>
              <w:t>Islamic Heritage Month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International Walk/Bike to School Day </w:t>
            </w:r>
          </w:p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(Adopted by TDSB Motion April 2015)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National Centre for Safe Routes to School (USA)</w:t>
            </w:r>
          </w:p>
        </w:tc>
      </w:tr>
      <w:tr w:rsidR="001E3C63" w:rsidRPr="001E3C63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:rsidR="001E3C63" w:rsidRPr="00B55036" w:rsidRDefault="00B55036" w:rsidP="001E3C63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B55036">
              <w:rPr>
                <w:rFonts w:asciiTheme="minorHAnsi" w:hAnsiTheme="minorHAnsi"/>
                <w:b/>
                <w:sz w:val="12"/>
                <w:szCs w:val="12"/>
              </w:rPr>
              <w:t>Somali Heritage Month (City of Toronto)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4-11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Sukkot*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1E3C63" w:rsidRPr="001E3C63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:rsidR="001E3C63" w:rsidRPr="00B55036" w:rsidRDefault="00B55036" w:rsidP="00B55036">
            <w:pPr>
              <w:pStyle w:val="Default"/>
              <w:rPr>
                <w:rFonts w:asciiTheme="minorHAnsi" w:hAnsiTheme="minorHAnsi"/>
                <w:b/>
                <w:sz w:val="12"/>
                <w:szCs w:val="12"/>
              </w:rPr>
            </w:pPr>
            <w:r w:rsidRPr="00B55036">
              <w:rPr>
                <w:rFonts w:asciiTheme="minorHAnsi" w:hAnsiTheme="minorHAnsi"/>
                <w:b/>
                <w:sz w:val="12"/>
                <w:szCs w:val="12"/>
              </w:rPr>
              <w:t>Women’s History Month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Kathina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Ceremony/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Paváraná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1E3C63" w:rsidRPr="001E3C63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:rsidR="001E3C63" w:rsidRPr="00B55036" w:rsidRDefault="00B55036" w:rsidP="001E3C63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B55036">
              <w:rPr>
                <w:rFonts w:asciiTheme="minorHAnsi" w:hAnsiTheme="minorHAnsi"/>
                <w:b/>
                <w:sz w:val="12"/>
                <w:szCs w:val="12"/>
              </w:rPr>
              <w:t>Aboriginal Education Month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World Teachers’ Day </w:t>
            </w:r>
            <w:r w:rsidRPr="00B55036">
              <w:rPr>
                <w:rFonts w:ascii="Arial" w:hAnsi="Arial" w:cs="Arial"/>
                <w:color w:val="000000" w:themeColor="text1"/>
                <w:sz w:val="12"/>
                <w:szCs w:val="12"/>
              </w:rPr>
              <w:t>(Adopted by TDSB Motion April 2015)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Karva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Chauth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Thanksgiving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1E3C63" w:rsidRPr="001E3C63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Mental Health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Health Organization</w:t>
            </w:r>
          </w:p>
        </w:tc>
      </w:tr>
      <w:tr w:rsidR="001E3C63" w:rsidRPr="001E3C63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Week Without Violence (TDSB Date)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YMCA</w:t>
            </w:r>
          </w:p>
        </w:tc>
      </w:tr>
      <w:tr w:rsidR="001E3C63" w:rsidRPr="001E3C63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Buddha’s Descent from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Tushita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Heaven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Buddhism/Tibetan</w:t>
            </w:r>
          </w:p>
        </w:tc>
      </w:tr>
      <w:tr w:rsidR="001E3C63" w:rsidRPr="001E3C63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the Girl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Shemini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Atzeret*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1E3C63" w:rsidRPr="001E3C63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Simchat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Torah*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1E3C63" w:rsidRPr="001E3C63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Food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the Eradication of Poverty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Bandi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Chhor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Divas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1E3C63" w:rsidRPr="001E3C63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Diwali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Hinduism/Jainism/Sikhism</w:t>
            </w:r>
          </w:p>
        </w:tc>
      </w:tr>
      <w:tr w:rsidR="001E3C63" w:rsidRPr="001E3C63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Birth of the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Bá’b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1E3C63" w:rsidRPr="001E3C63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Installation of Guru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Granth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Sahib Ji 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as Guru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1E3C63" w:rsidRPr="001E3C63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New Year (Enlightenment of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Gautam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Swami)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  <w:tr w:rsidR="001E3C63" w:rsidRPr="001E3C63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Birth of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Baha’hu’llah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1E3C63" w:rsidRPr="001E3C63" w:rsidTr="002A54AA">
        <w:trPr>
          <w:trHeight w:val="144"/>
        </w:trPr>
        <w:tc>
          <w:tcPr>
            <w:tcW w:w="153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Gyana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Panchami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</w:tbl>
    <w:p w:rsidR="001E3C63" w:rsidRPr="001E3C63" w:rsidRDefault="001E3C63" w:rsidP="001E3C63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Nov 2017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All Saints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Eastern Orthodox/Catholicism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Samhain*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Crowning of Emperor Haile Selassie I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Birthday of Guru Nanak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Remembrance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Lokasha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Jayanti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Prakash 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Diabetes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Health Organization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Louis Riel Day (Toronto)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First Nations, Métis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Universal Children’s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Transgender Day of Remembrance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Gwendolyn Ann Smith, US Trans Advocate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19-25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Bullying Awareness and Prevention Week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Ontario Government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Presentation of the Virgin Mary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Russian Orthodox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Martyrdom of Guru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Tegh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Bahadur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National Holodomor Memorial Day (Recognized on the 4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Saturday, each November - TDSB recognition is on the preceding Friday)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Ukrainian Canadian Association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for the Elimination of Violence Against Women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Day of the Covenant*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Maun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Agiyaras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</w:tbl>
    <w:p w:rsidR="001E3C63" w:rsidRPr="001E3C63" w:rsidRDefault="001E3C63" w:rsidP="001E3C63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lastRenderedPageBreak/>
              <w:t>Dec 2017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Mawlid-al-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Nabi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AIDS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the Abolition of Slavery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Persons with Disabilities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3-24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Advent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National Day of Remembrance and Action on Violence Against Women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Bodhi Day (Buddha Enlightenment)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St. Clements or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Ohrid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Patrons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Macedonian Orthodox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Human Rights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12-20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Hanukkah*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Birthday of Imam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Agakhan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Migrants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Yule - Winter Solstice*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Christmas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 and Christianity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Ashu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Zarathosht’s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Death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Zoroastrianism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Boxing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Dec 26-Jan 01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Kwanzaa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African Canadian and American Celebration</w:t>
            </w:r>
          </w:p>
        </w:tc>
      </w:tr>
    </w:tbl>
    <w:p w:rsidR="001E3C63" w:rsidRPr="001E3C63" w:rsidRDefault="001E3C63" w:rsidP="001E3C63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Jan 2018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Gantan-sai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New Year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Buddhism/Shinto</w:t>
            </w:r>
          </w:p>
        </w:tc>
      </w:tr>
      <w:tr w:rsidR="00306FB8" w:rsidRPr="001E3C63" w:rsidTr="002A54AA">
        <w:trPr>
          <w:trHeight w:val="189"/>
        </w:trPr>
        <w:tc>
          <w:tcPr>
            <w:tcW w:w="1440" w:type="dxa"/>
            <w:shd w:val="clear" w:color="auto" w:fill="auto"/>
            <w:vAlign w:val="center"/>
          </w:tcPr>
          <w:p w:rsidR="00306FB8" w:rsidRPr="00306FB8" w:rsidRDefault="00306FB8" w:rsidP="005B2F2C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306FB8">
              <w:rPr>
                <w:rFonts w:asciiTheme="minorHAnsi" w:hAnsiTheme="minorHAnsi"/>
                <w:b/>
                <w:sz w:val="12"/>
                <w:szCs w:val="12"/>
              </w:rPr>
              <w:t>Tamil Heritage Month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06FB8" w:rsidRPr="001E3C63" w:rsidRDefault="00306FB8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306FB8" w:rsidRPr="001E3C63" w:rsidRDefault="00306FB8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New Year’s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06FB8" w:rsidRPr="001E3C63" w:rsidRDefault="00306FB8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Mehergan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(1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Full Moon)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Zoroastrian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2-4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Mahayana New Year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Birthday of Guru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Gobind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Singh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Twelfth Night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Feast of the Epiphany/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Dia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los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Reyes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Eastern Orthodox and Western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Baptism of Jesus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Egyptian Orthodox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Feast of the Nativity (Christmas – Julian Calendar)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Eastern Orthodox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tabs>
                <w:tab w:val="left" w:pos="352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Ethiopian Orthodox Christmas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Does Not Take Place in 2018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Pasha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Putrada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Ekadashi)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Theravada Days of Mindfulness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Punjabi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Lohri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 (Punjabi)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Makara Sankranti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New Year (Julian Calendar)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Eastern Orthodox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13-16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Thai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Mongul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(Occurs on January 14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Hinduism/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Tamilese</w:t>
            </w:r>
            <w:proofErr w:type="spellEnd"/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Martin Luther King Jr.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USA Federal Holiday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No Name Calling Week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Gay, Lesbian and Straight Education Network (GLSEN)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Feast of the Wedding of Cana at Galilee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Ethiopian Orthodox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Religion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Vasant Panchami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Birthday of Lord Zoroaster (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Khordad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Sal) in Pakistan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Zoroastrianism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Jan 27-Feb 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Chinese Spring Festival/New Year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Commemoration in Memory of the Victims of the Holocaust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St. Sava Devine Service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Christinaity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Serbian Orthodox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Jashan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-e-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Sadeh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Zoroastrian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Maghi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</w:tbl>
    <w:p w:rsidR="001E3C63" w:rsidRPr="001E3C63" w:rsidRDefault="001E3C63" w:rsidP="001E3C63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Feb 2018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Imbolc*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1E3C63" w:rsidRPr="001E3C63" w:rsidTr="002A54AA">
        <w:trPr>
          <w:trHeight w:val="225"/>
        </w:trPr>
        <w:tc>
          <w:tcPr>
            <w:tcW w:w="1440" w:type="dxa"/>
            <w:shd w:val="clear" w:color="auto" w:fill="auto"/>
            <w:vAlign w:val="center"/>
          </w:tcPr>
          <w:p w:rsidR="001E3C63" w:rsidRPr="00563ED7" w:rsidRDefault="00306FB8" w:rsidP="001E3C63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563ED7">
              <w:rPr>
                <w:rFonts w:asciiTheme="minorHAnsi" w:hAnsiTheme="minorHAnsi"/>
                <w:b/>
                <w:sz w:val="12"/>
                <w:szCs w:val="12"/>
              </w:rPr>
              <w:t>African Heritage Month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Setsubun-sai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Buddhism/Shinto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563ED7" w:rsidRPr="00563ED7" w:rsidRDefault="00563ED7" w:rsidP="00563ED7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563ED7">
              <w:rPr>
                <w:rFonts w:asciiTheme="minorHAnsi" w:hAnsiTheme="minorHAnsi"/>
                <w:b/>
                <w:sz w:val="12"/>
                <w:szCs w:val="12"/>
              </w:rPr>
              <w:t>Chinese Heritage Month</w:t>
            </w:r>
          </w:p>
          <w:p w:rsidR="00563ED7" w:rsidRPr="00563ED7" w:rsidRDefault="00563ED7" w:rsidP="00563ED7">
            <w:pPr>
              <w:rPr>
                <w:rFonts w:asciiTheme="minorHAnsi" w:hAnsiTheme="minorHAnsi" w:cs="Arial"/>
                <w:i/>
                <w:color w:val="000000" w:themeColor="text1"/>
                <w:sz w:val="12"/>
                <w:szCs w:val="12"/>
              </w:rPr>
            </w:pPr>
            <w:r w:rsidRPr="00563ED7">
              <w:rPr>
                <w:rFonts w:asciiTheme="minorHAnsi" w:hAnsiTheme="minorHAnsi" w:cs="Arial"/>
                <w:i/>
                <w:color w:val="000000" w:themeColor="text1"/>
                <w:sz w:val="12"/>
                <w:szCs w:val="12"/>
              </w:rPr>
              <w:t>See Asian Heritage Month (May)</w:t>
            </w:r>
          </w:p>
          <w:p w:rsidR="001E3C63" w:rsidRPr="002A54AA" w:rsidRDefault="002A54AA" w:rsidP="001E3C63">
            <w:pPr>
              <w:rPr>
                <w:rFonts w:ascii="Arial" w:hAnsi="Arial" w:cs="Arial"/>
                <w:i/>
                <w:color w:val="000000" w:themeColor="text1"/>
                <w:sz w:val="12"/>
                <w:szCs w:val="12"/>
              </w:rPr>
            </w:pPr>
            <w:r w:rsidRPr="002A54AA">
              <w:rPr>
                <w:rFonts w:ascii="Arial" w:hAnsi="Arial" w:cs="Arial"/>
                <w:color w:val="000000" w:themeColor="text1"/>
                <w:sz w:val="12"/>
                <w:szCs w:val="12"/>
              </w:rPr>
              <w:lastRenderedPageBreak/>
              <w:t>Feb. 2018 Cont’d.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Bob Marley’s Earth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Zero Tolerance on Female Genital Cutting/Mutilation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WHO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Sexual and Reproductive Health Awareness Week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Action Canada for Sexual Health and Rights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Day Promoting Rights to Sexual Health Education </w:t>
            </w:r>
          </w:p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and Sexual Health Care for Youth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Clean Monday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Eastern Orthodox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Ash Wednesday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Maha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Shivaratri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Buddha’s Death – (Nirvana Day of Miracles)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Meeting of Our Lord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Russian Orthodox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Losar New Year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Buddhism/Tibetan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Family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Ontario Government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Day of Social Justice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Mother Language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Feb 26-Mar 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Intercalary Days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</w:tbl>
    <w:p w:rsidR="001E3C63" w:rsidRPr="001E3C63" w:rsidRDefault="001E3C63" w:rsidP="001E3C63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ind w:right="-252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March 2018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Purim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563ED7" w:rsidRDefault="00563ED7" w:rsidP="001E3C63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63ED7">
              <w:rPr>
                <w:rFonts w:asciiTheme="minorHAnsi" w:hAnsiTheme="minorHAnsi"/>
                <w:b/>
                <w:sz w:val="12"/>
                <w:szCs w:val="12"/>
              </w:rPr>
              <w:t>Greek Heritage Month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Holi*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Holla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Mohalla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Women’s and United Nations Day for Women’s Rights and International Peace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Magha Puja Day/Lantern Festival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L. Ron Hubbard’s Birthday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Church of Scientology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 New Year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Kuan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Yin Birthday (Guan Yin)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Buddhism/Taiwanese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Saka New Year (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Nyepi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Holy Cross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Orthodox Greek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 New Year (Uganda)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18-26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Navratri (Spring)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Eid-e-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Navroz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(Persian New Year)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Baha’i/Zoroastrian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Ostara/Lady’s Day (Spring Equinox)*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Spring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Ohigan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Buddhismto</w:t>
            </w:r>
            <w:proofErr w:type="spellEnd"/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for the Elimination of Racial Discrimination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Does Not Take Place in 2018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Persian New Year (Iranian National Holiday)</w:t>
            </w:r>
          </w:p>
          <w:p w:rsidR="001E3C63" w:rsidRPr="001E3C63" w:rsidRDefault="000F1CCB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8" w:history="1">
              <w:r w:rsidR="001E3C63" w:rsidRPr="001E3C63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https://www.timeanddate.com/holidays/iran/norooz</w:t>
              </w:r>
            </w:hyperlink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Iranian National Holiday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Water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Shri Rama Navami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Prophet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Asho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Zarathosht’s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Birthday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Zoroastrian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Good Friday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 and Christianity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31-Apr 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Pesach/Passover*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</w:tbl>
    <w:p w:rsidR="001E3C63" w:rsidRPr="001E3C63" w:rsidRDefault="001E3C63" w:rsidP="001E3C63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ind w:right="-13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April 2018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Easter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563ED7" w:rsidRDefault="00563ED7" w:rsidP="00563ED7">
            <w:pPr>
              <w:pStyle w:val="ListParagraph"/>
              <w:ind w:left="0"/>
              <w:rPr>
                <w:rFonts w:asciiTheme="minorHAnsi" w:hAnsiTheme="minorHAnsi"/>
                <w:b/>
                <w:sz w:val="12"/>
                <w:szCs w:val="12"/>
              </w:rPr>
            </w:pPr>
            <w:r w:rsidRPr="00563ED7">
              <w:rPr>
                <w:rFonts w:asciiTheme="minorHAnsi" w:hAnsiTheme="minorHAnsi"/>
                <w:b/>
                <w:sz w:val="12"/>
                <w:szCs w:val="12"/>
              </w:rPr>
              <w:t>Genocide Awareness Month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Laudation of the Mother of God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Russian Orthodox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563ED7" w:rsidRDefault="00563ED7" w:rsidP="00563ED7">
            <w:pPr>
              <w:pStyle w:val="ListParagraph"/>
              <w:ind w:left="0"/>
              <w:rPr>
                <w:rFonts w:asciiTheme="minorHAnsi" w:hAnsiTheme="minorHAnsi"/>
                <w:b/>
                <w:sz w:val="12"/>
                <w:szCs w:val="12"/>
              </w:rPr>
            </w:pPr>
            <w:r w:rsidRPr="00563ED7">
              <w:rPr>
                <w:rFonts w:asciiTheme="minorHAnsi" w:hAnsiTheme="minorHAnsi"/>
                <w:b/>
                <w:sz w:val="12"/>
                <w:szCs w:val="12"/>
              </w:rPr>
              <w:t>Latin American History Month (see also October Spanish Heritage Month)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Easter Monday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 and Christianity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563ED7" w:rsidRDefault="00563ED7" w:rsidP="001E3C63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63ED7">
              <w:rPr>
                <w:rFonts w:asciiTheme="minorHAnsi" w:hAnsiTheme="minorHAnsi"/>
                <w:b/>
                <w:sz w:val="12"/>
                <w:szCs w:val="12"/>
              </w:rPr>
              <w:t>Sikh Heritage Month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Holy Friday (Julian Calendar)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Eastern Orthodox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Rwanda Genocide Memorial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Health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Health Organization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Easter (Pascha) (Julian Calendar)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Eastern Orthodox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Memorial to Christ’s Death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Jehovah’s Witness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Pink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Nova Scotia, High School (Unnamed)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Yom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HaShoah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2A54AA" w:rsidRDefault="002A54AA" w:rsidP="001E3C63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54AA">
              <w:rPr>
                <w:rFonts w:ascii="Arial" w:hAnsi="Arial" w:cs="Arial"/>
                <w:color w:val="000000" w:themeColor="text1"/>
                <w:sz w:val="12"/>
                <w:szCs w:val="12"/>
              </w:rPr>
              <w:lastRenderedPageBreak/>
              <w:t>April 2018 Cont’d.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Isra’a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Miraj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Solar New Year (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Mesha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Sankranta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Vaisakhi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Vaisakhi (Tamil New Year)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Buddhism/Taoism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Akshaya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Tritya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Silence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Gay, Lesbian, Straight Education Network (GLSEN)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Pentecost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Judaism, Christianity Eastern Orthodox and Western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First Day of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Ridván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Grounation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Earth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Recognition of the True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Puh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Armenian Genocide Memorial Day 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Feast of St. Mark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Egyptian Orthodox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National Day of Mourning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Ninth Day of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Ridván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</w:tbl>
    <w:p w:rsidR="001E3C63" w:rsidRPr="001E3C63" w:rsidRDefault="001E3C63" w:rsidP="001E3C63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tabs>
                <w:tab w:val="center" w:pos="936"/>
              </w:tabs>
              <w:ind w:left="90" w:hanging="9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May 2018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Beltane*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563ED7" w:rsidRDefault="00563ED7" w:rsidP="001E3C63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563ED7">
              <w:rPr>
                <w:rFonts w:asciiTheme="minorHAnsi" w:hAnsiTheme="minorHAnsi"/>
                <w:b/>
                <w:sz w:val="12"/>
                <w:szCs w:val="12"/>
              </w:rPr>
              <w:t>Asian Heritage Month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Nisfu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Shaban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563ED7" w:rsidRDefault="00563ED7" w:rsidP="00563ED7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563ED7">
              <w:rPr>
                <w:rFonts w:asciiTheme="minorHAnsi" w:hAnsiTheme="minorHAnsi"/>
                <w:b/>
                <w:sz w:val="12"/>
                <w:szCs w:val="12"/>
              </w:rPr>
              <w:t>Jewish Heritage Month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Twelfth Day of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Ridván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563ED7" w:rsidRDefault="00563ED7" w:rsidP="001E3C63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563ED7">
              <w:rPr>
                <w:rFonts w:asciiTheme="minorHAnsi" w:hAnsiTheme="minorHAnsi"/>
                <w:b/>
                <w:sz w:val="12"/>
                <w:szCs w:val="12"/>
              </w:rPr>
              <w:t>Sexual Assault Awareness and Prevention Month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Sukyamuni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Buddha’s Enlightenment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Vaisakhi Puja (Buddha’s Birthday)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Bob Marley’s Transformation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Ascension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Eastern Orthodox and Western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Families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16-Jun 14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Ramadan*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Against Homophobia and Transphobia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Grassroots LGBTQ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Family Visibility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Grassroots LGBTQ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19-21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Shavuot*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Queen Victoria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Public Holiday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Declaration of the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Bá’b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African Liberation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The Ascension of Baha’u’llah*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May 29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Tibetan Buddha’s Enlightenment (Saga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Dawa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Wesak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 Vesak (Buddha’s Birthday)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Buddhism/Tibetan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No Tobacco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Health Organization</w:t>
            </w:r>
          </w:p>
        </w:tc>
      </w:tr>
    </w:tbl>
    <w:p w:rsidR="001E3C63" w:rsidRPr="001E3C63" w:rsidRDefault="001E3C63" w:rsidP="001E3C63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June 2018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Intergenerational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Toronto Intergenerational Partnerships (TIGP)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563ED7" w:rsidRDefault="00563ED7" w:rsidP="001E3C63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563ED7">
              <w:rPr>
                <w:rFonts w:asciiTheme="minorHAnsi" w:hAnsiTheme="minorHAnsi"/>
                <w:b/>
                <w:sz w:val="12"/>
                <w:szCs w:val="12"/>
              </w:rPr>
              <w:t>Italian Heritage Month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Jun 1-July 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LGBTTQQI2S Pride Month (Toronto)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Toronto Pride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B55036" w:rsidRDefault="00B55036" w:rsidP="001E3C63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B55036">
              <w:rPr>
                <w:rFonts w:asciiTheme="minorHAnsi" w:hAnsiTheme="minorHAnsi"/>
                <w:b/>
                <w:sz w:val="12"/>
                <w:szCs w:val="12"/>
              </w:rPr>
              <w:t>Portuguese Speaking Heritage Month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Environment Day (WED)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B55036" w:rsidRDefault="00B55036" w:rsidP="001E3C63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B55036">
              <w:rPr>
                <w:rFonts w:asciiTheme="minorHAnsi" w:hAnsiTheme="minorHAnsi"/>
                <w:b/>
                <w:sz w:val="12"/>
                <w:szCs w:val="12"/>
              </w:rPr>
              <w:t>PRIDE Month</w:t>
            </w:r>
          </w:p>
          <w:p w:rsidR="001E3C63" w:rsidRPr="00B55036" w:rsidRDefault="00B55036" w:rsidP="001E3C63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B55036">
              <w:rPr>
                <w:rFonts w:asciiTheme="minorHAnsi" w:hAnsiTheme="minorHAnsi"/>
                <w:b/>
                <w:sz w:val="12"/>
                <w:szCs w:val="12"/>
              </w:rPr>
              <w:t>(City of Toronto)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Jumu’ah-tul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Wida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Laylat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al-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Qadr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Day Against Child Labour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Eid al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Fitr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Martyrdom of Guru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Arjan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Dev Ji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Sikhism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Day to Combat Desertification &amp; Drought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Refugee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National Aboriginal Day (Canada)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First Nations, Métis, Inuit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Litha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/Summer Solstice*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World Humanist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Humanist and Ethical Union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2A54AA" w:rsidRDefault="002A54AA" w:rsidP="001E3C63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54AA">
              <w:rPr>
                <w:rFonts w:ascii="Arial" w:hAnsi="Arial" w:cs="Arial"/>
                <w:color w:val="000000" w:themeColor="text1"/>
                <w:sz w:val="12"/>
                <w:szCs w:val="12"/>
              </w:rPr>
              <w:lastRenderedPageBreak/>
              <w:t>June 2018 Cont’d.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St. Jean Baptiste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Quebec and Francophone Culture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Against Drug Abuse and Illicit Trafficking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in Support of Victims of Torture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</w:tbl>
    <w:p w:rsidR="001E3C63" w:rsidRPr="001E3C63" w:rsidRDefault="001E3C63" w:rsidP="001E3C63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July 2018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Canada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Canadian Government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Dalai Lama’s Birthday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Buddhism/Tibetan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Martyrdom of the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Bá’b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Baha’i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2A54A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Imamat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Day*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12-14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Obon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Buddhism/Shinto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Ethiopian Constitution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Nelson Mandela International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Tishah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B’av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Judaism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Chokhor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Korway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Ducchen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Festival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Buddhism/Tibetan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Guru Purnima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Buddhism/Jainism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Asalha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Puja Day (Dharma Day)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Jalsa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Salana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</w:tbl>
    <w:p w:rsidR="001E3C63" w:rsidRPr="001E3C63" w:rsidRDefault="001E3C63" w:rsidP="001E3C63">
      <w:pPr>
        <w:rPr>
          <w:rFonts w:ascii="Arial" w:hAnsi="Arial" w:cs="Arial"/>
          <w:sz w:val="18"/>
          <w:szCs w:val="18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4410"/>
        <w:gridCol w:w="3510"/>
      </w:tblGrid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Aug 2018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Lughnassadh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/Lammas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Wicca/Pagan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Lord Simcoe Day/Founder’s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Toronto Municipal Government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Transfiguration of Christ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Eastern Orthodox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of the World’s Indigenous People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Youth 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Feast of the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Dormition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 Eastern Orthodox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Marcus Garvey’s Birthday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Rastafarian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19-24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Waqf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al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Arafa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(Hajj)*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Islam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Day for the Remembrance of the Slave Trade and Its Abolition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Ullumbana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Festival Day (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Mayahana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Ghost Festival)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Buddhism/Taoism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Raksha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Bandhan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Hinduism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Beheading of St. John the Baptist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Christianity</w:t>
            </w:r>
          </w:p>
        </w:tc>
      </w:tr>
      <w:tr w:rsidR="001E3C63" w:rsidRPr="001E3C63" w:rsidTr="002A54AA">
        <w:trPr>
          <w:trHeight w:val="144"/>
        </w:trPr>
        <w:tc>
          <w:tcPr>
            <w:tcW w:w="144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Daslakshan</w:t>
            </w:r>
            <w:proofErr w:type="spellEnd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Parva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1E3C63" w:rsidRPr="001E3C63" w:rsidRDefault="001E3C63" w:rsidP="001E3C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3C63">
              <w:rPr>
                <w:rFonts w:ascii="Arial" w:hAnsi="Arial" w:cs="Arial"/>
                <w:color w:val="000000" w:themeColor="text1"/>
                <w:sz w:val="18"/>
                <w:szCs w:val="18"/>
              </w:rPr>
              <w:t>Jainism</w:t>
            </w:r>
          </w:p>
        </w:tc>
      </w:tr>
    </w:tbl>
    <w:p w:rsidR="001E3C63" w:rsidRPr="001E3C63" w:rsidRDefault="001E3C63" w:rsidP="001E3C63">
      <w:pPr>
        <w:pStyle w:val="Default"/>
        <w:rPr>
          <w:rFonts w:ascii="Arial" w:hAnsi="Arial" w:cs="Arial"/>
          <w:bCs/>
          <w:i/>
          <w:sz w:val="18"/>
          <w:szCs w:val="18"/>
          <w:lang w:val="fr-CA"/>
        </w:rPr>
      </w:pPr>
    </w:p>
    <w:p w:rsidR="001E3C63" w:rsidRPr="001E3C63" w:rsidRDefault="001E3C63" w:rsidP="001E3C63">
      <w:pPr>
        <w:pStyle w:val="Default"/>
        <w:rPr>
          <w:rFonts w:ascii="Arial" w:hAnsi="Arial" w:cs="Arial"/>
          <w:bCs/>
          <w:i/>
          <w:sz w:val="18"/>
          <w:szCs w:val="18"/>
          <w:lang w:val="fr-CA"/>
        </w:rPr>
      </w:pPr>
    </w:p>
    <w:p w:rsidR="00EA4FBA" w:rsidRPr="001E3C63" w:rsidRDefault="00EA4FBA">
      <w:pPr>
        <w:rPr>
          <w:rFonts w:ascii="Arial" w:hAnsi="Arial" w:cs="Arial"/>
          <w:sz w:val="18"/>
          <w:szCs w:val="18"/>
        </w:rPr>
      </w:pPr>
    </w:p>
    <w:sectPr w:rsidR="00EA4FBA" w:rsidRPr="001E3C63" w:rsidSect="00287F2E">
      <w:headerReference w:type="default" r:id="rId9"/>
      <w:footerReference w:type="default" r:id="rId10"/>
      <w:pgSz w:w="12240" w:h="15840"/>
      <w:pgMar w:top="1440" w:right="540" w:bottom="1440" w:left="117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63" w:rsidRDefault="001E3C63" w:rsidP="001E3C63">
      <w:r>
        <w:separator/>
      </w:r>
    </w:p>
  </w:endnote>
  <w:endnote w:type="continuationSeparator" w:id="0">
    <w:p w:rsidR="001E3C63" w:rsidRDefault="001E3C63" w:rsidP="001E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E66" w:rsidRDefault="00646E66" w:rsidP="00646E66">
    <w:pPr>
      <w:pStyle w:val="Footer"/>
      <w:ind w:hanging="18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1382256</wp:posOffset>
              </wp:positionH>
              <wp:positionV relativeFrom="paragraph">
                <wp:posOffset>108585</wp:posOffset>
              </wp:positionV>
              <wp:extent cx="3150219" cy="11151"/>
              <wp:effectExtent l="19050" t="38100" r="69850" b="10350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50219" cy="11151"/>
                      </a:xfrm>
                      <a:prstGeom prst="line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85pt,8.55pt" to="356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" strokecolor="#bc4542 [3045]">
              <v:shadow on="t" color="black" opacity="26214f" origin="-.5,-.5" offset=".74836mm,.74836mm"/>
            </v:line>
          </w:pict>
        </mc:Fallback>
      </mc:AlternateContent>
    </w:r>
  </w:p>
  <w:p w:rsidR="00646E66" w:rsidRDefault="00646E66" w:rsidP="00646E66">
    <w:pPr>
      <w:pStyle w:val="Footer"/>
      <w:ind w:hanging="180"/>
      <w:rPr>
        <w:sz w:val="16"/>
        <w:szCs w:val="16"/>
      </w:rPr>
    </w:pPr>
    <w:r>
      <w:rPr>
        <w:sz w:val="16"/>
        <w:szCs w:val="16"/>
      </w:rPr>
      <w:t xml:space="preserve"> </w:t>
    </w:r>
  </w:p>
  <w:p w:rsidR="00646E66" w:rsidRDefault="00646E66" w:rsidP="00646E66">
    <w:pPr>
      <w:pStyle w:val="Footer"/>
      <w:ind w:hanging="180"/>
      <w:rPr>
        <w:rFonts w:ascii="Arial" w:hAnsi="Arial" w:cs="Arial"/>
        <w:sz w:val="16"/>
        <w:szCs w:val="16"/>
      </w:rPr>
    </w:pPr>
    <w:r>
      <w:rPr>
        <w:sz w:val="16"/>
        <w:szCs w:val="16"/>
      </w:rPr>
      <w:t>*</w:t>
    </w:r>
    <w:r>
      <w:rPr>
        <w:sz w:val="16"/>
        <w:szCs w:val="16"/>
      </w:rPr>
      <w:tab/>
    </w:r>
    <w:r w:rsidR="00287F2E" w:rsidRPr="00646E66">
      <w:rPr>
        <w:rFonts w:ascii="Arial" w:hAnsi="Arial" w:cs="Arial"/>
        <w:sz w:val="16"/>
        <w:szCs w:val="16"/>
      </w:rPr>
      <w:t xml:space="preserve">Denotes Holy Days that </w:t>
    </w:r>
    <w:r>
      <w:rPr>
        <w:rFonts w:ascii="Arial" w:hAnsi="Arial" w:cs="Arial"/>
        <w:sz w:val="16"/>
        <w:szCs w:val="16"/>
      </w:rPr>
      <w:t xml:space="preserve">generally </w:t>
    </w:r>
    <w:r w:rsidR="00287F2E" w:rsidRPr="00646E66">
      <w:rPr>
        <w:rFonts w:ascii="Arial" w:hAnsi="Arial" w:cs="Arial"/>
        <w:sz w:val="16"/>
        <w:szCs w:val="16"/>
      </w:rPr>
      <w:t>begin the evening before</w:t>
    </w:r>
    <w:r>
      <w:rPr>
        <w:rFonts w:ascii="Arial" w:hAnsi="Arial" w:cs="Arial"/>
        <w:sz w:val="16"/>
        <w:szCs w:val="16"/>
      </w:rPr>
      <w:t xml:space="preserve"> the designated date</w:t>
    </w:r>
  </w:p>
  <w:p w:rsidR="00646E66" w:rsidRDefault="00646E66" w:rsidP="00646E66">
    <w:pPr>
      <w:pStyle w:val="Footer"/>
      <w:ind w:left="180" w:hanging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287F2E" w:rsidRPr="00646E66" w:rsidRDefault="00646E66" w:rsidP="00646E6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287F2E" w:rsidRPr="00646E66">
      <w:rPr>
        <w:rFonts w:ascii="Arial" w:hAnsi="Arial" w:cs="Arial"/>
        <w:sz w:val="16"/>
        <w:szCs w:val="16"/>
      </w:rPr>
      <w:t xml:space="preserve">NOTE:  Holy Days may vary a few days one way or the other from the indicated date due to </w:t>
    </w:r>
    <w:proofErr w:type="spellStart"/>
    <w:r w:rsidR="00287F2E" w:rsidRPr="00646E66">
      <w:rPr>
        <w:rFonts w:ascii="Arial" w:hAnsi="Arial" w:cs="Arial"/>
        <w:sz w:val="16"/>
        <w:szCs w:val="16"/>
      </w:rPr>
      <w:t>incapatibility</w:t>
    </w:r>
    <w:proofErr w:type="spellEnd"/>
    <w:r w:rsidR="00287F2E" w:rsidRPr="00646E66"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t>c</w:t>
    </w:r>
    <w:r w:rsidR="00287F2E" w:rsidRPr="00646E66">
      <w:rPr>
        <w:rFonts w:ascii="Arial" w:hAnsi="Arial" w:cs="Arial"/>
        <w:sz w:val="16"/>
        <w:szCs w:val="16"/>
      </w:rPr>
      <w:t>alendars</w:t>
    </w:r>
    <w:r>
      <w:rPr>
        <w:rFonts w:ascii="Arial" w:hAnsi="Arial" w:cs="Arial"/>
        <w:sz w:val="16"/>
        <w:szCs w:val="16"/>
      </w:rPr>
      <w:t xml:space="preserve"> from the Western Gregorian calendar</w:t>
    </w:r>
    <w:r w:rsidR="00B55036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</w:t>
    </w:r>
    <w:r w:rsidR="00287F2E" w:rsidRPr="00646E66">
      <w:rPr>
        <w:rFonts w:ascii="Arial" w:hAnsi="Arial" w:cs="Arial"/>
        <w:sz w:val="16"/>
        <w:szCs w:val="16"/>
      </w:rPr>
      <w:t>moon sightings, etc.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63" w:rsidRDefault="001E3C63" w:rsidP="001E3C63">
      <w:r>
        <w:separator/>
      </w:r>
    </w:p>
  </w:footnote>
  <w:footnote w:type="continuationSeparator" w:id="0">
    <w:p w:rsidR="001E3C63" w:rsidRDefault="001E3C63" w:rsidP="001E3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63" w:rsidRDefault="001E3C63" w:rsidP="001E3C63">
    <w:pPr>
      <w:pStyle w:val="Header"/>
      <w:tabs>
        <w:tab w:val="clear" w:pos="4680"/>
        <w:tab w:val="clear" w:pos="9360"/>
        <w:tab w:val="left" w:pos="3405"/>
      </w:tabs>
      <w:jc w:val="right"/>
      <w:rPr>
        <w:sz w:val="40"/>
        <w:szCs w:val="40"/>
      </w:rPr>
    </w:pPr>
    <w:r w:rsidRPr="00581300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1B60CAE" wp14:editId="301144A2">
          <wp:simplePos x="0" y="0"/>
          <wp:positionH relativeFrom="column">
            <wp:posOffset>19050</wp:posOffset>
          </wp:positionH>
          <wp:positionV relativeFrom="paragraph">
            <wp:posOffset>-12700</wp:posOffset>
          </wp:positionV>
          <wp:extent cx="1666875" cy="511175"/>
          <wp:effectExtent l="76200" t="76200" r="142875" b="136525"/>
          <wp:wrapTight wrapText="bothSides">
            <wp:wrapPolygon edited="0">
              <wp:start x="-494" y="-3220"/>
              <wp:lineTo x="-987" y="-2415"/>
              <wp:lineTo x="-987" y="23344"/>
              <wp:lineTo x="-494" y="26564"/>
              <wp:lineTo x="22711" y="26564"/>
              <wp:lineTo x="23205" y="23344"/>
              <wp:lineTo x="23205" y="10465"/>
              <wp:lineTo x="22711" y="-1610"/>
              <wp:lineTo x="22711" y="-3220"/>
              <wp:lineTo x="-494" y="-322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b (2)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511175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>Days of Significance</w:t>
    </w:r>
  </w:p>
  <w:p w:rsidR="001E3C63" w:rsidRPr="00907EB7" w:rsidRDefault="001E3C63" w:rsidP="001E3C63">
    <w:pPr>
      <w:pStyle w:val="Header"/>
      <w:tabs>
        <w:tab w:val="clear" w:pos="4680"/>
        <w:tab w:val="clear" w:pos="9360"/>
        <w:tab w:val="left" w:pos="3405"/>
      </w:tabs>
      <w:jc w:val="right"/>
      <w:rPr>
        <w:sz w:val="28"/>
        <w:szCs w:val="28"/>
      </w:rPr>
    </w:pPr>
    <w:r>
      <w:rPr>
        <w:sz w:val="40"/>
        <w:szCs w:val="40"/>
      </w:rPr>
      <w:t xml:space="preserve"> </w:t>
    </w:r>
    <w:r w:rsidRPr="00907EB7">
      <w:rPr>
        <w:sz w:val="28"/>
        <w:szCs w:val="28"/>
      </w:rPr>
      <w:t>Calendar Dates July 2017- August 2018</w:t>
    </w:r>
  </w:p>
  <w:p w:rsidR="00287F2E" w:rsidRDefault="00287F2E" w:rsidP="001E3C63">
    <w:pPr>
      <w:pStyle w:val="Header"/>
      <w:jc w:val="center"/>
    </w:pPr>
  </w:p>
  <w:p w:rsidR="00646E66" w:rsidRDefault="00646E66" w:rsidP="001E3C63">
    <w:pPr>
      <w:pStyle w:val="Header"/>
      <w:jc w:val="center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21C78C" wp14:editId="44F12000">
              <wp:simplePos x="0" y="0"/>
              <wp:positionH relativeFrom="column">
                <wp:posOffset>1427480</wp:posOffset>
              </wp:positionH>
              <wp:positionV relativeFrom="paragraph">
                <wp:posOffset>29210</wp:posOffset>
              </wp:positionV>
              <wp:extent cx="3149600" cy="10795"/>
              <wp:effectExtent l="19050" t="38100" r="69850" b="10350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49600" cy="10795"/>
                      </a:xfrm>
                      <a:prstGeom prst="line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4pt,2.3pt" to="360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" strokecolor="#bc4542 [3045]">
              <v:shadow on="t" color="black" opacity="26214f" origin="-.5,-.5" offset=".74836mm,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B67"/>
    <w:multiLevelType w:val="multilevel"/>
    <w:tmpl w:val="5B486A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63CE9"/>
    <w:multiLevelType w:val="hybridMultilevel"/>
    <w:tmpl w:val="D3260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549F"/>
    <w:multiLevelType w:val="multilevel"/>
    <w:tmpl w:val="3C12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85DD4"/>
    <w:multiLevelType w:val="hybridMultilevel"/>
    <w:tmpl w:val="AD4A97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F2CD6"/>
    <w:multiLevelType w:val="hybridMultilevel"/>
    <w:tmpl w:val="7932CE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F379C6"/>
    <w:multiLevelType w:val="hybridMultilevel"/>
    <w:tmpl w:val="E8C443FC"/>
    <w:lvl w:ilvl="0" w:tplc="6266517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C5B9E"/>
    <w:multiLevelType w:val="multilevel"/>
    <w:tmpl w:val="19F8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AF0AAC"/>
    <w:multiLevelType w:val="hybridMultilevel"/>
    <w:tmpl w:val="39469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C6A2C"/>
    <w:multiLevelType w:val="hybridMultilevel"/>
    <w:tmpl w:val="C7FE1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D2CCA"/>
    <w:multiLevelType w:val="multilevel"/>
    <w:tmpl w:val="DD78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C249D1"/>
    <w:multiLevelType w:val="multilevel"/>
    <w:tmpl w:val="52D4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261BC8"/>
    <w:multiLevelType w:val="hybridMultilevel"/>
    <w:tmpl w:val="F80CA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26773"/>
    <w:multiLevelType w:val="hybridMultilevel"/>
    <w:tmpl w:val="F86606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63891"/>
    <w:multiLevelType w:val="multilevel"/>
    <w:tmpl w:val="8060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F10C00"/>
    <w:multiLevelType w:val="multilevel"/>
    <w:tmpl w:val="29BC7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17697"/>
    <w:multiLevelType w:val="hybridMultilevel"/>
    <w:tmpl w:val="D772DEC2"/>
    <w:lvl w:ilvl="0" w:tplc="DAB4AAEE">
      <w:numFmt w:val="bullet"/>
      <w:lvlText w:val="-"/>
      <w:lvlJc w:val="left"/>
      <w:pPr>
        <w:ind w:left="375" w:hanging="360"/>
      </w:pPr>
      <w:rPr>
        <w:rFonts w:ascii="Cambria" w:eastAsia="Times New Roman" w:hAnsi="Cambria" w:cs="Times New Roman" w:hint="default"/>
        <w:i/>
      </w:rPr>
    </w:lvl>
    <w:lvl w:ilvl="1" w:tplc="10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6">
    <w:nsid w:val="3CD3205C"/>
    <w:multiLevelType w:val="hybridMultilevel"/>
    <w:tmpl w:val="3D2C304E"/>
    <w:lvl w:ilvl="0" w:tplc="10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7">
    <w:nsid w:val="40F65378"/>
    <w:multiLevelType w:val="multilevel"/>
    <w:tmpl w:val="EC16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BF642F"/>
    <w:multiLevelType w:val="hybridMultilevel"/>
    <w:tmpl w:val="32C41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736DF"/>
    <w:multiLevelType w:val="multilevel"/>
    <w:tmpl w:val="7A70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842459"/>
    <w:multiLevelType w:val="multilevel"/>
    <w:tmpl w:val="5C2A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2C51A6"/>
    <w:multiLevelType w:val="hybridMultilevel"/>
    <w:tmpl w:val="42FC2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130EA"/>
    <w:multiLevelType w:val="multilevel"/>
    <w:tmpl w:val="7198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535BB1"/>
    <w:multiLevelType w:val="hybridMultilevel"/>
    <w:tmpl w:val="0F22F9C0"/>
    <w:lvl w:ilvl="0" w:tplc="770C6250">
      <w:start w:val="1"/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972BD"/>
    <w:multiLevelType w:val="multilevel"/>
    <w:tmpl w:val="1BA0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661B98"/>
    <w:multiLevelType w:val="hybridMultilevel"/>
    <w:tmpl w:val="B23C2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06CF7"/>
    <w:multiLevelType w:val="hybridMultilevel"/>
    <w:tmpl w:val="06485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126C6"/>
    <w:multiLevelType w:val="hybridMultilevel"/>
    <w:tmpl w:val="56509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25"/>
  </w:num>
  <w:num w:numId="5">
    <w:abstractNumId w:val="26"/>
  </w:num>
  <w:num w:numId="6">
    <w:abstractNumId w:val="18"/>
  </w:num>
  <w:num w:numId="7">
    <w:abstractNumId w:val="23"/>
  </w:num>
  <w:num w:numId="8">
    <w:abstractNumId w:val="24"/>
  </w:num>
  <w:num w:numId="9">
    <w:abstractNumId w:val="13"/>
  </w:num>
  <w:num w:numId="10">
    <w:abstractNumId w:val="15"/>
  </w:num>
  <w:num w:numId="11">
    <w:abstractNumId w:val="17"/>
  </w:num>
  <w:num w:numId="12">
    <w:abstractNumId w:val="5"/>
  </w:num>
  <w:num w:numId="13">
    <w:abstractNumId w:val="1"/>
  </w:num>
  <w:num w:numId="14">
    <w:abstractNumId w:val="8"/>
  </w:num>
  <w:num w:numId="15">
    <w:abstractNumId w:val="19"/>
  </w:num>
  <w:num w:numId="16">
    <w:abstractNumId w:val="14"/>
  </w:num>
  <w:num w:numId="17">
    <w:abstractNumId w:val="9"/>
  </w:num>
  <w:num w:numId="18">
    <w:abstractNumId w:val="10"/>
  </w:num>
  <w:num w:numId="19">
    <w:abstractNumId w:val="20"/>
  </w:num>
  <w:num w:numId="20">
    <w:abstractNumId w:val="6"/>
  </w:num>
  <w:num w:numId="21">
    <w:abstractNumId w:val="2"/>
  </w:num>
  <w:num w:numId="22">
    <w:abstractNumId w:val="3"/>
  </w:num>
  <w:num w:numId="23">
    <w:abstractNumId w:val="22"/>
  </w:num>
  <w:num w:numId="24">
    <w:abstractNumId w:val="16"/>
  </w:num>
  <w:num w:numId="25">
    <w:abstractNumId w:val="7"/>
  </w:num>
  <w:num w:numId="26">
    <w:abstractNumId w:val="27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63"/>
    <w:rsid w:val="001A6FA9"/>
    <w:rsid w:val="001E3C63"/>
    <w:rsid w:val="00287F2E"/>
    <w:rsid w:val="002A54AA"/>
    <w:rsid w:val="00306FB8"/>
    <w:rsid w:val="00563ED7"/>
    <w:rsid w:val="00646E66"/>
    <w:rsid w:val="009323C0"/>
    <w:rsid w:val="00B55036"/>
    <w:rsid w:val="00CA67F2"/>
    <w:rsid w:val="00EA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63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C63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C63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i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C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3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C63"/>
    <w:rPr>
      <w:rFonts w:eastAsiaTheme="majorEastAsia" w:cstheme="majorBidi"/>
      <w:b/>
      <w:bCs/>
      <w:color w:val="000000" w:themeColor="text1"/>
      <w:sz w:val="40"/>
      <w:szCs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E3C63"/>
    <w:rPr>
      <w:rFonts w:eastAsiaTheme="majorEastAsia" w:cstheme="majorBidi"/>
      <w:b/>
      <w:bCs/>
      <w:i/>
      <w:color w:val="000000" w:themeColor="tex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C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3C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1E3C63"/>
    <w:pPr>
      <w:spacing w:before="15" w:after="15"/>
      <w:ind w:left="15" w:right="15"/>
    </w:pPr>
    <w:rPr>
      <w:lang w:val="en-US" w:eastAsia="en-US"/>
    </w:rPr>
  </w:style>
  <w:style w:type="character" w:styleId="Strong">
    <w:name w:val="Strong"/>
    <w:uiPriority w:val="22"/>
    <w:qFormat/>
    <w:rsid w:val="001E3C63"/>
    <w:rPr>
      <w:b/>
      <w:bCs/>
    </w:rPr>
  </w:style>
  <w:style w:type="character" w:styleId="Hyperlink">
    <w:name w:val="Hyperlink"/>
    <w:uiPriority w:val="99"/>
    <w:rsid w:val="001E3C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63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E3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63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E3C63"/>
    <w:rPr>
      <w:i/>
      <w:iCs/>
    </w:rPr>
  </w:style>
  <w:style w:type="paragraph" w:styleId="ListParagraph">
    <w:name w:val="List Paragraph"/>
    <w:basedOn w:val="Normal"/>
    <w:uiPriority w:val="34"/>
    <w:qFormat/>
    <w:rsid w:val="001E3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63"/>
    <w:rPr>
      <w:rFonts w:ascii="Tahoma" w:eastAsia="Times New Roman" w:hAnsi="Tahoma" w:cs="Tahoma"/>
      <w:sz w:val="16"/>
      <w:szCs w:val="16"/>
      <w:lang w:eastAsia="en-CA"/>
    </w:rPr>
  </w:style>
  <w:style w:type="paragraph" w:customStyle="1" w:styleId="Default">
    <w:name w:val="Default"/>
    <w:rsid w:val="001E3C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3C63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1E3C63"/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E3C63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1E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E3C6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C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3C63"/>
    <w:rPr>
      <w:vertAlign w:val="superscript"/>
    </w:rPr>
  </w:style>
  <w:style w:type="character" w:customStyle="1" w:styleId="apple-converted-space">
    <w:name w:val="apple-converted-space"/>
    <w:basedOn w:val="DefaultParagraphFont"/>
    <w:rsid w:val="001E3C63"/>
  </w:style>
  <w:style w:type="character" w:customStyle="1" w:styleId="mw-headline">
    <w:name w:val="mw-headline"/>
    <w:basedOn w:val="DefaultParagraphFont"/>
    <w:rsid w:val="001E3C63"/>
  </w:style>
  <w:style w:type="character" w:customStyle="1" w:styleId="mw-editsection">
    <w:name w:val="mw-editsection"/>
    <w:basedOn w:val="DefaultParagraphFont"/>
    <w:rsid w:val="001E3C63"/>
  </w:style>
  <w:style w:type="character" w:customStyle="1" w:styleId="mw-editsection-bracket">
    <w:name w:val="mw-editsection-bracket"/>
    <w:basedOn w:val="DefaultParagraphFont"/>
    <w:rsid w:val="001E3C63"/>
  </w:style>
  <w:style w:type="paragraph" w:customStyle="1" w:styleId="annotatable">
    <w:name w:val="annotatable"/>
    <w:basedOn w:val="Normal"/>
    <w:rsid w:val="001E3C63"/>
    <w:pPr>
      <w:spacing w:before="100" w:beforeAutospacing="1" w:after="100" w:afterAutospacing="1"/>
    </w:pPr>
  </w:style>
  <w:style w:type="character" w:customStyle="1" w:styleId="nastaliq">
    <w:name w:val="nastaliq"/>
    <w:basedOn w:val="DefaultParagraphFont"/>
    <w:rsid w:val="001E3C63"/>
  </w:style>
  <w:style w:type="paragraph" w:customStyle="1" w:styleId="cb-split">
    <w:name w:val="cb-split"/>
    <w:basedOn w:val="Normal"/>
    <w:rsid w:val="001E3C63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1E3C63"/>
  </w:style>
  <w:style w:type="character" w:customStyle="1" w:styleId="tocnumber">
    <w:name w:val="tocnumber"/>
    <w:basedOn w:val="DefaultParagraphFont"/>
    <w:rsid w:val="001E3C63"/>
  </w:style>
  <w:style w:type="character" w:customStyle="1" w:styleId="toctext">
    <w:name w:val="toctext"/>
    <w:basedOn w:val="DefaultParagraphFont"/>
    <w:rsid w:val="001E3C63"/>
  </w:style>
  <w:style w:type="character" w:customStyle="1" w:styleId="metadata">
    <w:name w:val="metadata"/>
    <w:basedOn w:val="DefaultParagraphFont"/>
    <w:rsid w:val="001E3C63"/>
  </w:style>
  <w:style w:type="paragraph" w:customStyle="1" w:styleId="lead">
    <w:name w:val="lead"/>
    <w:basedOn w:val="Normal"/>
    <w:rsid w:val="001E3C63"/>
    <w:pPr>
      <w:spacing w:before="100" w:beforeAutospacing="1" w:after="100" w:afterAutospacing="1"/>
    </w:pPr>
  </w:style>
  <w:style w:type="character" w:customStyle="1" w:styleId="oneclick-link">
    <w:name w:val="oneclick-link"/>
    <w:basedOn w:val="DefaultParagraphFont"/>
    <w:rsid w:val="001E3C63"/>
  </w:style>
  <w:style w:type="character" w:customStyle="1" w:styleId="ipa">
    <w:name w:val="ipa"/>
    <w:basedOn w:val="DefaultParagraphFont"/>
    <w:rsid w:val="001E3C63"/>
  </w:style>
  <w:style w:type="character" w:customStyle="1" w:styleId="nourlexpansion">
    <w:name w:val="nourlexpansion"/>
    <w:basedOn w:val="DefaultParagraphFont"/>
    <w:rsid w:val="001E3C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3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3C63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unicode">
    <w:name w:val="unicode"/>
    <w:basedOn w:val="DefaultParagraphFont"/>
    <w:rsid w:val="001E3C63"/>
  </w:style>
  <w:style w:type="character" w:customStyle="1" w:styleId="smallcaps">
    <w:name w:val="smallcaps"/>
    <w:basedOn w:val="DefaultParagraphFont"/>
    <w:rsid w:val="001E3C63"/>
  </w:style>
  <w:style w:type="character" w:styleId="HTMLCite">
    <w:name w:val="HTML Cite"/>
    <w:basedOn w:val="DefaultParagraphFont"/>
    <w:uiPriority w:val="99"/>
    <w:semiHidden/>
    <w:unhideWhenUsed/>
    <w:rsid w:val="001E3C6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1E3C63"/>
    <w:pPr>
      <w:spacing w:line="276" w:lineRule="auto"/>
      <w:outlineLvl w:val="9"/>
    </w:pPr>
    <w:rPr>
      <w:lang w:val="en-US" w:eastAsia="ja-JP"/>
    </w:rPr>
  </w:style>
  <w:style w:type="paragraph" w:customStyle="1" w:styleId="preamble-e">
    <w:name w:val="preamble-e"/>
    <w:basedOn w:val="Normal"/>
    <w:rsid w:val="001E3C63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E3C63"/>
    <w:pPr>
      <w:tabs>
        <w:tab w:val="right" w:leader="dot" w:pos="9440"/>
      </w:tabs>
      <w:spacing w:after="100"/>
    </w:pPr>
    <w:rPr>
      <w:rFonts w:ascii="Arial" w:eastAsiaTheme="majorEastAsia" w:hAnsi="Arial" w:cs="Arial"/>
      <w:b/>
      <w:noProof/>
      <w:color w:val="000000" w:themeColor="text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E3C63"/>
    <w:pPr>
      <w:tabs>
        <w:tab w:val="right" w:leader="dot" w:pos="9440"/>
      </w:tabs>
      <w:spacing w:after="100"/>
    </w:pPr>
    <w:rPr>
      <w:rFonts w:eastAsiaTheme="majorEastAsia"/>
      <w:i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E3C6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vr">
    <w:name w:val="hvr"/>
    <w:basedOn w:val="DefaultParagraphFont"/>
    <w:rsid w:val="001E3C63"/>
  </w:style>
  <w:style w:type="character" w:customStyle="1" w:styleId="nowrap">
    <w:name w:val="nowrap"/>
    <w:basedOn w:val="DefaultParagraphFont"/>
    <w:rsid w:val="001E3C63"/>
  </w:style>
  <w:style w:type="paragraph" w:styleId="TOC4">
    <w:name w:val="toc 4"/>
    <w:basedOn w:val="Normal"/>
    <w:next w:val="Normal"/>
    <w:autoRedefine/>
    <w:uiPriority w:val="39"/>
    <w:unhideWhenUsed/>
    <w:rsid w:val="001E3C6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3C6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3C6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3C6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3C6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3C6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nihongokanji">
    <w:name w:val="t_nihongo_kanji"/>
    <w:basedOn w:val="DefaultParagraphFont"/>
    <w:rsid w:val="001E3C63"/>
  </w:style>
  <w:style w:type="character" w:customStyle="1" w:styleId="tnihongoicon">
    <w:name w:val="t_nihongo_icon"/>
    <w:basedOn w:val="DefaultParagraphFont"/>
    <w:rsid w:val="001E3C63"/>
  </w:style>
  <w:style w:type="character" w:customStyle="1" w:styleId="text">
    <w:name w:val="text"/>
    <w:basedOn w:val="DefaultParagraphFont"/>
    <w:rsid w:val="001E3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63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C63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C63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i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C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3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C63"/>
    <w:rPr>
      <w:rFonts w:eastAsiaTheme="majorEastAsia" w:cstheme="majorBidi"/>
      <w:b/>
      <w:bCs/>
      <w:color w:val="000000" w:themeColor="text1"/>
      <w:sz w:val="40"/>
      <w:szCs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E3C63"/>
    <w:rPr>
      <w:rFonts w:eastAsiaTheme="majorEastAsia" w:cstheme="majorBidi"/>
      <w:b/>
      <w:bCs/>
      <w:i/>
      <w:color w:val="000000" w:themeColor="tex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C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3C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1E3C63"/>
    <w:pPr>
      <w:spacing w:before="15" w:after="15"/>
      <w:ind w:left="15" w:right="15"/>
    </w:pPr>
    <w:rPr>
      <w:lang w:val="en-US" w:eastAsia="en-US"/>
    </w:rPr>
  </w:style>
  <w:style w:type="character" w:styleId="Strong">
    <w:name w:val="Strong"/>
    <w:uiPriority w:val="22"/>
    <w:qFormat/>
    <w:rsid w:val="001E3C63"/>
    <w:rPr>
      <w:b/>
      <w:bCs/>
    </w:rPr>
  </w:style>
  <w:style w:type="character" w:styleId="Hyperlink">
    <w:name w:val="Hyperlink"/>
    <w:uiPriority w:val="99"/>
    <w:rsid w:val="001E3C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63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E3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63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E3C63"/>
    <w:rPr>
      <w:i/>
      <w:iCs/>
    </w:rPr>
  </w:style>
  <w:style w:type="paragraph" w:styleId="ListParagraph">
    <w:name w:val="List Paragraph"/>
    <w:basedOn w:val="Normal"/>
    <w:uiPriority w:val="34"/>
    <w:qFormat/>
    <w:rsid w:val="001E3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63"/>
    <w:rPr>
      <w:rFonts w:ascii="Tahoma" w:eastAsia="Times New Roman" w:hAnsi="Tahoma" w:cs="Tahoma"/>
      <w:sz w:val="16"/>
      <w:szCs w:val="16"/>
      <w:lang w:eastAsia="en-CA"/>
    </w:rPr>
  </w:style>
  <w:style w:type="paragraph" w:customStyle="1" w:styleId="Default">
    <w:name w:val="Default"/>
    <w:rsid w:val="001E3C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3C63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1E3C63"/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E3C63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1E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E3C6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C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3C63"/>
    <w:rPr>
      <w:vertAlign w:val="superscript"/>
    </w:rPr>
  </w:style>
  <w:style w:type="character" w:customStyle="1" w:styleId="apple-converted-space">
    <w:name w:val="apple-converted-space"/>
    <w:basedOn w:val="DefaultParagraphFont"/>
    <w:rsid w:val="001E3C63"/>
  </w:style>
  <w:style w:type="character" w:customStyle="1" w:styleId="mw-headline">
    <w:name w:val="mw-headline"/>
    <w:basedOn w:val="DefaultParagraphFont"/>
    <w:rsid w:val="001E3C63"/>
  </w:style>
  <w:style w:type="character" w:customStyle="1" w:styleId="mw-editsection">
    <w:name w:val="mw-editsection"/>
    <w:basedOn w:val="DefaultParagraphFont"/>
    <w:rsid w:val="001E3C63"/>
  </w:style>
  <w:style w:type="character" w:customStyle="1" w:styleId="mw-editsection-bracket">
    <w:name w:val="mw-editsection-bracket"/>
    <w:basedOn w:val="DefaultParagraphFont"/>
    <w:rsid w:val="001E3C63"/>
  </w:style>
  <w:style w:type="paragraph" w:customStyle="1" w:styleId="annotatable">
    <w:name w:val="annotatable"/>
    <w:basedOn w:val="Normal"/>
    <w:rsid w:val="001E3C63"/>
    <w:pPr>
      <w:spacing w:before="100" w:beforeAutospacing="1" w:after="100" w:afterAutospacing="1"/>
    </w:pPr>
  </w:style>
  <w:style w:type="character" w:customStyle="1" w:styleId="nastaliq">
    <w:name w:val="nastaliq"/>
    <w:basedOn w:val="DefaultParagraphFont"/>
    <w:rsid w:val="001E3C63"/>
  </w:style>
  <w:style w:type="paragraph" w:customStyle="1" w:styleId="cb-split">
    <w:name w:val="cb-split"/>
    <w:basedOn w:val="Normal"/>
    <w:rsid w:val="001E3C63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1E3C63"/>
  </w:style>
  <w:style w:type="character" w:customStyle="1" w:styleId="tocnumber">
    <w:name w:val="tocnumber"/>
    <w:basedOn w:val="DefaultParagraphFont"/>
    <w:rsid w:val="001E3C63"/>
  </w:style>
  <w:style w:type="character" w:customStyle="1" w:styleId="toctext">
    <w:name w:val="toctext"/>
    <w:basedOn w:val="DefaultParagraphFont"/>
    <w:rsid w:val="001E3C63"/>
  </w:style>
  <w:style w:type="character" w:customStyle="1" w:styleId="metadata">
    <w:name w:val="metadata"/>
    <w:basedOn w:val="DefaultParagraphFont"/>
    <w:rsid w:val="001E3C63"/>
  </w:style>
  <w:style w:type="paragraph" w:customStyle="1" w:styleId="lead">
    <w:name w:val="lead"/>
    <w:basedOn w:val="Normal"/>
    <w:rsid w:val="001E3C63"/>
    <w:pPr>
      <w:spacing w:before="100" w:beforeAutospacing="1" w:after="100" w:afterAutospacing="1"/>
    </w:pPr>
  </w:style>
  <w:style w:type="character" w:customStyle="1" w:styleId="oneclick-link">
    <w:name w:val="oneclick-link"/>
    <w:basedOn w:val="DefaultParagraphFont"/>
    <w:rsid w:val="001E3C63"/>
  </w:style>
  <w:style w:type="character" w:customStyle="1" w:styleId="ipa">
    <w:name w:val="ipa"/>
    <w:basedOn w:val="DefaultParagraphFont"/>
    <w:rsid w:val="001E3C63"/>
  </w:style>
  <w:style w:type="character" w:customStyle="1" w:styleId="nourlexpansion">
    <w:name w:val="nourlexpansion"/>
    <w:basedOn w:val="DefaultParagraphFont"/>
    <w:rsid w:val="001E3C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3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3C63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unicode">
    <w:name w:val="unicode"/>
    <w:basedOn w:val="DefaultParagraphFont"/>
    <w:rsid w:val="001E3C63"/>
  </w:style>
  <w:style w:type="character" w:customStyle="1" w:styleId="smallcaps">
    <w:name w:val="smallcaps"/>
    <w:basedOn w:val="DefaultParagraphFont"/>
    <w:rsid w:val="001E3C63"/>
  </w:style>
  <w:style w:type="character" w:styleId="HTMLCite">
    <w:name w:val="HTML Cite"/>
    <w:basedOn w:val="DefaultParagraphFont"/>
    <w:uiPriority w:val="99"/>
    <w:semiHidden/>
    <w:unhideWhenUsed/>
    <w:rsid w:val="001E3C6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1E3C63"/>
    <w:pPr>
      <w:spacing w:line="276" w:lineRule="auto"/>
      <w:outlineLvl w:val="9"/>
    </w:pPr>
    <w:rPr>
      <w:lang w:val="en-US" w:eastAsia="ja-JP"/>
    </w:rPr>
  </w:style>
  <w:style w:type="paragraph" w:customStyle="1" w:styleId="preamble-e">
    <w:name w:val="preamble-e"/>
    <w:basedOn w:val="Normal"/>
    <w:rsid w:val="001E3C63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E3C63"/>
    <w:pPr>
      <w:tabs>
        <w:tab w:val="right" w:leader="dot" w:pos="9440"/>
      </w:tabs>
      <w:spacing w:after="100"/>
    </w:pPr>
    <w:rPr>
      <w:rFonts w:ascii="Arial" w:eastAsiaTheme="majorEastAsia" w:hAnsi="Arial" w:cs="Arial"/>
      <w:b/>
      <w:noProof/>
      <w:color w:val="000000" w:themeColor="text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E3C63"/>
    <w:pPr>
      <w:tabs>
        <w:tab w:val="right" w:leader="dot" w:pos="9440"/>
      </w:tabs>
      <w:spacing w:after="100"/>
    </w:pPr>
    <w:rPr>
      <w:rFonts w:eastAsiaTheme="majorEastAsia"/>
      <w:i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E3C6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vr">
    <w:name w:val="hvr"/>
    <w:basedOn w:val="DefaultParagraphFont"/>
    <w:rsid w:val="001E3C63"/>
  </w:style>
  <w:style w:type="character" w:customStyle="1" w:styleId="nowrap">
    <w:name w:val="nowrap"/>
    <w:basedOn w:val="DefaultParagraphFont"/>
    <w:rsid w:val="001E3C63"/>
  </w:style>
  <w:style w:type="paragraph" w:styleId="TOC4">
    <w:name w:val="toc 4"/>
    <w:basedOn w:val="Normal"/>
    <w:next w:val="Normal"/>
    <w:autoRedefine/>
    <w:uiPriority w:val="39"/>
    <w:unhideWhenUsed/>
    <w:rsid w:val="001E3C6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3C6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3C6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3C6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3C6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3C6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nihongokanji">
    <w:name w:val="t_nihongo_kanji"/>
    <w:basedOn w:val="DefaultParagraphFont"/>
    <w:rsid w:val="001E3C63"/>
  </w:style>
  <w:style w:type="character" w:customStyle="1" w:styleId="tnihongoicon">
    <w:name w:val="t_nihongo_icon"/>
    <w:basedOn w:val="DefaultParagraphFont"/>
    <w:rsid w:val="001E3C63"/>
  </w:style>
  <w:style w:type="character" w:customStyle="1" w:styleId="text">
    <w:name w:val="text"/>
    <w:basedOn w:val="DefaultParagraphFont"/>
    <w:rsid w:val="001E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holidays/iran/noroo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Langford, Peter</dc:creator>
  <cp:lastModifiedBy>Langford, Peter</cp:lastModifiedBy>
  <cp:revision>2</cp:revision>
  <dcterms:created xsi:type="dcterms:W3CDTF">2017-05-29T16:26:00Z</dcterms:created>
  <dcterms:modified xsi:type="dcterms:W3CDTF">2017-05-29T16:26:00Z</dcterms:modified>
</cp:coreProperties>
</file>