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188" w:rsidRDefault="001A0619" w:rsidP="00F64F15">
      <w:pPr>
        <w:ind w:left="-18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</w:p>
    <w:p w:rsidR="000B3188" w:rsidRDefault="000B3188" w:rsidP="00F64F15">
      <w:pPr>
        <w:ind w:left="-180"/>
        <w:rPr>
          <w:sz w:val="24"/>
          <w:szCs w:val="24"/>
        </w:rPr>
      </w:pPr>
    </w:p>
    <w:p w:rsidR="00D559DB" w:rsidRDefault="00294EBE" w:rsidP="00F64F15">
      <w:pPr>
        <w:ind w:left="-180"/>
        <w:rPr>
          <w:sz w:val="24"/>
          <w:szCs w:val="24"/>
        </w:rPr>
      </w:pPr>
      <w:r>
        <w:rPr>
          <w:noProof/>
          <w:sz w:val="24"/>
          <w:szCs w:val="24"/>
          <w:lang w:val="en-CA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-254635</wp:posOffset>
            </wp:positionV>
            <wp:extent cx="1002665" cy="934720"/>
            <wp:effectExtent l="0" t="0" r="698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59DB" w:rsidRDefault="00294EBE" w:rsidP="00F64F15">
      <w:pPr>
        <w:ind w:left="-180"/>
        <w:rPr>
          <w:sz w:val="24"/>
          <w:szCs w:val="24"/>
        </w:rPr>
      </w:pPr>
      <w:r>
        <w:rPr>
          <w:noProof/>
          <w:sz w:val="24"/>
          <w:szCs w:val="24"/>
          <w:lang w:val="en-CA" w:eastAsia="zh-C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-552450</wp:posOffset>
                </wp:positionH>
                <wp:positionV relativeFrom="paragraph">
                  <wp:posOffset>138430</wp:posOffset>
                </wp:positionV>
                <wp:extent cx="591185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11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A3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.5pt,10.9pt" to="3.0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" strokecolor="#00a360" strokeweight="2pt"/>
            </w:pict>
          </mc:Fallback>
        </mc:AlternateContent>
      </w:r>
      <w:r>
        <w:rPr>
          <w:noProof/>
          <w:sz w:val="24"/>
          <w:szCs w:val="24"/>
          <w:lang w:val="en-CA"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138430</wp:posOffset>
                </wp:positionV>
                <wp:extent cx="5015865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586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A3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3pt,10.9pt" to="497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" strokecolor="#00a360" strokeweight="2pt"/>
            </w:pict>
          </mc:Fallback>
        </mc:AlternateContent>
      </w:r>
    </w:p>
    <w:p w:rsidR="00D559DB" w:rsidRDefault="00294EBE" w:rsidP="00F64F15">
      <w:pPr>
        <w:ind w:left="-180"/>
        <w:rPr>
          <w:sz w:val="24"/>
          <w:szCs w:val="24"/>
        </w:rPr>
      </w:pPr>
      <w:r>
        <w:rPr>
          <w:noProof/>
          <w:sz w:val="24"/>
          <w:szCs w:val="24"/>
          <w:lang w:val="en-CA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2360295</wp:posOffset>
                </wp:positionH>
                <wp:positionV relativeFrom="paragraph">
                  <wp:posOffset>103505</wp:posOffset>
                </wp:positionV>
                <wp:extent cx="3859530" cy="561975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953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7D4C" w:rsidRDefault="00F27D4C" w:rsidP="00F27D4C">
                            <w:pPr>
                              <w:pStyle w:val="BodyTextIndent"/>
                              <w:ind w:left="0" w:firstLine="0"/>
                              <w:jc w:val="right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OFFICE OF THE DIRECTOR OF EDUCATION</w:t>
                            </w:r>
                          </w:p>
                          <w:p w:rsidR="00F27D4C" w:rsidRDefault="00F27D4C" w:rsidP="00F27D4C">
                            <w:pPr>
                              <w:pStyle w:val="BodyTextIndent"/>
                              <w:ind w:left="0" w:firstLine="0"/>
                              <w:jc w:val="righ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5050 Yonge Street, Toronto, Ontario M2N 5N8  </w:t>
                            </w:r>
                          </w:p>
                          <w:p w:rsidR="00F27D4C" w:rsidRDefault="00F27D4C" w:rsidP="00F27D4C">
                            <w:pPr>
                              <w:pStyle w:val="BodyTextIndent"/>
                              <w:ind w:left="0" w:firstLine="0"/>
                              <w:jc w:val="righ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F27D4C" w:rsidRDefault="00F27D4C" w:rsidP="00F27D4C">
                            <w:pPr>
                              <w:pStyle w:val="BodyTextIndent"/>
                              <w:ind w:left="0" w:firstLine="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F27D4C" w:rsidRDefault="00F27D4C" w:rsidP="00F27D4C">
                            <w:pPr>
                              <w:pStyle w:val="BodyTextIndent"/>
                              <w:ind w:left="0" w:firstLine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85.85pt;margin-top:8.15pt;width:303.9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" stroked="f">
                <v:textbox inset=",0,,.72pt">
                  <w:txbxContent>
                    <w:p w:rsidR="00F27D4C" w:rsidRDefault="00F27D4C" w:rsidP="00F27D4C">
                      <w:pPr>
                        <w:pStyle w:val="BodyTextIndent"/>
                        <w:ind w:left="0" w:firstLine="0"/>
                        <w:jc w:val="right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OFFICE OF THE DIRECTOR OF EDUCATION</w:t>
                      </w:r>
                    </w:p>
                    <w:p w:rsidR="00F27D4C" w:rsidRDefault="00F27D4C" w:rsidP="00F27D4C">
                      <w:pPr>
                        <w:pStyle w:val="BodyTextIndent"/>
                        <w:ind w:left="0" w:firstLine="0"/>
                        <w:jc w:val="right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5050 Yonge Street, Toronto, Ontario M2N 5N8  </w:t>
                      </w:r>
                    </w:p>
                    <w:p w:rsidR="00F27D4C" w:rsidRDefault="00F27D4C" w:rsidP="00F27D4C">
                      <w:pPr>
                        <w:pStyle w:val="BodyTextIndent"/>
                        <w:ind w:left="0" w:firstLine="0"/>
                        <w:jc w:val="righ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:rsidR="00F27D4C" w:rsidRDefault="00F27D4C" w:rsidP="00F27D4C">
                      <w:pPr>
                        <w:pStyle w:val="BodyTextIndent"/>
                        <w:ind w:left="0" w:firstLine="0"/>
                        <w:rPr>
                          <w:rFonts w:ascii="Times New Roman" w:hAnsi="Times New Roman"/>
                        </w:rPr>
                      </w:pPr>
                    </w:p>
                    <w:p w:rsidR="00F27D4C" w:rsidRDefault="00F27D4C" w:rsidP="00F27D4C">
                      <w:pPr>
                        <w:pStyle w:val="BodyTextIndent"/>
                        <w:ind w:left="0" w:firstLine="0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4F15" w:rsidRDefault="00B04CC9" w:rsidP="00F64F15">
      <w:pPr>
        <w:ind w:left="-18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C5551" w:rsidRPr="00F64F15">
        <w:rPr>
          <w:sz w:val="24"/>
          <w:szCs w:val="24"/>
        </w:rPr>
        <w:t xml:space="preserve"> </w:t>
      </w:r>
      <w:r w:rsidR="00CC5551" w:rsidRPr="00F64F15">
        <w:rPr>
          <w:sz w:val="24"/>
          <w:szCs w:val="24"/>
        </w:rPr>
        <w:tab/>
      </w:r>
      <w:r w:rsidR="00CC5551" w:rsidRPr="00F64F15">
        <w:rPr>
          <w:sz w:val="24"/>
          <w:szCs w:val="24"/>
        </w:rPr>
        <w:tab/>
      </w:r>
      <w:r w:rsidR="00CC5551" w:rsidRPr="00F64F15">
        <w:rPr>
          <w:sz w:val="24"/>
          <w:szCs w:val="24"/>
        </w:rPr>
        <w:tab/>
      </w:r>
      <w:r w:rsidR="00CC5551" w:rsidRPr="00F64F15">
        <w:rPr>
          <w:sz w:val="24"/>
          <w:szCs w:val="24"/>
        </w:rPr>
        <w:tab/>
      </w:r>
      <w:r w:rsidR="00CC5551" w:rsidRPr="00F64F15">
        <w:rPr>
          <w:sz w:val="24"/>
          <w:szCs w:val="24"/>
        </w:rPr>
        <w:tab/>
      </w:r>
      <w:r w:rsidR="00CC5551" w:rsidRPr="00F64F15">
        <w:rPr>
          <w:sz w:val="24"/>
          <w:szCs w:val="24"/>
        </w:rPr>
        <w:tab/>
      </w:r>
      <w:r w:rsidR="00CC5551" w:rsidRPr="00F64F15">
        <w:rPr>
          <w:sz w:val="24"/>
          <w:szCs w:val="24"/>
        </w:rPr>
        <w:tab/>
      </w:r>
      <w:r w:rsidR="00CC5551" w:rsidRPr="00F64F15">
        <w:rPr>
          <w:sz w:val="24"/>
          <w:szCs w:val="24"/>
        </w:rPr>
        <w:tab/>
      </w:r>
      <w:r w:rsidR="00CC5551" w:rsidRPr="00F64F15">
        <w:rPr>
          <w:sz w:val="24"/>
          <w:szCs w:val="24"/>
        </w:rPr>
        <w:tab/>
      </w:r>
    </w:p>
    <w:p w:rsidR="008018E7" w:rsidRDefault="008018E7" w:rsidP="006A6E0D">
      <w:pPr>
        <w:ind w:left="1440"/>
        <w:jc w:val="right"/>
        <w:rPr>
          <w:b/>
          <w:sz w:val="28"/>
          <w:szCs w:val="28"/>
        </w:rPr>
      </w:pPr>
    </w:p>
    <w:p w:rsidR="00BD1BC3" w:rsidRDefault="00BD1BC3" w:rsidP="008B26C5">
      <w:pPr>
        <w:tabs>
          <w:tab w:val="left" w:pos="7095"/>
        </w:tabs>
        <w:jc w:val="both"/>
        <w:rPr>
          <w:rFonts w:ascii="Calibri" w:hAnsi="Calibri"/>
          <w:sz w:val="24"/>
          <w:szCs w:val="24"/>
        </w:rPr>
      </w:pPr>
    </w:p>
    <w:p w:rsidR="000F7923" w:rsidRPr="00682A41" w:rsidRDefault="00D25EA0" w:rsidP="008B26C5">
      <w:pPr>
        <w:tabs>
          <w:tab w:val="left" w:pos="7095"/>
        </w:tabs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January 1, 2018</w:t>
      </w:r>
    </w:p>
    <w:p w:rsidR="00AD5C96" w:rsidRDefault="00AD5C96" w:rsidP="005E6CF5">
      <w:pPr>
        <w:pStyle w:val="PlainText"/>
        <w:spacing w:after="120"/>
        <w:rPr>
          <w:sz w:val="24"/>
          <w:szCs w:val="24"/>
          <w:lang w:val="en-US"/>
        </w:rPr>
      </w:pPr>
    </w:p>
    <w:p w:rsidR="00026415" w:rsidRPr="00682A41" w:rsidRDefault="00AA7CF1" w:rsidP="005E6CF5">
      <w:pPr>
        <w:pStyle w:val="PlainText"/>
        <w:spacing w:after="120"/>
        <w:rPr>
          <w:sz w:val="24"/>
          <w:szCs w:val="24"/>
          <w:lang w:val="en-US"/>
        </w:rPr>
      </w:pPr>
      <w:r w:rsidRPr="00682A41">
        <w:rPr>
          <w:sz w:val="24"/>
          <w:szCs w:val="24"/>
          <w:lang w:val="en-US"/>
        </w:rPr>
        <w:t>Uton Robinson</w:t>
      </w:r>
      <w:r w:rsidR="00AD5C96" w:rsidRPr="00682A41">
        <w:rPr>
          <w:sz w:val="24"/>
          <w:szCs w:val="24"/>
          <w:lang w:val="en-US"/>
        </w:rPr>
        <w:t xml:space="preserve"> </w:t>
      </w:r>
      <w:r w:rsidR="00026415" w:rsidRPr="00682A41">
        <w:rPr>
          <w:sz w:val="24"/>
          <w:szCs w:val="24"/>
          <w:lang w:val="en-US"/>
        </w:rPr>
        <w:br/>
      </w:r>
      <w:r w:rsidR="00740797" w:rsidRPr="00682A41">
        <w:rPr>
          <w:sz w:val="24"/>
          <w:szCs w:val="24"/>
          <w:lang w:val="en-US"/>
        </w:rPr>
        <w:t>Executive Superintendent</w:t>
      </w:r>
      <w:r w:rsidR="00026415" w:rsidRPr="00682A41">
        <w:rPr>
          <w:sz w:val="24"/>
          <w:szCs w:val="24"/>
          <w:lang w:val="en-US"/>
        </w:rPr>
        <w:br/>
      </w:r>
      <w:r w:rsidRPr="00682A41">
        <w:rPr>
          <w:sz w:val="24"/>
          <w:szCs w:val="24"/>
          <w:lang w:val="en-US"/>
        </w:rPr>
        <w:t>Special Education and Sections Programs</w:t>
      </w:r>
      <w:r w:rsidR="00026415" w:rsidRPr="00682A41">
        <w:rPr>
          <w:sz w:val="24"/>
          <w:szCs w:val="24"/>
          <w:lang w:val="en-US"/>
        </w:rPr>
        <w:br/>
      </w:r>
      <w:r w:rsidR="00026415" w:rsidRPr="00682A41">
        <w:rPr>
          <w:sz w:val="24"/>
          <w:szCs w:val="24"/>
          <w:lang w:val="en-US"/>
        </w:rPr>
        <w:br/>
        <w:t>Dear</w:t>
      </w:r>
      <w:r w:rsidR="00A72F05" w:rsidRPr="00682A41">
        <w:rPr>
          <w:sz w:val="24"/>
          <w:szCs w:val="24"/>
          <w:lang w:val="en-US"/>
        </w:rPr>
        <w:t xml:space="preserve"> </w:t>
      </w:r>
      <w:r w:rsidRPr="00682A41">
        <w:rPr>
          <w:sz w:val="24"/>
          <w:szCs w:val="24"/>
          <w:lang w:val="en-US"/>
        </w:rPr>
        <w:t>Uton</w:t>
      </w:r>
      <w:r w:rsidR="00EC50AE">
        <w:rPr>
          <w:sz w:val="24"/>
          <w:szCs w:val="24"/>
          <w:lang w:val="en-US"/>
        </w:rPr>
        <w:t>,</w:t>
      </w:r>
      <w:r w:rsidR="00026415" w:rsidRPr="00682A41">
        <w:rPr>
          <w:sz w:val="24"/>
          <w:szCs w:val="24"/>
          <w:lang w:val="en-US"/>
        </w:rPr>
        <w:br/>
        <w:t>During the 201</w:t>
      </w:r>
      <w:r w:rsidR="00682A41" w:rsidRPr="00682A41">
        <w:rPr>
          <w:sz w:val="24"/>
          <w:szCs w:val="24"/>
          <w:lang w:val="en-US"/>
        </w:rPr>
        <w:t>7</w:t>
      </w:r>
      <w:r w:rsidR="00026415" w:rsidRPr="00682A41">
        <w:rPr>
          <w:sz w:val="24"/>
          <w:szCs w:val="24"/>
          <w:lang w:val="en-US"/>
        </w:rPr>
        <w:t>-201</w:t>
      </w:r>
      <w:r w:rsidR="00682A41" w:rsidRPr="00682A41">
        <w:rPr>
          <w:sz w:val="24"/>
          <w:szCs w:val="24"/>
          <w:lang w:val="en-US"/>
        </w:rPr>
        <w:t>8</w:t>
      </w:r>
      <w:r w:rsidR="00026415" w:rsidRPr="00682A41">
        <w:rPr>
          <w:sz w:val="24"/>
          <w:szCs w:val="24"/>
          <w:lang w:val="en-US"/>
        </w:rPr>
        <w:t xml:space="preserve"> school year, I would ask you to focus on the following key areas while fulfilling all of the duties of your position:</w:t>
      </w:r>
    </w:p>
    <w:p w:rsidR="00682A41" w:rsidRPr="00682A41" w:rsidRDefault="009133FC" w:rsidP="00682A41">
      <w:pPr>
        <w:pStyle w:val="BodyText"/>
        <w:numPr>
          <w:ilvl w:val="0"/>
          <w:numId w:val="13"/>
        </w:numPr>
        <w:spacing w:after="200"/>
        <w:ind w:right="180"/>
        <w:jc w:val="left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D</w:t>
      </w:r>
      <w:r w:rsidR="00682A41" w:rsidRPr="00682A41">
        <w:rPr>
          <w:rFonts w:ascii="Calibri" w:hAnsi="Calibri" w:cs="Arial"/>
          <w:szCs w:val="24"/>
        </w:rPr>
        <w:t>evelop and implement the Special Education portion of the Integrated Equity Framework with a specific focus on remodeling the Home School Program and providing ongoing professional learning opportunities for staff so that more of our students can be better served in their community school.</w:t>
      </w:r>
    </w:p>
    <w:p w:rsidR="00682A41" w:rsidRPr="00682A41" w:rsidRDefault="009133FC" w:rsidP="00682A41">
      <w:pPr>
        <w:pStyle w:val="BodyText"/>
        <w:numPr>
          <w:ilvl w:val="0"/>
          <w:numId w:val="13"/>
        </w:numPr>
        <w:spacing w:after="200"/>
        <w:ind w:right="180"/>
        <w:jc w:val="left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Provide opportunities </w:t>
      </w:r>
      <w:r w:rsidR="00682A41" w:rsidRPr="00682A41">
        <w:rPr>
          <w:rFonts w:ascii="Calibri" w:hAnsi="Calibri" w:cs="Arial"/>
          <w:szCs w:val="24"/>
        </w:rPr>
        <w:t xml:space="preserve">to bring focus and leadership to our collective responsibility to help more students achieve in their community school by adopting a "Learning for All" stance and by developing a plan for this commitment. </w:t>
      </w:r>
    </w:p>
    <w:p w:rsidR="00682A41" w:rsidRPr="00682A41" w:rsidRDefault="009133FC" w:rsidP="00682A41">
      <w:pPr>
        <w:pStyle w:val="BodyText"/>
        <w:numPr>
          <w:ilvl w:val="0"/>
          <w:numId w:val="13"/>
        </w:numPr>
        <w:spacing w:after="200"/>
        <w:ind w:right="180"/>
        <w:jc w:val="left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Take steps </w:t>
      </w:r>
      <w:r w:rsidR="00682A41" w:rsidRPr="00682A41">
        <w:rPr>
          <w:rFonts w:ascii="Calibri" w:hAnsi="Calibri" w:cs="Arial"/>
          <w:szCs w:val="24"/>
        </w:rPr>
        <w:t xml:space="preserve">to move Special Education staff and services closer to the Learning Centres to better respond to the needs of students, parents and principals. </w:t>
      </w:r>
    </w:p>
    <w:p w:rsidR="00682A41" w:rsidRDefault="009133FC" w:rsidP="00682A41">
      <w:pPr>
        <w:pStyle w:val="BodyText"/>
        <w:numPr>
          <w:ilvl w:val="0"/>
          <w:numId w:val="13"/>
        </w:numPr>
        <w:spacing w:after="200"/>
        <w:ind w:right="180"/>
        <w:jc w:val="left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E</w:t>
      </w:r>
      <w:r w:rsidR="00682A41" w:rsidRPr="00682A41">
        <w:rPr>
          <w:rFonts w:ascii="Calibri" w:hAnsi="Calibri" w:cs="Arial"/>
          <w:szCs w:val="24"/>
        </w:rPr>
        <w:t>nhance communication strategies for parents and communities as i</w:t>
      </w:r>
      <w:r>
        <w:rPr>
          <w:rFonts w:ascii="Calibri" w:hAnsi="Calibri" w:cs="Arial"/>
          <w:szCs w:val="24"/>
        </w:rPr>
        <w:t>t relates to Special Education by working with staff and Special Education Advisory Committee</w:t>
      </w:r>
    </w:p>
    <w:p w:rsidR="009133FC" w:rsidRPr="00682A41" w:rsidRDefault="009133FC" w:rsidP="00682A41">
      <w:pPr>
        <w:pStyle w:val="BodyText"/>
        <w:numPr>
          <w:ilvl w:val="0"/>
          <w:numId w:val="13"/>
        </w:numPr>
        <w:spacing w:after="200"/>
        <w:ind w:right="180"/>
        <w:jc w:val="left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Increase digital accessibility for all students with special needs</w:t>
      </w:r>
    </w:p>
    <w:p w:rsidR="009133FC" w:rsidRPr="00EC50AE" w:rsidRDefault="009133FC" w:rsidP="00EC50AE">
      <w:pPr>
        <w:pStyle w:val="BodyText"/>
        <w:numPr>
          <w:ilvl w:val="0"/>
          <w:numId w:val="13"/>
        </w:numPr>
        <w:spacing w:after="200"/>
        <w:ind w:right="180"/>
        <w:jc w:val="left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W</w:t>
      </w:r>
      <w:r w:rsidR="00682A41" w:rsidRPr="00682A41">
        <w:rPr>
          <w:rFonts w:ascii="Calibri" w:hAnsi="Calibri" w:cs="Arial"/>
          <w:szCs w:val="24"/>
        </w:rPr>
        <w:t>ork closely with Teaching and Learning, Professional Support Services and Section 23 administrators in support of all TDSB students.</w:t>
      </w:r>
    </w:p>
    <w:p w:rsidR="00EC50AE" w:rsidRDefault="00EC50AE" w:rsidP="00EC50AE">
      <w:pPr>
        <w:pStyle w:val="PlainText"/>
        <w:spacing w:after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ask that you collaborate intentionally and strategically with the following colleagues:</w:t>
      </w:r>
    </w:p>
    <w:p w:rsidR="00EC50AE" w:rsidRDefault="00EC50AE" w:rsidP="00EC50AE">
      <w:pPr>
        <w:pStyle w:val="PlainText"/>
        <w:spacing w:after="120"/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Pat Rocco, Chris Usih, Jim Spyropoulos, Colleen Russell-Rawlins, Carlene Jackson, Manon Gardner, Beth Butcher, John Malloy</w:t>
      </w:r>
    </w:p>
    <w:p w:rsidR="00682A41" w:rsidRPr="00682A41" w:rsidRDefault="00682A41" w:rsidP="00682A41">
      <w:pPr>
        <w:pStyle w:val="BodyText"/>
        <w:ind w:right="180"/>
        <w:rPr>
          <w:rFonts w:ascii="Calibri" w:hAnsi="Calibri" w:cs="Arial"/>
          <w:szCs w:val="24"/>
        </w:rPr>
      </w:pPr>
    </w:p>
    <w:p w:rsidR="006A6E0D" w:rsidRPr="00682A41" w:rsidRDefault="00026415" w:rsidP="00026415">
      <w:pPr>
        <w:pStyle w:val="PlainText"/>
        <w:spacing w:after="120"/>
        <w:rPr>
          <w:sz w:val="24"/>
          <w:szCs w:val="24"/>
        </w:rPr>
      </w:pPr>
      <w:r w:rsidRPr="00682A41">
        <w:rPr>
          <w:sz w:val="24"/>
          <w:szCs w:val="24"/>
          <w:lang w:val="en-US"/>
        </w:rPr>
        <w:t>Thank you for your Executive leadership in TDSB.</w:t>
      </w:r>
      <w:r w:rsidRPr="00682A41">
        <w:rPr>
          <w:sz w:val="24"/>
          <w:szCs w:val="24"/>
          <w:lang w:val="en-US"/>
        </w:rPr>
        <w:br/>
      </w:r>
      <w:r w:rsidRPr="00682A41">
        <w:rPr>
          <w:sz w:val="24"/>
          <w:szCs w:val="24"/>
        </w:rPr>
        <w:br/>
      </w:r>
      <w:r w:rsidR="006A6E0D" w:rsidRPr="00682A41">
        <w:rPr>
          <w:sz w:val="24"/>
          <w:szCs w:val="24"/>
        </w:rPr>
        <w:t>Sincerely,</w:t>
      </w:r>
    </w:p>
    <w:p w:rsidR="006A6E0D" w:rsidRDefault="00294EBE" w:rsidP="008B26C5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val="en-CA" w:eastAsia="zh-CN"/>
        </w:rPr>
        <w:drawing>
          <wp:inline distT="0" distB="0" distL="0" distR="0">
            <wp:extent cx="942975" cy="576580"/>
            <wp:effectExtent l="0" t="0" r="9525" b="0"/>
            <wp:docPr id="1" name="Picture 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E0D" w:rsidRPr="00DA7C77" w:rsidRDefault="00237803" w:rsidP="008B26C5">
      <w:pPr>
        <w:jc w:val="both"/>
        <w:rPr>
          <w:rFonts w:ascii="Calibri" w:hAnsi="Calibri"/>
          <w:sz w:val="24"/>
          <w:szCs w:val="24"/>
        </w:rPr>
      </w:pPr>
      <w:r w:rsidRPr="00DA7C77">
        <w:rPr>
          <w:rFonts w:ascii="Calibri" w:hAnsi="Calibri"/>
          <w:sz w:val="24"/>
          <w:szCs w:val="24"/>
        </w:rPr>
        <w:t>John Malloy</w:t>
      </w:r>
    </w:p>
    <w:p w:rsidR="006A6E0D" w:rsidRPr="00DA7C77" w:rsidRDefault="006A6E0D" w:rsidP="008B26C5">
      <w:pPr>
        <w:jc w:val="both"/>
        <w:rPr>
          <w:rFonts w:ascii="Calibri" w:hAnsi="Calibri"/>
          <w:sz w:val="24"/>
          <w:szCs w:val="24"/>
        </w:rPr>
      </w:pPr>
      <w:r w:rsidRPr="00DA7C77">
        <w:rPr>
          <w:rFonts w:ascii="Calibri" w:hAnsi="Calibri"/>
          <w:sz w:val="24"/>
          <w:szCs w:val="24"/>
        </w:rPr>
        <w:t>Director of Education</w:t>
      </w:r>
    </w:p>
    <w:p w:rsidR="006A6E0D" w:rsidRDefault="006A6E0D" w:rsidP="008B26C5">
      <w:pPr>
        <w:jc w:val="both"/>
        <w:rPr>
          <w:rFonts w:ascii="Calibri" w:hAnsi="Calibri"/>
          <w:sz w:val="24"/>
          <w:szCs w:val="24"/>
        </w:rPr>
      </w:pPr>
    </w:p>
    <w:sectPr w:rsidR="006A6E0D" w:rsidSect="00923571">
      <w:pgSz w:w="12240" w:h="15840"/>
      <w:pgMar w:top="446" w:right="1440" w:bottom="44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DD0" w:rsidRDefault="002B5DD0">
      <w:r>
        <w:separator/>
      </w:r>
    </w:p>
  </w:endnote>
  <w:endnote w:type="continuationSeparator" w:id="0">
    <w:p w:rsidR="002B5DD0" w:rsidRDefault="002B5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Schbook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DD0" w:rsidRDefault="002B5DD0">
      <w:r>
        <w:separator/>
      </w:r>
    </w:p>
  </w:footnote>
  <w:footnote w:type="continuationSeparator" w:id="0">
    <w:p w:rsidR="002B5DD0" w:rsidRDefault="002B5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4A1C"/>
    <w:multiLevelType w:val="hybridMultilevel"/>
    <w:tmpl w:val="C8A29A0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826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484EE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F65116E"/>
    <w:multiLevelType w:val="hybridMultilevel"/>
    <w:tmpl w:val="D988D25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E02F0"/>
    <w:multiLevelType w:val="hybridMultilevel"/>
    <w:tmpl w:val="AE70B1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552843"/>
    <w:multiLevelType w:val="hybridMultilevel"/>
    <w:tmpl w:val="BC1AB3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9C051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3E7A04C7"/>
    <w:multiLevelType w:val="hybridMultilevel"/>
    <w:tmpl w:val="F47A98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EA6B99"/>
    <w:multiLevelType w:val="hybridMultilevel"/>
    <w:tmpl w:val="4D0C1A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1D1ED2"/>
    <w:multiLevelType w:val="hybridMultilevel"/>
    <w:tmpl w:val="36AA785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83128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C660B66"/>
    <w:multiLevelType w:val="hybridMultilevel"/>
    <w:tmpl w:val="E9D29A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0D671C"/>
    <w:multiLevelType w:val="hybridMultilevel"/>
    <w:tmpl w:val="8ED64D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10"/>
  </w:num>
  <w:num w:numId="5">
    <w:abstractNumId w:val="12"/>
  </w:num>
  <w:num w:numId="6">
    <w:abstractNumId w:val="9"/>
  </w:num>
  <w:num w:numId="7">
    <w:abstractNumId w:val="5"/>
  </w:num>
  <w:num w:numId="8">
    <w:abstractNumId w:val="4"/>
  </w:num>
  <w:num w:numId="9">
    <w:abstractNumId w:val="11"/>
  </w:num>
  <w:num w:numId="10">
    <w:abstractNumId w:val="3"/>
  </w:num>
  <w:num w:numId="11">
    <w:abstractNumId w:val="0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13d15b,#00a3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DE"/>
    <w:rsid w:val="00011B98"/>
    <w:rsid w:val="00022E6A"/>
    <w:rsid w:val="00026415"/>
    <w:rsid w:val="00034882"/>
    <w:rsid w:val="00062139"/>
    <w:rsid w:val="000677B3"/>
    <w:rsid w:val="000B3188"/>
    <w:rsid w:val="000B384D"/>
    <w:rsid w:val="000F7923"/>
    <w:rsid w:val="001A0619"/>
    <w:rsid w:val="001B633B"/>
    <w:rsid w:val="001D4291"/>
    <w:rsid w:val="001F772E"/>
    <w:rsid w:val="00236E59"/>
    <w:rsid w:val="00237803"/>
    <w:rsid w:val="00244B2E"/>
    <w:rsid w:val="00277D34"/>
    <w:rsid w:val="0029385F"/>
    <w:rsid w:val="00294EBE"/>
    <w:rsid w:val="002B5DD0"/>
    <w:rsid w:val="002C757D"/>
    <w:rsid w:val="003033D1"/>
    <w:rsid w:val="00321797"/>
    <w:rsid w:val="00364147"/>
    <w:rsid w:val="00373B60"/>
    <w:rsid w:val="003749D5"/>
    <w:rsid w:val="003E6EAF"/>
    <w:rsid w:val="00400815"/>
    <w:rsid w:val="00407981"/>
    <w:rsid w:val="0041517A"/>
    <w:rsid w:val="00416001"/>
    <w:rsid w:val="00436803"/>
    <w:rsid w:val="00452EE6"/>
    <w:rsid w:val="00476D3F"/>
    <w:rsid w:val="004B70B4"/>
    <w:rsid w:val="004C54C9"/>
    <w:rsid w:val="004F074F"/>
    <w:rsid w:val="00507412"/>
    <w:rsid w:val="0051077E"/>
    <w:rsid w:val="005916B7"/>
    <w:rsid w:val="005A15CF"/>
    <w:rsid w:val="005B3660"/>
    <w:rsid w:val="005D2D87"/>
    <w:rsid w:val="005D721C"/>
    <w:rsid w:val="005E42EB"/>
    <w:rsid w:val="005E6CF5"/>
    <w:rsid w:val="00630F01"/>
    <w:rsid w:val="00636552"/>
    <w:rsid w:val="00645DCB"/>
    <w:rsid w:val="00647B48"/>
    <w:rsid w:val="00682A41"/>
    <w:rsid w:val="006A422B"/>
    <w:rsid w:val="006A6E0D"/>
    <w:rsid w:val="006B085E"/>
    <w:rsid w:val="006C7F29"/>
    <w:rsid w:val="006D6DFF"/>
    <w:rsid w:val="00740797"/>
    <w:rsid w:val="0074657C"/>
    <w:rsid w:val="007929AC"/>
    <w:rsid w:val="008018E7"/>
    <w:rsid w:val="008068FE"/>
    <w:rsid w:val="00831048"/>
    <w:rsid w:val="00852DB3"/>
    <w:rsid w:val="00871050"/>
    <w:rsid w:val="008902AB"/>
    <w:rsid w:val="008937CE"/>
    <w:rsid w:val="008A22DC"/>
    <w:rsid w:val="008A44DE"/>
    <w:rsid w:val="008A59E7"/>
    <w:rsid w:val="008B26C5"/>
    <w:rsid w:val="008C5BB6"/>
    <w:rsid w:val="008C5E76"/>
    <w:rsid w:val="008E4B1E"/>
    <w:rsid w:val="009019BC"/>
    <w:rsid w:val="009133FC"/>
    <w:rsid w:val="00913FBC"/>
    <w:rsid w:val="00923571"/>
    <w:rsid w:val="00933D6A"/>
    <w:rsid w:val="009453E5"/>
    <w:rsid w:val="00946ECE"/>
    <w:rsid w:val="009A3A67"/>
    <w:rsid w:val="009B4A2C"/>
    <w:rsid w:val="009D79C1"/>
    <w:rsid w:val="009F09FC"/>
    <w:rsid w:val="00A44AD2"/>
    <w:rsid w:val="00A72F05"/>
    <w:rsid w:val="00A748DA"/>
    <w:rsid w:val="00AA7CF1"/>
    <w:rsid w:val="00AB5993"/>
    <w:rsid w:val="00AD3982"/>
    <w:rsid w:val="00AD5C96"/>
    <w:rsid w:val="00AE4A88"/>
    <w:rsid w:val="00B04CC9"/>
    <w:rsid w:val="00B1225B"/>
    <w:rsid w:val="00B2084D"/>
    <w:rsid w:val="00B27120"/>
    <w:rsid w:val="00B5709C"/>
    <w:rsid w:val="00B916D2"/>
    <w:rsid w:val="00B96787"/>
    <w:rsid w:val="00BC626F"/>
    <w:rsid w:val="00BD1BC3"/>
    <w:rsid w:val="00BD5378"/>
    <w:rsid w:val="00BE1034"/>
    <w:rsid w:val="00C14E8D"/>
    <w:rsid w:val="00C50E59"/>
    <w:rsid w:val="00C80348"/>
    <w:rsid w:val="00CA26C3"/>
    <w:rsid w:val="00CB62AC"/>
    <w:rsid w:val="00CC5551"/>
    <w:rsid w:val="00D23D64"/>
    <w:rsid w:val="00D25EA0"/>
    <w:rsid w:val="00D41ACF"/>
    <w:rsid w:val="00D559DB"/>
    <w:rsid w:val="00D70F48"/>
    <w:rsid w:val="00D96384"/>
    <w:rsid w:val="00DA7C77"/>
    <w:rsid w:val="00DB3393"/>
    <w:rsid w:val="00DD2A03"/>
    <w:rsid w:val="00E105B4"/>
    <w:rsid w:val="00E41B90"/>
    <w:rsid w:val="00E609D9"/>
    <w:rsid w:val="00E85FBB"/>
    <w:rsid w:val="00EA6D14"/>
    <w:rsid w:val="00EC3E14"/>
    <w:rsid w:val="00EC50AE"/>
    <w:rsid w:val="00EC59C3"/>
    <w:rsid w:val="00EC75A7"/>
    <w:rsid w:val="00EF55D1"/>
    <w:rsid w:val="00F05FEB"/>
    <w:rsid w:val="00F255F0"/>
    <w:rsid w:val="00F27D4C"/>
    <w:rsid w:val="00F46408"/>
    <w:rsid w:val="00F6154B"/>
    <w:rsid w:val="00F64686"/>
    <w:rsid w:val="00F64F15"/>
    <w:rsid w:val="00F7543F"/>
    <w:rsid w:val="00F90125"/>
    <w:rsid w:val="00F90B20"/>
    <w:rsid w:val="00FA129A"/>
    <w:rsid w:val="00FA6803"/>
    <w:rsid w:val="00FB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13d15b,#00a3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720" w:hanging="720"/>
      <w:jc w:val="center"/>
      <w:outlineLvl w:val="0"/>
    </w:pPr>
    <w:rPr>
      <w:rFonts w:ascii="Century Schoolbook" w:hAnsi="Century Schoolbook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-144" w:hanging="36"/>
      <w:outlineLvl w:val="1"/>
    </w:pPr>
    <w:rPr>
      <w:b/>
      <w:noProof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810"/>
      </w:tabs>
      <w:outlineLvl w:val="2"/>
    </w:pPr>
    <w:rPr>
      <w:noProof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pPr>
      <w:ind w:left="720" w:hanging="720"/>
      <w:jc w:val="center"/>
    </w:pPr>
    <w:rPr>
      <w:rFonts w:ascii="CentSchbook BT" w:hAnsi="CentSchbook BT"/>
      <w:sz w:val="1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28"/>
      <w:lang w:val="en-CA"/>
    </w:rPr>
  </w:style>
  <w:style w:type="paragraph" w:styleId="BodyTextIndent2">
    <w:name w:val="Body Text Indent 2"/>
    <w:basedOn w:val="Normal"/>
    <w:pPr>
      <w:tabs>
        <w:tab w:val="left" w:pos="810"/>
        <w:tab w:val="left" w:pos="5940"/>
      </w:tabs>
      <w:ind w:left="-144" w:hanging="36"/>
    </w:pPr>
    <w:rPr>
      <w:noProof/>
      <w:sz w:val="24"/>
    </w:rPr>
  </w:style>
  <w:style w:type="paragraph" w:styleId="BodyTextIndent3">
    <w:name w:val="Body Text Indent 3"/>
    <w:basedOn w:val="Normal"/>
    <w:pPr>
      <w:tabs>
        <w:tab w:val="left" w:pos="5040"/>
      </w:tabs>
      <w:ind w:left="2160" w:hanging="2160"/>
    </w:pPr>
    <w:rPr>
      <w:sz w:val="24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customStyle="1" w:styleId="default">
    <w:name w:val="default"/>
    <w:basedOn w:val="Normal"/>
    <w:rsid w:val="00F64F15"/>
    <w:pPr>
      <w:autoSpaceDE w:val="0"/>
      <w:autoSpaceDN w:val="0"/>
    </w:pPr>
    <w:rPr>
      <w:rFonts w:ascii="Palatino Linotype" w:hAnsi="Palatino Linotype"/>
      <w:color w:val="000000"/>
      <w:sz w:val="24"/>
      <w:szCs w:val="24"/>
      <w:lang w:val="en-CA" w:eastAsia="en-CA"/>
    </w:rPr>
  </w:style>
  <w:style w:type="paragraph" w:styleId="Header">
    <w:name w:val="header"/>
    <w:basedOn w:val="Normal"/>
    <w:rsid w:val="00F615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6154B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unhideWhenUsed/>
    <w:rsid w:val="000F7923"/>
    <w:rPr>
      <w:rFonts w:ascii="Calibri" w:eastAsia="Calibri" w:hAnsi="Calibri"/>
      <w:sz w:val="22"/>
      <w:szCs w:val="21"/>
      <w:lang w:val="en-CA"/>
    </w:rPr>
  </w:style>
  <w:style w:type="character" w:customStyle="1" w:styleId="PlainTextChar">
    <w:name w:val="Plain Text Char"/>
    <w:link w:val="PlainText"/>
    <w:uiPriority w:val="99"/>
    <w:rsid w:val="000F7923"/>
    <w:rPr>
      <w:rFonts w:ascii="Calibri" w:eastAsia="Calibri" w:hAnsi="Calibri"/>
      <w:sz w:val="22"/>
      <w:szCs w:val="21"/>
      <w:lang w:eastAsia="en-US"/>
    </w:rPr>
  </w:style>
  <w:style w:type="paragraph" w:customStyle="1" w:styleId="Default0">
    <w:name w:val="Default"/>
    <w:rsid w:val="006A6E0D"/>
    <w:pPr>
      <w:autoSpaceDE w:val="0"/>
      <w:autoSpaceDN w:val="0"/>
      <w:adjustRightInd w:val="0"/>
    </w:pPr>
    <w:rPr>
      <w:color w:val="000000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rsid w:val="006A6E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6E0D"/>
    <w:rPr>
      <w:rFonts w:ascii="Tahoma" w:hAnsi="Tahoma" w:cs="Tahoma"/>
      <w:sz w:val="16"/>
      <w:szCs w:val="16"/>
      <w:lang w:val="en-US" w:eastAsia="en-US"/>
    </w:rPr>
  </w:style>
  <w:style w:type="character" w:customStyle="1" w:styleId="BodyTextIndentChar">
    <w:name w:val="Body Text Indent Char"/>
    <w:link w:val="BodyTextIndent"/>
    <w:rsid w:val="00F27D4C"/>
    <w:rPr>
      <w:rFonts w:ascii="CentSchbook BT" w:hAnsi="CentSchbook BT"/>
      <w:sz w:val="18"/>
      <w:lang w:val="en-US" w:eastAsia="en-US"/>
    </w:rPr>
  </w:style>
  <w:style w:type="character" w:customStyle="1" w:styleId="FooterChar">
    <w:name w:val="Footer Char"/>
    <w:link w:val="Footer"/>
    <w:uiPriority w:val="99"/>
    <w:rsid w:val="003033D1"/>
    <w:rPr>
      <w:lang w:val="en-US" w:eastAsia="en-US"/>
    </w:rPr>
  </w:style>
  <w:style w:type="paragraph" w:customStyle="1" w:styleId="DateandRecipient">
    <w:name w:val="Date and Recipient"/>
    <w:basedOn w:val="Normal"/>
    <w:rsid w:val="00682A41"/>
    <w:pPr>
      <w:spacing w:after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720" w:hanging="720"/>
      <w:jc w:val="center"/>
      <w:outlineLvl w:val="0"/>
    </w:pPr>
    <w:rPr>
      <w:rFonts w:ascii="Century Schoolbook" w:hAnsi="Century Schoolbook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-144" w:hanging="36"/>
      <w:outlineLvl w:val="1"/>
    </w:pPr>
    <w:rPr>
      <w:b/>
      <w:noProof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810"/>
      </w:tabs>
      <w:outlineLvl w:val="2"/>
    </w:pPr>
    <w:rPr>
      <w:noProof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pPr>
      <w:ind w:left="720" w:hanging="720"/>
      <w:jc w:val="center"/>
    </w:pPr>
    <w:rPr>
      <w:rFonts w:ascii="CentSchbook BT" w:hAnsi="CentSchbook BT"/>
      <w:sz w:val="1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28"/>
      <w:lang w:val="en-CA"/>
    </w:rPr>
  </w:style>
  <w:style w:type="paragraph" w:styleId="BodyTextIndent2">
    <w:name w:val="Body Text Indent 2"/>
    <w:basedOn w:val="Normal"/>
    <w:pPr>
      <w:tabs>
        <w:tab w:val="left" w:pos="810"/>
        <w:tab w:val="left" w:pos="5940"/>
      </w:tabs>
      <w:ind w:left="-144" w:hanging="36"/>
    </w:pPr>
    <w:rPr>
      <w:noProof/>
      <w:sz w:val="24"/>
    </w:rPr>
  </w:style>
  <w:style w:type="paragraph" w:styleId="BodyTextIndent3">
    <w:name w:val="Body Text Indent 3"/>
    <w:basedOn w:val="Normal"/>
    <w:pPr>
      <w:tabs>
        <w:tab w:val="left" w:pos="5040"/>
      </w:tabs>
      <w:ind w:left="2160" w:hanging="2160"/>
    </w:pPr>
    <w:rPr>
      <w:sz w:val="24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customStyle="1" w:styleId="default">
    <w:name w:val="default"/>
    <w:basedOn w:val="Normal"/>
    <w:rsid w:val="00F64F15"/>
    <w:pPr>
      <w:autoSpaceDE w:val="0"/>
      <w:autoSpaceDN w:val="0"/>
    </w:pPr>
    <w:rPr>
      <w:rFonts w:ascii="Palatino Linotype" w:hAnsi="Palatino Linotype"/>
      <w:color w:val="000000"/>
      <w:sz w:val="24"/>
      <w:szCs w:val="24"/>
      <w:lang w:val="en-CA" w:eastAsia="en-CA"/>
    </w:rPr>
  </w:style>
  <w:style w:type="paragraph" w:styleId="Header">
    <w:name w:val="header"/>
    <w:basedOn w:val="Normal"/>
    <w:rsid w:val="00F615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6154B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unhideWhenUsed/>
    <w:rsid w:val="000F7923"/>
    <w:rPr>
      <w:rFonts w:ascii="Calibri" w:eastAsia="Calibri" w:hAnsi="Calibri"/>
      <w:sz w:val="22"/>
      <w:szCs w:val="21"/>
      <w:lang w:val="en-CA"/>
    </w:rPr>
  </w:style>
  <w:style w:type="character" w:customStyle="1" w:styleId="PlainTextChar">
    <w:name w:val="Plain Text Char"/>
    <w:link w:val="PlainText"/>
    <w:uiPriority w:val="99"/>
    <w:rsid w:val="000F7923"/>
    <w:rPr>
      <w:rFonts w:ascii="Calibri" w:eastAsia="Calibri" w:hAnsi="Calibri"/>
      <w:sz w:val="22"/>
      <w:szCs w:val="21"/>
      <w:lang w:eastAsia="en-US"/>
    </w:rPr>
  </w:style>
  <w:style w:type="paragraph" w:customStyle="1" w:styleId="Default0">
    <w:name w:val="Default"/>
    <w:rsid w:val="006A6E0D"/>
    <w:pPr>
      <w:autoSpaceDE w:val="0"/>
      <w:autoSpaceDN w:val="0"/>
      <w:adjustRightInd w:val="0"/>
    </w:pPr>
    <w:rPr>
      <w:color w:val="000000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rsid w:val="006A6E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6E0D"/>
    <w:rPr>
      <w:rFonts w:ascii="Tahoma" w:hAnsi="Tahoma" w:cs="Tahoma"/>
      <w:sz w:val="16"/>
      <w:szCs w:val="16"/>
      <w:lang w:val="en-US" w:eastAsia="en-US"/>
    </w:rPr>
  </w:style>
  <w:style w:type="character" w:customStyle="1" w:styleId="BodyTextIndentChar">
    <w:name w:val="Body Text Indent Char"/>
    <w:link w:val="BodyTextIndent"/>
    <w:rsid w:val="00F27D4C"/>
    <w:rPr>
      <w:rFonts w:ascii="CentSchbook BT" w:hAnsi="CentSchbook BT"/>
      <w:sz w:val="18"/>
      <w:lang w:val="en-US" w:eastAsia="en-US"/>
    </w:rPr>
  </w:style>
  <w:style w:type="character" w:customStyle="1" w:styleId="FooterChar">
    <w:name w:val="Footer Char"/>
    <w:link w:val="Footer"/>
    <w:uiPriority w:val="99"/>
    <w:rsid w:val="003033D1"/>
    <w:rPr>
      <w:lang w:val="en-US" w:eastAsia="en-US"/>
    </w:rPr>
  </w:style>
  <w:style w:type="paragraph" w:customStyle="1" w:styleId="DateandRecipient">
    <w:name w:val="Date and Recipient"/>
    <w:basedOn w:val="Normal"/>
    <w:rsid w:val="00682A41"/>
    <w:pPr>
      <w:spacing w:after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0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</vt:lpstr>
    </vt:vector>
  </TitlesOfParts>
  <Company>Toronto District School Board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Chang, Roger</cp:lastModifiedBy>
  <cp:revision>2</cp:revision>
  <cp:lastPrinted>2018-01-15T21:56:00Z</cp:lastPrinted>
  <dcterms:created xsi:type="dcterms:W3CDTF">2018-01-22T21:08:00Z</dcterms:created>
  <dcterms:modified xsi:type="dcterms:W3CDTF">2018-01-22T21:08:00Z</dcterms:modified>
</cp:coreProperties>
</file>